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FC9E" w14:textId="77FD0E04" w:rsidR="00951572" w:rsidRPr="00D12949" w:rsidRDefault="008554CB" w:rsidP="00CE12F7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05DD9B16" wp14:editId="21934D7F">
            <wp:extent cx="3246120" cy="1630680"/>
            <wp:effectExtent l="0" t="0" r="0" b="7620"/>
            <wp:docPr id="830173402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5A281C6F" wp14:editId="420FA49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82077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8F749F" w14:textId="041FE017" w:rsidR="008B2CC1" w:rsidRPr="00D26587" w:rsidRDefault="00FA7EAE" w:rsidP="001024FE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r>
        <w:rPr>
          <w:rFonts w:ascii="Arial Black" w:hAnsi="Arial Black"/>
          <w:caps/>
          <w:sz w:val="15"/>
        </w:rPr>
        <w:t>SCCR/46/</w:t>
      </w:r>
      <w:bookmarkStart w:id="0" w:name="Code"/>
      <w:bookmarkEnd w:id="0"/>
      <w:r>
        <w:rPr>
          <w:rFonts w:ascii="Arial Black" w:hAnsi="Arial Black"/>
          <w:caps/>
          <w:sz w:val="15"/>
        </w:rPr>
        <w:t>5</w:t>
      </w:r>
    </w:p>
    <w:p w14:paraId="5279B248" w14:textId="7BCF5092" w:rsidR="00CE65D4" w:rsidRPr="00D12949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 w:rsidR="00EB5ADC">
        <w:rPr>
          <w:rFonts w:ascii="Arial Black" w:hAnsi="Arial Black"/>
          <w:caps/>
          <w:sz w:val="15"/>
        </w:rPr>
        <w:t xml:space="preserve"> </w:t>
      </w:r>
      <w:r>
        <w:rPr>
          <w:rFonts w:ascii="Arial Black" w:hAnsi="Arial Black"/>
          <w:caps/>
          <w:sz w:val="15"/>
        </w:rPr>
        <w:t>АНГЛИЙСКИЙ</w:t>
      </w:r>
    </w:p>
    <w:bookmarkEnd w:id="1"/>
    <w:p w14:paraId="21B948AD" w14:textId="374CC2B8" w:rsidR="008B2CC1" w:rsidRPr="00D12949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</w:t>
      </w:r>
      <w:r w:rsidR="00D26587">
        <w:rPr>
          <w:rFonts w:ascii="Arial Black" w:hAnsi="Arial Black"/>
          <w:caps/>
          <w:sz w:val="15"/>
          <w:lang w:val="en-US"/>
        </w:rPr>
        <w:t>10</w:t>
      </w:r>
      <w:r>
        <w:rPr>
          <w:rFonts w:ascii="Arial Black" w:hAnsi="Arial Black"/>
          <w:caps/>
          <w:sz w:val="15"/>
        </w:rPr>
        <w:t xml:space="preserve"> а</w:t>
      </w:r>
      <w:r w:rsidR="00EB5ADC">
        <w:rPr>
          <w:rFonts w:ascii="Arial Black" w:hAnsi="Arial Black"/>
          <w:caps/>
          <w:sz w:val="15"/>
        </w:rPr>
        <w:t>преля</w:t>
      </w:r>
      <w:r>
        <w:rPr>
          <w:rFonts w:ascii="Arial Black" w:hAnsi="Arial Black"/>
          <w:caps/>
          <w:sz w:val="15"/>
        </w:rPr>
        <w:t xml:space="preserve"> 2025 года</w:t>
      </w:r>
    </w:p>
    <w:bookmarkEnd w:id="2"/>
    <w:p w14:paraId="7F6CF05F" w14:textId="77777777" w:rsidR="004C20EF" w:rsidRPr="003845C1" w:rsidRDefault="004C20EF" w:rsidP="004C20EF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114E641A" w14:textId="77777777" w:rsidR="004C20EF" w:rsidRPr="003845C1" w:rsidRDefault="004C20EF" w:rsidP="004C20EF">
      <w:pPr>
        <w:rPr>
          <w:b/>
          <w:sz w:val="24"/>
          <w:szCs w:val="24"/>
        </w:rPr>
      </w:pPr>
      <w:r>
        <w:rPr>
          <w:b/>
          <w:sz w:val="24"/>
        </w:rPr>
        <w:t>Сорок шестая сессия</w:t>
      </w:r>
    </w:p>
    <w:p w14:paraId="0762E907" w14:textId="77777777" w:rsidR="004C20EF" w:rsidRPr="009F3BF9" w:rsidRDefault="004C20EF" w:rsidP="004C20EF">
      <w:pPr>
        <w:spacing w:after="720"/>
      </w:pPr>
      <w:r>
        <w:rPr>
          <w:b/>
          <w:sz w:val="24"/>
        </w:rPr>
        <w:t>Женева, 7–11 апреля 2025 года</w:t>
      </w:r>
    </w:p>
    <w:p w14:paraId="78927221" w14:textId="7BB4E475" w:rsidR="004C20EF" w:rsidRPr="009F3BF9" w:rsidRDefault="004C20EF" w:rsidP="004C20EF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 xml:space="preserve">ИНФОРМАЦИОННАЯ </w:t>
      </w:r>
      <w:r w:rsidR="008554CB">
        <w:rPr>
          <w:caps/>
          <w:sz w:val="24"/>
        </w:rPr>
        <w:t>СЕССИЯ</w:t>
      </w:r>
      <w:r>
        <w:rPr>
          <w:caps/>
          <w:sz w:val="24"/>
        </w:rPr>
        <w:t xml:space="preserve"> ПО АВТОРСКОМУ ПРАВУ И ГЕНЕРАТИВНОМУ ИСКУССТВЕННОМУ ИНТЕЛЛЕКТУ — ПРЕДВАРИТЕЛЬНАЯ ПРОГРАММА</w:t>
      </w:r>
    </w:p>
    <w:p w14:paraId="25314BDC" w14:textId="77777777" w:rsidR="004C20EF" w:rsidRPr="004D39C4" w:rsidRDefault="004C20EF" w:rsidP="004C20EF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Секретариатом</w:t>
      </w:r>
    </w:p>
    <w:bookmarkEnd w:id="4"/>
    <w:p w14:paraId="71A61FC2" w14:textId="2B7836F8" w:rsidR="00CD6C20" w:rsidRPr="003529DD" w:rsidRDefault="00CD6C20" w:rsidP="006C40CE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1701"/>
          <w:tab w:val="left" w:pos="3402"/>
          <w:tab w:val="left" w:pos="5103"/>
        </w:tabs>
        <w:spacing w:after="60"/>
        <w:ind w:left="357" w:hanging="357"/>
        <w:contextualSpacing w:val="0"/>
        <w:rPr>
          <w:i/>
          <w:iCs/>
        </w:rPr>
      </w:pPr>
      <w:r>
        <w:br w:type="page"/>
      </w:r>
    </w:p>
    <w:p w14:paraId="7B28E809" w14:textId="5D97CC80" w:rsidR="00A14C1A" w:rsidRPr="00A14C1A" w:rsidRDefault="00F81F5D" w:rsidP="00A14C1A">
      <w:pPr>
        <w:pStyle w:val="Heading2"/>
        <w:keepNext w:val="0"/>
        <w:tabs>
          <w:tab w:val="left" w:pos="1701"/>
          <w:tab w:val="left" w:pos="3402"/>
          <w:tab w:val="left" w:pos="5103"/>
        </w:tabs>
        <w:spacing w:before="0" w:after="253"/>
        <w:rPr>
          <w:caps w:val="0"/>
          <w:sz w:val="24"/>
          <w:szCs w:val="24"/>
          <w:u w:val="single"/>
        </w:rPr>
      </w:pPr>
      <w:r>
        <w:rPr>
          <w:caps w:val="0"/>
          <w:sz w:val="24"/>
          <w:u w:val="single"/>
        </w:rPr>
        <w:lastRenderedPageBreak/>
        <w:t>Четверг, 10 апреля 2025 года</w:t>
      </w:r>
    </w:p>
    <w:p w14:paraId="6B5A98B4" w14:textId="72AA16DB" w:rsidR="00A14C1A" w:rsidRPr="00A14C1A" w:rsidRDefault="0086300E" w:rsidP="00347776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rPr>
          <w:bCs w:val="0"/>
          <w:szCs w:val="20"/>
          <w:u w:val="none"/>
        </w:rPr>
      </w:pPr>
      <w:r>
        <w:rPr>
          <w:u w:val="none"/>
        </w:rPr>
        <w:t>14:30–14:35</w:t>
      </w:r>
      <w:r>
        <w:rPr>
          <w:u w:val="none"/>
        </w:rPr>
        <w:tab/>
        <w:t>Открытие</w:t>
      </w:r>
    </w:p>
    <w:p w14:paraId="7952047C" w14:textId="77777777" w:rsidR="00A14C1A" w:rsidRPr="009D21FE" w:rsidRDefault="00A14C1A" w:rsidP="00A14C1A">
      <w:pPr>
        <w:tabs>
          <w:tab w:val="left" w:pos="1701"/>
          <w:tab w:val="left" w:pos="3402"/>
          <w:tab w:val="left" w:pos="5103"/>
        </w:tabs>
        <w:spacing w:after="253"/>
        <w:ind w:left="1701"/>
      </w:pPr>
      <w:r>
        <w:t>Приветственное слово:</w:t>
      </w:r>
    </w:p>
    <w:p w14:paraId="5A82F6E4" w14:textId="42C8CF76" w:rsidR="00A14C1A" w:rsidRPr="009D21FE" w:rsidRDefault="00255C74" w:rsidP="00A14C1A">
      <w:pPr>
        <w:tabs>
          <w:tab w:val="left" w:pos="1701"/>
          <w:tab w:val="left" w:pos="3402"/>
          <w:tab w:val="left" w:pos="5103"/>
        </w:tabs>
        <w:spacing w:after="253"/>
        <w:ind w:left="1701"/>
      </w:pPr>
      <w:r>
        <w:t>г</w:t>
      </w:r>
      <w:r w:rsidR="00A14C1A">
        <w:t>-жа Сильви Форб</w:t>
      </w:r>
      <w:r>
        <w:t>е</w:t>
      </w:r>
      <w:r w:rsidR="00A14C1A">
        <w:t>н, заместитель Генерального директора, Сектор авторского права и творческих отраслей, Всемирная организация интеллектуальной собственности (ВОИС), Женева</w:t>
      </w:r>
    </w:p>
    <w:p w14:paraId="34B7DEB1" w14:textId="35CCD09F" w:rsidR="00A14C1A" w:rsidRPr="00E67700" w:rsidRDefault="00B52C73" w:rsidP="00E337CD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ind w:left="1701" w:hanging="1701"/>
        <w:rPr>
          <w:b/>
          <w:szCs w:val="20"/>
          <w:u w:val="none"/>
        </w:rPr>
      </w:pPr>
      <w:r>
        <w:rPr>
          <w:u w:val="none"/>
        </w:rPr>
        <w:t>14:35–16:3</w:t>
      </w:r>
      <w:r w:rsidR="009F3766">
        <w:rPr>
          <w:u w:val="none"/>
        </w:rPr>
        <w:t>0</w:t>
      </w:r>
      <w:r>
        <w:rPr>
          <w:u w:val="none"/>
        </w:rPr>
        <w:tab/>
      </w:r>
      <w:r>
        <w:rPr>
          <w:b/>
          <w:u w:val="none"/>
        </w:rPr>
        <w:t xml:space="preserve">Групповое обсуждение 1.  Авторское право и обучение ИИ </w:t>
      </w:r>
    </w:p>
    <w:p w14:paraId="624A8FC8" w14:textId="4601C997" w:rsidR="00A63816" w:rsidRPr="0086300E" w:rsidRDefault="00921605" w:rsidP="00E67700">
      <w:p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before="380" w:after="120"/>
        <w:ind w:left="1701"/>
        <w:rPr>
          <w:i/>
          <w:iCs/>
        </w:rPr>
      </w:pPr>
      <w:r>
        <w:rPr>
          <w:i/>
          <w:u w:val="single"/>
        </w:rPr>
        <w:t>Возможные вопросы для обсуждения</w:t>
      </w:r>
      <w:r>
        <w:rPr>
          <w:i/>
        </w:rPr>
        <w:t>:</w:t>
      </w:r>
    </w:p>
    <w:p w14:paraId="717C3AF9" w14:textId="56CFE1E3" w:rsidR="00583788" w:rsidRDefault="00583788" w:rsidP="00022B7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Как в разных юрисдикциях подходят к обеспечению баланса различных интересов, которые могут быть затронуты развитием ИИ?</w:t>
      </w:r>
    </w:p>
    <w:p w14:paraId="5564B413" w14:textId="0019AC64" w:rsidR="008D7847" w:rsidRDefault="00AD3A96" w:rsidP="00022B7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Какие права затрагиваются при обучении ИИ на наборах данных, которые содержат охраняемые авторским правом материалы?</w:t>
      </w:r>
    </w:p>
    <w:p w14:paraId="38A2AE8D" w14:textId="2FECD090" w:rsidR="00AD036E" w:rsidRDefault="005E2445" w:rsidP="00D84098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Как в разных юрисдикциях подходят к вопросу о том, должны ли эти права быть очищены или обучение моделей ИИ на таких наборах данных может подпадать под существующее или введенное недавно ограничение или исключение из авторского права?</w:t>
      </w:r>
    </w:p>
    <w:p w14:paraId="617AC80B" w14:textId="38781028" w:rsidR="00A63816" w:rsidRDefault="007A7E73" w:rsidP="00D62EE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Если в определенных юрисдикциях считается, что обучение моделей ИИ на таких наборах данных может подпадать под исключение или ограничение авторского права, устанавливаются ли в них какие-либо условия в отношении коммерциализации моделей ИИ или материалов, созданных с помощью этих моделей ИИ?</w:t>
      </w:r>
    </w:p>
    <w:p w14:paraId="20F3DF21" w14:textId="7EFAF3DD" w:rsidR="004E0884" w:rsidRDefault="004E0884" w:rsidP="00D62EE5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Существуют ли юрисдикции, в которых считается, что оба подхода (обязательство очистить права / охват исключением или ограничением авторского права) могут применяться в одной и той же юрисдикции, и если да, то при каких обстоятельствах?</w:t>
      </w:r>
    </w:p>
    <w:p w14:paraId="2066D4F8" w14:textId="2ADAED3B" w:rsidR="008D7847" w:rsidRDefault="00583788" w:rsidP="00C24E8E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Если в некоторых юрисдикциях рассматривается возможность применения подхода, требующего очистки прав, какие принципы и решения могли бы обеспечить реализацию этой процедуры?</w:t>
      </w:r>
    </w:p>
    <w:p w14:paraId="1C6ABE09" w14:textId="01F11B43" w:rsidR="002A3917" w:rsidRDefault="002A3917" w:rsidP="00C24E8E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 xml:space="preserve">Если в некоторых юрисдикциях рассматривается возможность введения схем вознаграждения, то какова их позиция по вопросу о том, какие действия подпадают под применение обязательства по выплате вознаграждения? </w:t>
      </w:r>
    </w:p>
    <w:p w14:paraId="1685B93E" w14:textId="64FF847A" w:rsidR="0089541E" w:rsidRPr="00583788" w:rsidRDefault="008B081B" w:rsidP="00C24E8E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Как в разных юрисдикциях подходят к вопросу о том, не было ли бы целесообразнее реализовывать более скоординированный подход к обучению ИИ?</w:t>
      </w:r>
    </w:p>
    <w:p w14:paraId="20474618" w14:textId="45BF099A" w:rsidR="006C6037" w:rsidRPr="00E20949" w:rsidRDefault="006C6037" w:rsidP="00E337C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>
        <w:rPr>
          <w:i/>
        </w:rPr>
        <w:t xml:space="preserve">Обзор положения дел: основные проблемы на этапе обучения ИИ </w:t>
      </w:r>
    </w:p>
    <w:p w14:paraId="5DF8D1A3" w14:textId="0FDD5B28" w:rsidR="00882E4A" w:rsidRPr="00882E4A" w:rsidRDefault="00882E4A" w:rsidP="00882E4A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>
        <w:t>Докладчик:</w:t>
      </w:r>
      <w:r>
        <w:tab/>
      </w:r>
      <w:r w:rsidR="0067736B">
        <w:t>г</w:t>
      </w:r>
      <w:r>
        <w:t>-н Петер Мезеи, профессор права, Сегедский университет, Венгрия</w:t>
      </w:r>
    </w:p>
    <w:p w14:paraId="36EBED9A" w14:textId="280B7BF0" w:rsidR="0083309A" w:rsidRPr="00865A04" w:rsidRDefault="00B23014" w:rsidP="00E337C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>
        <w:rPr>
          <w:i/>
        </w:rPr>
        <w:lastRenderedPageBreak/>
        <w:t xml:space="preserve">Обмен опытом, панельная дискуссия, вопросы и ответы </w:t>
      </w:r>
    </w:p>
    <w:p w14:paraId="6B9B5FAF" w14:textId="4F2F8C99" w:rsidR="00234264" w:rsidRDefault="00DD1AD4" w:rsidP="0067736B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>
        <w:t>Докладчики</w:t>
      </w:r>
      <w:r w:rsidR="008320CD">
        <w:rPr>
          <w:rStyle w:val="FootnoteReference"/>
        </w:rPr>
        <w:footnoteReference w:id="2"/>
      </w:r>
      <w:r>
        <w:t>:</w:t>
      </w:r>
      <w:r>
        <w:tab/>
      </w:r>
      <w:r w:rsidR="0067736B">
        <w:t>г</w:t>
      </w:r>
      <w:r w:rsidR="00142DA7">
        <w:t>-н Маркуш Алвес де Соуза, государственный секретарь по вопросам авторского права и прав интеллектуальной собственности, Министерство культуры, Бразилия</w:t>
      </w:r>
    </w:p>
    <w:p w14:paraId="1A650825" w14:textId="33BF2F21" w:rsidR="007B15A0" w:rsidRDefault="0067736B" w:rsidP="00964F8D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</w:t>
      </w:r>
      <w:r w:rsidR="00964F8D">
        <w:t>-</w:t>
      </w:r>
      <w:r w:rsidR="00964F8D" w:rsidRPr="003271B4">
        <w:t xml:space="preserve">н </w:t>
      </w:r>
      <w:r w:rsidR="003271B4" w:rsidRPr="003271B4">
        <w:t>Франсуа Жозеф</w:t>
      </w:r>
      <w:r w:rsidR="00C675EC" w:rsidRPr="00C675EC">
        <w:t xml:space="preserve"> </w:t>
      </w:r>
      <w:r w:rsidR="00964F8D">
        <w:t xml:space="preserve">Ннеметт Бейем, </w:t>
      </w:r>
      <w:r w:rsidR="00EE6112" w:rsidRPr="00EE6112">
        <w:t>директор по регулированию в области телекоммуникаций и ИКТ</w:t>
      </w:r>
      <w:r w:rsidR="00964F8D">
        <w:t>, Министерство почты и телекоммуникаций, Камерун</w:t>
      </w:r>
    </w:p>
    <w:p w14:paraId="349D8C4D" w14:textId="77777777" w:rsidR="003271B4" w:rsidRPr="003271B4" w:rsidRDefault="003271B4" w:rsidP="003271B4">
      <w:pPr>
        <w:tabs>
          <w:tab w:val="left" w:pos="1701"/>
          <w:tab w:val="left" w:pos="3402"/>
          <w:tab w:val="left" w:pos="5103"/>
        </w:tabs>
        <w:spacing w:after="253"/>
        <w:ind w:left="3402"/>
      </w:pPr>
      <w:r w:rsidRPr="003271B4">
        <w:t>г-н Абхишек Сингх, дополнительный секретарь, Министерство электроники и информационных технологий (MeitY), Индия (удаленно)</w:t>
      </w:r>
    </w:p>
    <w:p w14:paraId="3036D283" w14:textId="2F37DFA9" w:rsidR="00641EEB" w:rsidRDefault="0067736B" w:rsidP="00A9476C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</w:t>
      </w:r>
      <w:r w:rsidR="00A9476C">
        <w:t>-н Хирохико Накахара, генеральный директор, Японское ведомство авторского права, Агентство по вопросам культуры, Япония (удаленно)</w:t>
      </w:r>
    </w:p>
    <w:p w14:paraId="7039F439" w14:textId="2A7D862C" w:rsidR="00816E60" w:rsidRPr="00FE4D8F" w:rsidRDefault="0067736B" w:rsidP="00AA29A8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</w:t>
      </w:r>
      <w:r w:rsidR="00AA29A8">
        <w:t xml:space="preserve">-жа </w:t>
      </w:r>
      <w:r w:rsidR="003271B4">
        <w:t>Мери Критарис</w:t>
      </w:r>
      <w:r w:rsidR="00AA29A8">
        <w:t>,</w:t>
      </w:r>
      <w:r w:rsidR="003271B4">
        <w:t xml:space="preserve"> и.о.</w:t>
      </w:r>
      <w:r w:rsidR="00AA29A8">
        <w:t xml:space="preserve"> </w:t>
      </w:r>
      <w:r w:rsidR="003271B4">
        <w:t>Г</w:t>
      </w:r>
      <w:r w:rsidR="00AA29A8">
        <w:t>лавн</w:t>
      </w:r>
      <w:r w:rsidR="003271B4">
        <w:t>ого</w:t>
      </w:r>
      <w:r w:rsidR="00AA29A8">
        <w:t xml:space="preserve"> специалист</w:t>
      </w:r>
      <w:r w:rsidR="003271B4">
        <w:t>а</w:t>
      </w:r>
      <w:r w:rsidR="00AA29A8">
        <w:t xml:space="preserve"> по вопросам политики и директор</w:t>
      </w:r>
      <w:r w:rsidR="003271B4">
        <w:t>а</w:t>
      </w:r>
      <w:r w:rsidR="00AA29A8">
        <w:t xml:space="preserve"> по международным делам, Ведомство США по патентам и товарным знакам (ВПТЗ США) (удаленно)</w:t>
      </w:r>
    </w:p>
    <w:p w14:paraId="6EA435C7" w14:textId="0F6E76D5" w:rsidR="00816E60" w:rsidRDefault="0067736B" w:rsidP="00816E60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</w:t>
      </w:r>
      <w:r w:rsidR="00A871AB">
        <w:t>-жа Эммануэль дю Шалар, руководитель отдела авторского права и политики в области СМИ, Генеральное управление по сетям связи, контенту и технологиям (DG</w:t>
      </w:r>
      <w:r w:rsidR="00B34B75">
        <w:t xml:space="preserve"> </w:t>
      </w:r>
      <w:r w:rsidR="00A871AB">
        <w:t>CNECT), Европейская комиссия</w:t>
      </w:r>
    </w:p>
    <w:p w14:paraId="55383EA8" w14:textId="0FA7436C" w:rsidR="00C143C1" w:rsidRPr="0091004C" w:rsidRDefault="0067736B" w:rsidP="00C143C1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д</w:t>
      </w:r>
      <w:r w:rsidR="00C143C1">
        <w:t>-р Седрик Манара, директор, руководитель отдела авторского права, Google</w:t>
      </w:r>
    </w:p>
    <w:p w14:paraId="22D72203" w14:textId="71EB8A85" w:rsidR="00E91526" w:rsidRPr="00601FBE" w:rsidRDefault="0035521A" w:rsidP="00816E60">
      <w:pPr>
        <w:tabs>
          <w:tab w:val="left" w:pos="1701"/>
          <w:tab w:val="left" w:pos="3402"/>
          <w:tab w:val="left" w:pos="5103"/>
        </w:tabs>
        <w:spacing w:after="253"/>
        <w:ind w:left="3402"/>
      </w:pPr>
      <w:r w:rsidRPr="00BE7561">
        <w:t>г-жа Анна Диксон, вице-президент</w:t>
      </w:r>
      <w:r w:rsidR="00BE7561">
        <w:t xml:space="preserve">, вопросы стратегии работы с контентом и операционной деятельности, </w:t>
      </w:r>
      <w:r w:rsidR="00BE7561">
        <w:rPr>
          <w:lang w:val="en-US"/>
        </w:rPr>
        <w:t>Shutterstock</w:t>
      </w:r>
      <w:r w:rsidR="00601FBE">
        <w:t xml:space="preserve"> (удаленно)</w:t>
      </w:r>
    </w:p>
    <w:p w14:paraId="65174454" w14:textId="74E47371" w:rsidR="001E7B4F" w:rsidRDefault="0083309A" w:rsidP="00521E93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>
        <w:t>Модератор:</w:t>
      </w:r>
      <w:r>
        <w:tab/>
      </w:r>
      <w:r w:rsidR="00B02552">
        <w:t>г</w:t>
      </w:r>
      <w:r>
        <w:t>-н Тобиас Беднарц, юрисконсульт, Отдел авторского права, Сектор авторского права и творческих отраслей, ВОИС</w:t>
      </w:r>
    </w:p>
    <w:p w14:paraId="7B2DAE9B" w14:textId="77777777" w:rsidR="001E7B4F" w:rsidRDefault="001E7B4F">
      <w:r>
        <w:br w:type="page"/>
      </w:r>
    </w:p>
    <w:p w14:paraId="3525CA9E" w14:textId="42452D7E" w:rsidR="00347776" w:rsidRPr="00702E5E" w:rsidRDefault="00347776" w:rsidP="00A5199D">
      <w:pPr>
        <w:pStyle w:val="Heading3"/>
        <w:tabs>
          <w:tab w:val="left" w:pos="1701"/>
          <w:tab w:val="left" w:pos="3402"/>
          <w:tab w:val="left" w:pos="5103"/>
        </w:tabs>
        <w:spacing w:before="506" w:after="253"/>
        <w:ind w:left="3402" w:hanging="3402"/>
        <w:rPr>
          <w:b/>
          <w:u w:val="none"/>
        </w:rPr>
      </w:pPr>
      <w:r>
        <w:rPr>
          <w:u w:val="none"/>
        </w:rPr>
        <w:lastRenderedPageBreak/>
        <w:t>16:3</w:t>
      </w:r>
      <w:r w:rsidR="00301AC1">
        <w:rPr>
          <w:u w:val="none"/>
        </w:rPr>
        <w:t>0</w:t>
      </w:r>
      <w:r>
        <w:rPr>
          <w:u w:val="none"/>
        </w:rPr>
        <w:t>–18:</w:t>
      </w:r>
      <w:r w:rsidR="00301AC1">
        <w:rPr>
          <w:u w:val="none"/>
        </w:rPr>
        <w:t>2</w:t>
      </w:r>
      <w:r>
        <w:rPr>
          <w:u w:val="none"/>
        </w:rPr>
        <w:t>5</w:t>
      </w:r>
      <w:r>
        <w:rPr>
          <w:u w:val="none"/>
        </w:rPr>
        <w:tab/>
      </w:r>
      <w:r>
        <w:rPr>
          <w:b/>
          <w:u w:val="none"/>
        </w:rPr>
        <w:t xml:space="preserve">Групповое обсуждение 2.  Материалы, созданные ИИ, и авторское право </w:t>
      </w:r>
    </w:p>
    <w:p w14:paraId="30694A4C" w14:textId="21859A16" w:rsidR="007C0540" w:rsidRPr="0086300E" w:rsidRDefault="00921605" w:rsidP="00E67700">
      <w:pPr>
        <w:keepNext/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before="380" w:after="120"/>
        <w:ind w:left="1701"/>
        <w:rPr>
          <w:i/>
          <w:iCs/>
        </w:rPr>
      </w:pPr>
      <w:r>
        <w:rPr>
          <w:i/>
          <w:u w:val="single"/>
        </w:rPr>
        <w:t>Возможные вопросы для обсуждения</w:t>
      </w:r>
      <w:r>
        <w:rPr>
          <w:i/>
        </w:rPr>
        <w:t>:</w:t>
      </w:r>
    </w:p>
    <w:p w14:paraId="525401DA" w14:textId="461965BD" w:rsidR="007C0540" w:rsidRPr="00900EC7" w:rsidRDefault="006C796E" w:rsidP="000225A4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Как в различных юрисдикциях подходят к вопросам авторства и охраноспособности в контексте материалов, созданных ИИ и с его помощью?</w:t>
      </w:r>
    </w:p>
    <w:p w14:paraId="309C233A" w14:textId="79E36993" w:rsidR="00702F85" w:rsidRDefault="007229C3" w:rsidP="000225A4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r>
        <w:rPr>
          <w:i/>
        </w:rPr>
        <w:t>Как в различных юрисдикциях подходят к вопросам нарушения авторских прав и ответственности за это в контексте созданных ИИ материалов?  Как следует оценивать такие нарушения и ответственность?</w:t>
      </w:r>
    </w:p>
    <w:p w14:paraId="23BD11D5" w14:textId="7900B548" w:rsidR="00A37349" w:rsidRDefault="006C796E" w:rsidP="000225A4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60"/>
        <w:ind w:left="2058" w:hanging="357"/>
        <w:contextualSpacing w:val="0"/>
        <w:rPr>
          <w:i/>
          <w:iCs/>
        </w:rPr>
      </w:pPr>
      <w:bookmarkStart w:id="5" w:name="_Hlk191976132"/>
      <w:r>
        <w:rPr>
          <w:i/>
        </w:rPr>
        <w:t>Как в различных юрисдикциях подходят к вопросу о специальных требованиях к материалам, созданным ИИ?</w:t>
      </w:r>
      <w:bookmarkEnd w:id="5"/>
    </w:p>
    <w:p w14:paraId="7853B80E" w14:textId="39BC51B7" w:rsidR="0061255D" w:rsidRPr="00E20949" w:rsidRDefault="0061255D" w:rsidP="0061255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>
        <w:rPr>
          <w:i/>
        </w:rPr>
        <w:t xml:space="preserve">Обзор положения дел: основные проблемы, связанные с созданными ИИ материалами </w:t>
      </w:r>
    </w:p>
    <w:p w14:paraId="3EC8EB85" w14:textId="51C7FCB2" w:rsidR="0061255D" w:rsidRPr="00882E4A" w:rsidRDefault="0061255D" w:rsidP="0061255D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>
        <w:t>Докладчик:</w:t>
      </w:r>
      <w:r>
        <w:tab/>
      </w:r>
      <w:r w:rsidR="004175B4">
        <w:t>г</w:t>
      </w:r>
      <w:r>
        <w:t>-жа Грасиэла Мело-Сармиенто, независимый консультант и профессор, Университет Ла-Сабана, Колумбия</w:t>
      </w:r>
    </w:p>
    <w:p w14:paraId="3D001FAA" w14:textId="35C1B196" w:rsidR="0061255D" w:rsidRPr="00865A04" w:rsidRDefault="0061255D" w:rsidP="0061255D">
      <w:pPr>
        <w:keepNext/>
        <w:tabs>
          <w:tab w:val="left" w:pos="1701"/>
          <w:tab w:val="left" w:pos="3402"/>
          <w:tab w:val="left" w:pos="5103"/>
        </w:tabs>
        <w:spacing w:before="380" w:after="253"/>
        <w:ind w:left="1701"/>
      </w:pPr>
      <w:r>
        <w:rPr>
          <w:i/>
        </w:rPr>
        <w:t xml:space="preserve">Обмен опытом, панельная дискуссия, вопросы и ответы </w:t>
      </w:r>
    </w:p>
    <w:p w14:paraId="5BB2C70D" w14:textId="7C013C43" w:rsidR="00E577BC" w:rsidRDefault="001B70B9" w:rsidP="00401A3C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>
        <w:t>Докладчики:</w:t>
      </w:r>
      <w:r>
        <w:tab/>
      </w:r>
      <w:r w:rsidR="00E577BC">
        <w:t xml:space="preserve">г-н </w:t>
      </w:r>
      <w:r w:rsidR="00E577BC" w:rsidRPr="00E577BC">
        <w:t>Камран Иманов, председатель правления, Агентство по интеллектуальной собственности Азербайджанской Республики (удаленно)</w:t>
      </w:r>
    </w:p>
    <w:p w14:paraId="5473373D" w14:textId="3DC5EE76" w:rsidR="004552BE" w:rsidRDefault="00E577BC" w:rsidP="00E577BC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</w:t>
      </w:r>
      <w:r w:rsidR="001B70B9">
        <w:t>-н Цянь Ван, профессор, Восточнокитайский университет политических наук и права, заместитель директора Международной базы исследований в области авторского права, Национальное управление Китая по авторскому праву (NCAC)</w:t>
      </w:r>
    </w:p>
    <w:p w14:paraId="173D7B50" w14:textId="1611AEB2" w:rsidR="009C4111" w:rsidRDefault="00A07A9F" w:rsidP="00FF6A53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</w:t>
      </w:r>
      <w:r w:rsidR="0064290F">
        <w:t>-жа Мери Мачарашвили, руководитель, Департамент изобретений, новых сортов и пород, Национальный центр интеллектуальной собственности Грузии (Сакпатенти)</w:t>
      </w:r>
    </w:p>
    <w:p w14:paraId="65B505E5" w14:textId="22907A8E" w:rsidR="00FF6A53" w:rsidRDefault="00302C06" w:rsidP="00FF6A53">
      <w:pPr>
        <w:tabs>
          <w:tab w:val="left" w:pos="1701"/>
          <w:tab w:val="left" w:pos="3402"/>
          <w:tab w:val="left" w:pos="5103"/>
        </w:tabs>
        <w:spacing w:after="253"/>
        <w:ind w:left="3402"/>
        <w:rPr>
          <w:rFonts w:eastAsiaTheme="minorEastAsia"/>
          <w:color w:val="000000" w:themeColor="text1"/>
          <w:szCs w:val="22"/>
        </w:rPr>
      </w:pPr>
      <w:r>
        <w:t>г</w:t>
      </w:r>
      <w:r w:rsidR="005003D5">
        <w:t xml:space="preserve">-н </w:t>
      </w:r>
      <w:r w:rsidR="005003D5">
        <w:rPr>
          <w:color w:val="000000" w:themeColor="text1"/>
        </w:rPr>
        <w:t>Джон Асейн, генеральный директор, Нигерийская комиссия по авторскому праву (NCC)</w:t>
      </w:r>
    </w:p>
    <w:p w14:paraId="601EB8D9" w14:textId="4642EB54" w:rsidR="004552BE" w:rsidRDefault="00A61610" w:rsidP="00FF6A53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</w:t>
      </w:r>
      <w:r w:rsidR="004552BE">
        <w:t>-жа Юнг Хянми, генеральный директор, Управление авторского права, Министерство культуры, спорта и туризма (MCST), Республика Корея</w:t>
      </w:r>
    </w:p>
    <w:p w14:paraId="48152F41" w14:textId="49D56D64" w:rsidR="000448CD" w:rsidRDefault="00A61610" w:rsidP="004552BE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t>г-н Арун Чатурведи, президент Канадской ассоциации авторов песен</w:t>
      </w:r>
      <w:r w:rsidR="000561AB">
        <w:t xml:space="preserve"> (</w:t>
      </w:r>
      <w:r w:rsidR="000561AB">
        <w:rPr>
          <w:lang w:val="en-US"/>
        </w:rPr>
        <w:t>SAC</w:t>
      </w:r>
      <w:r w:rsidR="000561AB">
        <w:t>)</w:t>
      </w:r>
    </w:p>
    <w:p w14:paraId="11C0DA04" w14:textId="35C54D48" w:rsidR="001E7B4F" w:rsidRPr="001E7B4F" w:rsidRDefault="001E7B4F" w:rsidP="001E7B4F">
      <w:pPr>
        <w:tabs>
          <w:tab w:val="left" w:pos="1701"/>
          <w:tab w:val="left" w:pos="3402"/>
          <w:tab w:val="left" w:pos="5103"/>
        </w:tabs>
        <w:spacing w:after="253"/>
        <w:ind w:left="3402"/>
      </w:pPr>
      <w:r w:rsidRPr="001E7B4F">
        <w:t>г-</w:t>
      </w:r>
      <w:r w:rsidR="005A552E">
        <w:t xml:space="preserve">жа </w:t>
      </w:r>
      <w:r w:rsidR="005A552E" w:rsidRPr="005A552E">
        <w:t>Анастасия Стасенко</w:t>
      </w:r>
      <w:r w:rsidRPr="001E7B4F">
        <w:t>, сооснователь, Pleias</w:t>
      </w:r>
      <w:r>
        <w:t xml:space="preserve"> (удаленно)</w:t>
      </w:r>
    </w:p>
    <w:p w14:paraId="716768A8" w14:textId="1052C827" w:rsidR="000561AB" w:rsidRPr="00F83280" w:rsidRDefault="000561AB" w:rsidP="004552BE">
      <w:pPr>
        <w:tabs>
          <w:tab w:val="left" w:pos="1701"/>
          <w:tab w:val="left" w:pos="3402"/>
          <w:tab w:val="left" w:pos="5103"/>
        </w:tabs>
        <w:spacing w:after="253"/>
        <w:ind w:left="3402"/>
      </w:pPr>
      <w:r>
        <w:lastRenderedPageBreak/>
        <w:t xml:space="preserve">г-н Тибо Руку, руководитель подразделения по вопросам роялти и отчетности, </w:t>
      </w:r>
      <w:r w:rsidR="00F83280">
        <w:rPr>
          <w:lang w:val="en-US"/>
        </w:rPr>
        <w:t>Deezer</w:t>
      </w:r>
    </w:p>
    <w:p w14:paraId="1B3C5D3C" w14:textId="73B0B9F2" w:rsidR="0061255D" w:rsidRPr="00741941" w:rsidRDefault="0061255D" w:rsidP="001D7230">
      <w:pPr>
        <w:tabs>
          <w:tab w:val="left" w:pos="1701"/>
          <w:tab w:val="left" w:pos="3402"/>
          <w:tab w:val="left" w:pos="5103"/>
        </w:tabs>
        <w:spacing w:after="253"/>
        <w:ind w:left="3402" w:hanging="1701"/>
        <w:rPr>
          <w:i/>
          <w:iCs/>
        </w:rPr>
      </w:pPr>
      <w:r>
        <w:t>Модератор:</w:t>
      </w:r>
      <w:r>
        <w:tab/>
      </w:r>
      <w:r w:rsidR="005F7261">
        <w:t>г</w:t>
      </w:r>
      <w:r>
        <w:t>-н Рафаэль Феррас Васкес, юрист, Отдел авторского права, Сектор авторского права и творческих отраслей, ВОИС</w:t>
      </w:r>
    </w:p>
    <w:p w14:paraId="0393BE0D" w14:textId="16C36583" w:rsidR="00A5199D" w:rsidRPr="00702E5E" w:rsidRDefault="00A5199D" w:rsidP="00A5199D">
      <w:pPr>
        <w:pStyle w:val="Heading3"/>
        <w:keepNext w:val="0"/>
        <w:tabs>
          <w:tab w:val="left" w:pos="1701"/>
          <w:tab w:val="left" w:pos="3402"/>
          <w:tab w:val="left" w:pos="5103"/>
        </w:tabs>
        <w:spacing w:before="506" w:after="253"/>
        <w:ind w:left="3402" w:hanging="3402"/>
        <w:rPr>
          <w:b/>
          <w:szCs w:val="20"/>
          <w:u w:val="none"/>
        </w:rPr>
      </w:pPr>
      <w:r>
        <w:rPr>
          <w:u w:val="none"/>
        </w:rPr>
        <w:t>18:</w:t>
      </w:r>
      <w:r w:rsidR="00BC72A8">
        <w:rPr>
          <w:u w:val="none"/>
        </w:rPr>
        <w:t>2</w:t>
      </w:r>
      <w:r>
        <w:rPr>
          <w:u w:val="none"/>
        </w:rPr>
        <w:t>5–18:30</w:t>
      </w:r>
      <w:r>
        <w:rPr>
          <w:u w:val="none"/>
        </w:rPr>
        <w:tab/>
      </w:r>
      <w:r>
        <w:rPr>
          <w:b/>
          <w:u w:val="none"/>
        </w:rPr>
        <w:t>Закрытие</w:t>
      </w:r>
    </w:p>
    <w:p w14:paraId="3DBEAFD1" w14:textId="72F64035" w:rsidR="00A5199D" w:rsidRPr="007436FA" w:rsidRDefault="007436FA" w:rsidP="007436FA">
      <w:pPr>
        <w:tabs>
          <w:tab w:val="left" w:pos="1701"/>
          <w:tab w:val="left" w:pos="3402"/>
          <w:tab w:val="left" w:pos="5103"/>
        </w:tabs>
        <w:spacing w:after="253"/>
        <w:ind w:left="3402" w:hanging="1701"/>
      </w:pPr>
      <w:r>
        <w:t>Докладчик:</w:t>
      </w:r>
      <w:r>
        <w:tab/>
      </w:r>
      <w:r w:rsidR="003E4EE0">
        <w:t>г</w:t>
      </w:r>
      <w:r>
        <w:t>-жа Форб</w:t>
      </w:r>
      <w:r w:rsidR="003E4EE0">
        <w:t>е</w:t>
      </w:r>
      <w:r>
        <w:t>н</w:t>
      </w:r>
    </w:p>
    <w:p w14:paraId="420637B4" w14:textId="6C97E951" w:rsidR="00A5199D" w:rsidRPr="0032658D" w:rsidRDefault="007436FA" w:rsidP="0032658D">
      <w:pPr>
        <w:pStyle w:val="ListParagraph"/>
        <w:numPr>
          <w:ilvl w:val="0"/>
          <w:numId w:val="9"/>
        </w:numPr>
        <w:shd w:val="clear" w:color="auto" w:fill="D9D9D9" w:themeFill="background1" w:themeFillShade="D9"/>
        <w:tabs>
          <w:tab w:val="left" w:pos="1701"/>
          <w:tab w:val="left" w:pos="3402"/>
          <w:tab w:val="left" w:pos="5103"/>
        </w:tabs>
        <w:spacing w:after="120"/>
        <w:rPr>
          <w:i/>
          <w:iCs/>
        </w:rPr>
      </w:pPr>
      <w:r>
        <w:rPr>
          <w:i/>
        </w:rPr>
        <w:t>Предоставляется возможность поделиться комментариями или предложениями.</w:t>
      </w:r>
    </w:p>
    <w:p w14:paraId="673E5B9A" w14:textId="77777777" w:rsidR="0015520E" w:rsidRPr="009D21FE" w:rsidRDefault="0015520E" w:rsidP="0015520E">
      <w:pPr>
        <w:pStyle w:val="Endofdocument-Annex"/>
        <w:tabs>
          <w:tab w:val="left" w:pos="3402"/>
        </w:tabs>
        <w:spacing w:before="1012" w:after="253"/>
      </w:pPr>
      <w:r>
        <w:t>[Конец документа]</w:t>
      </w:r>
    </w:p>
    <w:sectPr w:rsidR="0015520E" w:rsidRPr="009D21FE" w:rsidSect="00A14C1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177D8" w14:textId="77777777" w:rsidR="003E567D" w:rsidRDefault="003E567D">
      <w:r>
        <w:separator/>
      </w:r>
    </w:p>
  </w:endnote>
  <w:endnote w:type="continuationSeparator" w:id="0">
    <w:p w14:paraId="49E80274" w14:textId="77777777" w:rsidR="003E567D" w:rsidRDefault="003E567D" w:rsidP="003B38C1">
      <w:r>
        <w:separator/>
      </w:r>
    </w:p>
    <w:p w14:paraId="64B30616" w14:textId="77777777" w:rsidR="003E567D" w:rsidRPr="008554CB" w:rsidRDefault="003E567D" w:rsidP="003B38C1">
      <w:pPr>
        <w:spacing w:after="60"/>
        <w:rPr>
          <w:sz w:val="17"/>
          <w:lang w:val="en-US"/>
        </w:rPr>
      </w:pPr>
      <w:r w:rsidRPr="008554CB">
        <w:rPr>
          <w:sz w:val="17"/>
          <w:lang w:val="en-US"/>
        </w:rPr>
        <w:t>[Endnote continued from previous page]</w:t>
      </w:r>
    </w:p>
  </w:endnote>
  <w:endnote w:type="continuationNotice" w:id="1">
    <w:p w14:paraId="1059EC72" w14:textId="77777777" w:rsidR="003E567D" w:rsidRPr="008554CB" w:rsidRDefault="003E567D" w:rsidP="003B38C1">
      <w:pPr>
        <w:spacing w:before="60"/>
        <w:jc w:val="right"/>
        <w:rPr>
          <w:sz w:val="17"/>
          <w:szCs w:val="17"/>
          <w:lang w:val="en-US"/>
        </w:rPr>
      </w:pPr>
      <w:r w:rsidRPr="008554CB">
        <w:rPr>
          <w:sz w:val="17"/>
          <w:szCs w:val="17"/>
          <w:lang w:val="en-US"/>
        </w:rPr>
        <w:t xml:space="preserve">[Endnote </w:t>
      </w:r>
      <w:proofErr w:type="gramStart"/>
      <w:r w:rsidRPr="008554CB">
        <w:rPr>
          <w:sz w:val="17"/>
          <w:szCs w:val="17"/>
          <w:lang w:val="en-US"/>
        </w:rPr>
        <w:t>continued on</w:t>
      </w:r>
      <w:proofErr w:type="gramEnd"/>
      <w:r w:rsidRPr="008554CB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AC2A" w14:textId="77777777" w:rsidR="003E567D" w:rsidRDefault="003E567D">
      <w:r>
        <w:separator/>
      </w:r>
    </w:p>
  </w:footnote>
  <w:footnote w:type="continuationSeparator" w:id="0">
    <w:p w14:paraId="0F3EC00C" w14:textId="77777777" w:rsidR="003E567D" w:rsidRDefault="003E567D" w:rsidP="008B60B2">
      <w:r>
        <w:separator/>
      </w:r>
    </w:p>
    <w:p w14:paraId="755A56E9" w14:textId="77777777" w:rsidR="003E567D" w:rsidRPr="008554CB" w:rsidRDefault="003E567D" w:rsidP="008B60B2">
      <w:pPr>
        <w:spacing w:after="60"/>
        <w:rPr>
          <w:sz w:val="17"/>
          <w:szCs w:val="17"/>
          <w:lang w:val="en-US"/>
        </w:rPr>
      </w:pPr>
      <w:r w:rsidRPr="008554C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6331060" w14:textId="77777777" w:rsidR="003E567D" w:rsidRPr="008554CB" w:rsidRDefault="003E567D" w:rsidP="008B60B2">
      <w:pPr>
        <w:spacing w:before="60"/>
        <w:jc w:val="right"/>
        <w:rPr>
          <w:sz w:val="17"/>
          <w:szCs w:val="17"/>
          <w:lang w:val="en-US"/>
        </w:rPr>
      </w:pPr>
      <w:r w:rsidRPr="008554CB">
        <w:rPr>
          <w:sz w:val="17"/>
          <w:szCs w:val="17"/>
          <w:lang w:val="en-US"/>
        </w:rPr>
        <w:t xml:space="preserve">[Footnote </w:t>
      </w:r>
      <w:proofErr w:type="gramStart"/>
      <w:r w:rsidRPr="008554CB">
        <w:rPr>
          <w:sz w:val="17"/>
          <w:szCs w:val="17"/>
          <w:lang w:val="en-US"/>
        </w:rPr>
        <w:t>continued on</w:t>
      </w:r>
      <w:proofErr w:type="gramEnd"/>
      <w:r w:rsidRPr="008554CB">
        <w:rPr>
          <w:sz w:val="17"/>
          <w:szCs w:val="17"/>
          <w:lang w:val="en-US"/>
        </w:rPr>
        <w:t xml:space="preserve"> next page]</w:t>
      </w:r>
    </w:p>
  </w:footnote>
  <w:footnote w:id="2">
    <w:p w14:paraId="50E68786" w14:textId="355FDD5F" w:rsidR="008320CD" w:rsidRPr="00D9127A" w:rsidRDefault="008320CD" w:rsidP="008320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Перечисляются в следующей последовательности: </w:t>
      </w:r>
      <w:r w:rsidR="008554CB">
        <w:t>государства</w:t>
      </w:r>
      <w:r>
        <w:t>-члены, специальные члены и представители частного сектора (каждый в алфавитном порядке).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0557" w14:textId="043F89E7" w:rsidR="00EC4E49" w:rsidRPr="00D26587" w:rsidRDefault="00A14C1A" w:rsidP="0015520E">
    <w:pPr>
      <w:pStyle w:val="HeaderText"/>
      <w:rPr>
        <w:lang w:val="en-US"/>
      </w:rPr>
    </w:pPr>
    <w:bookmarkStart w:id="6" w:name="Code2"/>
    <w:bookmarkEnd w:id="6"/>
    <w:r>
      <w:t>SCCR/46/5</w:t>
    </w:r>
  </w:p>
  <w:p w14:paraId="641B9592" w14:textId="77777777" w:rsidR="00EC4E49" w:rsidRDefault="00EC4E49" w:rsidP="0015520E">
    <w:pPr>
      <w:pStyle w:val="HeaderTex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F011DD"/>
    <w:multiLevelType w:val="hybridMultilevel"/>
    <w:tmpl w:val="1368ECB6"/>
    <w:lvl w:ilvl="0" w:tplc="3A262FBE">
      <w:start w:val="16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17E4949"/>
    <w:multiLevelType w:val="multilevel"/>
    <w:tmpl w:val="5A5E3CA6"/>
    <w:styleLink w:val="ListBullets"/>
    <w:lvl w:ilvl="0">
      <w:start w:val="1"/>
      <w:numFmt w:val="bullet"/>
      <w:pStyle w:val="ListBullet"/>
      <w:lvlText w:val=""/>
      <w:lvlJc w:val="left"/>
      <w:pPr>
        <w:tabs>
          <w:tab w:val="num" w:pos="62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9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758"/>
        </w:tabs>
        <w:ind w:left="2268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32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2892"/>
        </w:tabs>
        <w:ind w:left="3402" w:hanging="56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3459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26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93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60"/>
        </w:tabs>
        <w:ind w:left="5670" w:hanging="567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1855CE"/>
    <w:multiLevelType w:val="hybridMultilevel"/>
    <w:tmpl w:val="1916A7DC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79475D8A"/>
    <w:multiLevelType w:val="hybridMultilevel"/>
    <w:tmpl w:val="076AB134"/>
    <w:lvl w:ilvl="0" w:tplc="B5CCF81C">
      <w:start w:val="1"/>
      <w:numFmt w:val="bullet"/>
      <w:lvlText w:val=""/>
      <w:lvlJc w:val="left"/>
      <w:pPr>
        <w:ind w:left="36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076068">
    <w:abstractNumId w:val="2"/>
  </w:num>
  <w:num w:numId="2" w16cid:durableId="1246458243">
    <w:abstractNumId w:val="6"/>
  </w:num>
  <w:num w:numId="3" w16cid:durableId="273441559">
    <w:abstractNumId w:val="0"/>
  </w:num>
  <w:num w:numId="4" w16cid:durableId="286401011">
    <w:abstractNumId w:val="7"/>
  </w:num>
  <w:num w:numId="5" w16cid:durableId="113525721">
    <w:abstractNumId w:val="1"/>
  </w:num>
  <w:num w:numId="6" w16cid:durableId="1127430456">
    <w:abstractNumId w:val="3"/>
  </w:num>
  <w:num w:numId="7" w16cid:durableId="1043139193">
    <w:abstractNumId w:val="8"/>
  </w:num>
  <w:num w:numId="8" w16cid:durableId="870873948">
    <w:abstractNumId w:val="9"/>
  </w:num>
  <w:num w:numId="9" w16cid:durableId="1211039767">
    <w:abstractNumId w:val="4"/>
  </w:num>
  <w:num w:numId="10" w16cid:durableId="1605962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1A"/>
    <w:rsid w:val="000025A6"/>
    <w:rsid w:val="00005B0C"/>
    <w:rsid w:val="00010F79"/>
    <w:rsid w:val="00011287"/>
    <w:rsid w:val="000119E1"/>
    <w:rsid w:val="00011CBC"/>
    <w:rsid w:val="00015789"/>
    <w:rsid w:val="0001647B"/>
    <w:rsid w:val="000225A4"/>
    <w:rsid w:val="00022B75"/>
    <w:rsid w:val="000265F8"/>
    <w:rsid w:val="00026745"/>
    <w:rsid w:val="0003111D"/>
    <w:rsid w:val="000318F2"/>
    <w:rsid w:val="00040531"/>
    <w:rsid w:val="00043CAA"/>
    <w:rsid w:val="000448CD"/>
    <w:rsid w:val="000463CE"/>
    <w:rsid w:val="000539B0"/>
    <w:rsid w:val="000561AB"/>
    <w:rsid w:val="00063E10"/>
    <w:rsid w:val="000648E4"/>
    <w:rsid w:val="00072EE3"/>
    <w:rsid w:val="00073778"/>
    <w:rsid w:val="00075432"/>
    <w:rsid w:val="000805CB"/>
    <w:rsid w:val="00080D39"/>
    <w:rsid w:val="00082D94"/>
    <w:rsid w:val="0008484B"/>
    <w:rsid w:val="000851FE"/>
    <w:rsid w:val="00091C96"/>
    <w:rsid w:val="000925A2"/>
    <w:rsid w:val="000968ED"/>
    <w:rsid w:val="00096B1A"/>
    <w:rsid w:val="000A71FB"/>
    <w:rsid w:val="000B60CF"/>
    <w:rsid w:val="000B6442"/>
    <w:rsid w:val="000B75AB"/>
    <w:rsid w:val="000C414B"/>
    <w:rsid w:val="000C5533"/>
    <w:rsid w:val="000C6322"/>
    <w:rsid w:val="000C6B72"/>
    <w:rsid w:val="000C736A"/>
    <w:rsid w:val="000D328D"/>
    <w:rsid w:val="000D437F"/>
    <w:rsid w:val="000E2B55"/>
    <w:rsid w:val="000E32D7"/>
    <w:rsid w:val="000E4B30"/>
    <w:rsid w:val="000F5E56"/>
    <w:rsid w:val="000F67C4"/>
    <w:rsid w:val="001024C5"/>
    <w:rsid w:val="001024FE"/>
    <w:rsid w:val="0010404F"/>
    <w:rsid w:val="00106901"/>
    <w:rsid w:val="00106C7C"/>
    <w:rsid w:val="00107239"/>
    <w:rsid w:val="0011166F"/>
    <w:rsid w:val="00113117"/>
    <w:rsid w:val="0011358C"/>
    <w:rsid w:val="0011395F"/>
    <w:rsid w:val="00121747"/>
    <w:rsid w:val="001226E2"/>
    <w:rsid w:val="00126937"/>
    <w:rsid w:val="00132C9E"/>
    <w:rsid w:val="00133EF0"/>
    <w:rsid w:val="001362EE"/>
    <w:rsid w:val="00142868"/>
    <w:rsid w:val="00142DA7"/>
    <w:rsid w:val="00151E77"/>
    <w:rsid w:val="00152808"/>
    <w:rsid w:val="00154098"/>
    <w:rsid w:val="0015520E"/>
    <w:rsid w:val="00156989"/>
    <w:rsid w:val="00164876"/>
    <w:rsid w:val="001701F1"/>
    <w:rsid w:val="00171EDF"/>
    <w:rsid w:val="001724FB"/>
    <w:rsid w:val="00172E6F"/>
    <w:rsid w:val="001832A6"/>
    <w:rsid w:val="00183EFB"/>
    <w:rsid w:val="0018492F"/>
    <w:rsid w:val="00184DBB"/>
    <w:rsid w:val="00185466"/>
    <w:rsid w:val="00193095"/>
    <w:rsid w:val="00193DAC"/>
    <w:rsid w:val="00196BDA"/>
    <w:rsid w:val="001A0E95"/>
    <w:rsid w:val="001A19C8"/>
    <w:rsid w:val="001A329B"/>
    <w:rsid w:val="001A3566"/>
    <w:rsid w:val="001A45CE"/>
    <w:rsid w:val="001B1AD0"/>
    <w:rsid w:val="001B70B9"/>
    <w:rsid w:val="001C6808"/>
    <w:rsid w:val="001C6F09"/>
    <w:rsid w:val="001D1DA3"/>
    <w:rsid w:val="001D52F7"/>
    <w:rsid w:val="001D586F"/>
    <w:rsid w:val="001D6CDF"/>
    <w:rsid w:val="001D7230"/>
    <w:rsid w:val="001D78EE"/>
    <w:rsid w:val="001E2D68"/>
    <w:rsid w:val="001E4CDA"/>
    <w:rsid w:val="001E7B4F"/>
    <w:rsid w:val="001F0B4F"/>
    <w:rsid w:val="001F0DAE"/>
    <w:rsid w:val="001F2778"/>
    <w:rsid w:val="001F73A0"/>
    <w:rsid w:val="001F778F"/>
    <w:rsid w:val="00200071"/>
    <w:rsid w:val="0020011B"/>
    <w:rsid w:val="002100A6"/>
    <w:rsid w:val="0021038A"/>
    <w:rsid w:val="00210AFD"/>
    <w:rsid w:val="002121FA"/>
    <w:rsid w:val="00214BA9"/>
    <w:rsid w:val="00221AE1"/>
    <w:rsid w:val="0022660D"/>
    <w:rsid w:val="00230152"/>
    <w:rsid w:val="0023067F"/>
    <w:rsid w:val="00231B07"/>
    <w:rsid w:val="0023397F"/>
    <w:rsid w:val="00234264"/>
    <w:rsid w:val="00234542"/>
    <w:rsid w:val="002359B4"/>
    <w:rsid w:val="00236604"/>
    <w:rsid w:val="00244151"/>
    <w:rsid w:val="00255C74"/>
    <w:rsid w:val="00256822"/>
    <w:rsid w:val="00260450"/>
    <w:rsid w:val="002608EB"/>
    <w:rsid w:val="00260E5A"/>
    <w:rsid w:val="00261C46"/>
    <w:rsid w:val="0026208D"/>
    <w:rsid w:val="00262E5E"/>
    <w:rsid w:val="002634C4"/>
    <w:rsid w:val="0026608C"/>
    <w:rsid w:val="00272BCD"/>
    <w:rsid w:val="00276BCC"/>
    <w:rsid w:val="00282C05"/>
    <w:rsid w:val="00284A62"/>
    <w:rsid w:val="00290CAD"/>
    <w:rsid w:val="002928D3"/>
    <w:rsid w:val="002A3917"/>
    <w:rsid w:val="002A621B"/>
    <w:rsid w:val="002B2EAF"/>
    <w:rsid w:val="002B3D10"/>
    <w:rsid w:val="002B63DC"/>
    <w:rsid w:val="002C3925"/>
    <w:rsid w:val="002D0275"/>
    <w:rsid w:val="002D0AED"/>
    <w:rsid w:val="002D27B4"/>
    <w:rsid w:val="002D3C21"/>
    <w:rsid w:val="002D4911"/>
    <w:rsid w:val="002D6609"/>
    <w:rsid w:val="002E6160"/>
    <w:rsid w:val="002E7C78"/>
    <w:rsid w:val="002F1FE6"/>
    <w:rsid w:val="002F2D2C"/>
    <w:rsid w:val="002F4D71"/>
    <w:rsid w:val="002F4E68"/>
    <w:rsid w:val="002F5952"/>
    <w:rsid w:val="002F7DCB"/>
    <w:rsid w:val="00300EEC"/>
    <w:rsid w:val="00301AC1"/>
    <w:rsid w:val="00302C06"/>
    <w:rsid w:val="003031C0"/>
    <w:rsid w:val="00303336"/>
    <w:rsid w:val="0030477E"/>
    <w:rsid w:val="00304951"/>
    <w:rsid w:val="00304D59"/>
    <w:rsid w:val="00310EB6"/>
    <w:rsid w:val="00312F7F"/>
    <w:rsid w:val="00316CA8"/>
    <w:rsid w:val="003228B7"/>
    <w:rsid w:val="003232F4"/>
    <w:rsid w:val="0032635E"/>
    <w:rsid w:val="0032658D"/>
    <w:rsid w:val="003271B4"/>
    <w:rsid w:val="00335F33"/>
    <w:rsid w:val="00340446"/>
    <w:rsid w:val="003405CA"/>
    <w:rsid w:val="003415D6"/>
    <w:rsid w:val="00346A09"/>
    <w:rsid w:val="00347776"/>
    <w:rsid w:val="003508A3"/>
    <w:rsid w:val="003529DD"/>
    <w:rsid w:val="00352FA9"/>
    <w:rsid w:val="00355096"/>
    <w:rsid w:val="0035521A"/>
    <w:rsid w:val="003600F3"/>
    <w:rsid w:val="00365D0D"/>
    <w:rsid w:val="003673CF"/>
    <w:rsid w:val="003709CE"/>
    <w:rsid w:val="00373164"/>
    <w:rsid w:val="00376430"/>
    <w:rsid w:val="003770AF"/>
    <w:rsid w:val="0037737F"/>
    <w:rsid w:val="00377DC9"/>
    <w:rsid w:val="00383566"/>
    <w:rsid w:val="003845C1"/>
    <w:rsid w:val="00386B8E"/>
    <w:rsid w:val="0039140B"/>
    <w:rsid w:val="003932BC"/>
    <w:rsid w:val="003A2227"/>
    <w:rsid w:val="003A3F19"/>
    <w:rsid w:val="003A6F89"/>
    <w:rsid w:val="003A7322"/>
    <w:rsid w:val="003B0BC8"/>
    <w:rsid w:val="003B0DD5"/>
    <w:rsid w:val="003B38C1"/>
    <w:rsid w:val="003B532C"/>
    <w:rsid w:val="003B5CE5"/>
    <w:rsid w:val="003C3DD0"/>
    <w:rsid w:val="003C5B62"/>
    <w:rsid w:val="003C7244"/>
    <w:rsid w:val="003D352A"/>
    <w:rsid w:val="003D44B1"/>
    <w:rsid w:val="003D4A2D"/>
    <w:rsid w:val="003D624D"/>
    <w:rsid w:val="003E259F"/>
    <w:rsid w:val="003E3EDD"/>
    <w:rsid w:val="003E4EE0"/>
    <w:rsid w:val="003E567D"/>
    <w:rsid w:val="003E66C7"/>
    <w:rsid w:val="003F0B45"/>
    <w:rsid w:val="003F22F1"/>
    <w:rsid w:val="003F2384"/>
    <w:rsid w:val="003F3090"/>
    <w:rsid w:val="003F4808"/>
    <w:rsid w:val="003F4A3C"/>
    <w:rsid w:val="003F7D73"/>
    <w:rsid w:val="00401A3C"/>
    <w:rsid w:val="00401A41"/>
    <w:rsid w:val="004031F6"/>
    <w:rsid w:val="0040586C"/>
    <w:rsid w:val="0040588E"/>
    <w:rsid w:val="00411C81"/>
    <w:rsid w:val="00415C2A"/>
    <w:rsid w:val="00416512"/>
    <w:rsid w:val="004175B4"/>
    <w:rsid w:val="00423E3E"/>
    <w:rsid w:val="00427AF4"/>
    <w:rsid w:val="00427B7F"/>
    <w:rsid w:val="0043365B"/>
    <w:rsid w:val="0043685A"/>
    <w:rsid w:val="00436CD9"/>
    <w:rsid w:val="004400E2"/>
    <w:rsid w:val="004414C8"/>
    <w:rsid w:val="004422E2"/>
    <w:rsid w:val="00443DD8"/>
    <w:rsid w:val="00444AE2"/>
    <w:rsid w:val="00444C62"/>
    <w:rsid w:val="00444C97"/>
    <w:rsid w:val="004470E6"/>
    <w:rsid w:val="00447121"/>
    <w:rsid w:val="00450AD2"/>
    <w:rsid w:val="00454CD0"/>
    <w:rsid w:val="004552BE"/>
    <w:rsid w:val="0045653F"/>
    <w:rsid w:val="0045751A"/>
    <w:rsid w:val="00461632"/>
    <w:rsid w:val="0046302F"/>
    <w:rsid w:val="004647DA"/>
    <w:rsid w:val="00471CE9"/>
    <w:rsid w:val="004726C3"/>
    <w:rsid w:val="00474062"/>
    <w:rsid w:val="00474859"/>
    <w:rsid w:val="00477D6B"/>
    <w:rsid w:val="004834EE"/>
    <w:rsid w:val="00483CDF"/>
    <w:rsid w:val="004931BD"/>
    <w:rsid w:val="004A13EF"/>
    <w:rsid w:val="004A1595"/>
    <w:rsid w:val="004A42A9"/>
    <w:rsid w:val="004A49E7"/>
    <w:rsid w:val="004A4F7F"/>
    <w:rsid w:val="004A5BEC"/>
    <w:rsid w:val="004A65EA"/>
    <w:rsid w:val="004A77DA"/>
    <w:rsid w:val="004B0BEB"/>
    <w:rsid w:val="004B286A"/>
    <w:rsid w:val="004B726D"/>
    <w:rsid w:val="004B751A"/>
    <w:rsid w:val="004C08A8"/>
    <w:rsid w:val="004C20EF"/>
    <w:rsid w:val="004D39C4"/>
    <w:rsid w:val="004D71D9"/>
    <w:rsid w:val="004E0884"/>
    <w:rsid w:val="004E0F07"/>
    <w:rsid w:val="004E1E5A"/>
    <w:rsid w:val="004E3E45"/>
    <w:rsid w:val="004E480B"/>
    <w:rsid w:val="004E514B"/>
    <w:rsid w:val="004E73BD"/>
    <w:rsid w:val="004E7AC5"/>
    <w:rsid w:val="004E7FEA"/>
    <w:rsid w:val="004F564B"/>
    <w:rsid w:val="004F721F"/>
    <w:rsid w:val="005001FE"/>
    <w:rsid w:val="005002F2"/>
    <w:rsid w:val="005003D5"/>
    <w:rsid w:val="005008F9"/>
    <w:rsid w:val="005028A4"/>
    <w:rsid w:val="00502B48"/>
    <w:rsid w:val="00504271"/>
    <w:rsid w:val="00521E93"/>
    <w:rsid w:val="00527C0A"/>
    <w:rsid w:val="0053057A"/>
    <w:rsid w:val="00532F7E"/>
    <w:rsid w:val="0053343B"/>
    <w:rsid w:val="005373DA"/>
    <w:rsid w:val="00542C62"/>
    <w:rsid w:val="00543E88"/>
    <w:rsid w:val="00546821"/>
    <w:rsid w:val="005478A7"/>
    <w:rsid w:val="005553CD"/>
    <w:rsid w:val="00560A29"/>
    <w:rsid w:val="00561333"/>
    <w:rsid w:val="005645C0"/>
    <w:rsid w:val="0056464D"/>
    <w:rsid w:val="00572910"/>
    <w:rsid w:val="005760BD"/>
    <w:rsid w:val="00577DD4"/>
    <w:rsid w:val="00582368"/>
    <w:rsid w:val="00583788"/>
    <w:rsid w:val="005873D7"/>
    <w:rsid w:val="005926A6"/>
    <w:rsid w:val="00594D27"/>
    <w:rsid w:val="00595319"/>
    <w:rsid w:val="005A0457"/>
    <w:rsid w:val="005A056D"/>
    <w:rsid w:val="005A54DA"/>
    <w:rsid w:val="005A552E"/>
    <w:rsid w:val="005A7262"/>
    <w:rsid w:val="005A7341"/>
    <w:rsid w:val="005A73E9"/>
    <w:rsid w:val="005B1888"/>
    <w:rsid w:val="005B4358"/>
    <w:rsid w:val="005B4AEB"/>
    <w:rsid w:val="005C0CA1"/>
    <w:rsid w:val="005C1963"/>
    <w:rsid w:val="005C43AF"/>
    <w:rsid w:val="005C455C"/>
    <w:rsid w:val="005C6D28"/>
    <w:rsid w:val="005D08BC"/>
    <w:rsid w:val="005D195B"/>
    <w:rsid w:val="005D1AA4"/>
    <w:rsid w:val="005D769E"/>
    <w:rsid w:val="005E037C"/>
    <w:rsid w:val="005E2445"/>
    <w:rsid w:val="005E6F42"/>
    <w:rsid w:val="005F114D"/>
    <w:rsid w:val="005F1BA7"/>
    <w:rsid w:val="005F4558"/>
    <w:rsid w:val="005F508B"/>
    <w:rsid w:val="005F7261"/>
    <w:rsid w:val="00601760"/>
    <w:rsid w:val="00601FBE"/>
    <w:rsid w:val="00605827"/>
    <w:rsid w:val="00605B33"/>
    <w:rsid w:val="00606518"/>
    <w:rsid w:val="00606947"/>
    <w:rsid w:val="0061255D"/>
    <w:rsid w:val="00614B9A"/>
    <w:rsid w:val="00614F25"/>
    <w:rsid w:val="0061736E"/>
    <w:rsid w:val="00624344"/>
    <w:rsid w:val="00624624"/>
    <w:rsid w:val="00625721"/>
    <w:rsid w:val="00630D3F"/>
    <w:rsid w:val="006329B6"/>
    <w:rsid w:val="00632EBB"/>
    <w:rsid w:val="00633D50"/>
    <w:rsid w:val="0063723B"/>
    <w:rsid w:val="006409C2"/>
    <w:rsid w:val="00640D02"/>
    <w:rsid w:val="00640E8D"/>
    <w:rsid w:val="00641EEB"/>
    <w:rsid w:val="0064290F"/>
    <w:rsid w:val="00642E42"/>
    <w:rsid w:val="00643177"/>
    <w:rsid w:val="0064374B"/>
    <w:rsid w:val="0064382B"/>
    <w:rsid w:val="00644B5F"/>
    <w:rsid w:val="00646050"/>
    <w:rsid w:val="00647068"/>
    <w:rsid w:val="006474F1"/>
    <w:rsid w:val="00647DD4"/>
    <w:rsid w:val="00653174"/>
    <w:rsid w:val="0065347E"/>
    <w:rsid w:val="006544F4"/>
    <w:rsid w:val="00661758"/>
    <w:rsid w:val="0066236D"/>
    <w:rsid w:val="00662C2A"/>
    <w:rsid w:val="00664766"/>
    <w:rsid w:val="0066626D"/>
    <w:rsid w:val="00666468"/>
    <w:rsid w:val="006711B6"/>
    <w:rsid w:val="006713CA"/>
    <w:rsid w:val="00671A12"/>
    <w:rsid w:val="00671ABE"/>
    <w:rsid w:val="00673281"/>
    <w:rsid w:val="00674BA8"/>
    <w:rsid w:val="00676C5C"/>
    <w:rsid w:val="0067736B"/>
    <w:rsid w:val="006831A6"/>
    <w:rsid w:val="006903BC"/>
    <w:rsid w:val="006924AA"/>
    <w:rsid w:val="00693705"/>
    <w:rsid w:val="00695502"/>
    <w:rsid w:val="00695558"/>
    <w:rsid w:val="006A225E"/>
    <w:rsid w:val="006A5662"/>
    <w:rsid w:val="006A65FD"/>
    <w:rsid w:val="006B17CB"/>
    <w:rsid w:val="006C3AAE"/>
    <w:rsid w:val="006C40CE"/>
    <w:rsid w:val="006C424B"/>
    <w:rsid w:val="006C6037"/>
    <w:rsid w:val="006C796E"/>
    <w:rsid w:val="006D482B"/>
    <w:rsid w:val="006D5016"/>
    <w:rsid w:val="006D5E0F"/>
    <w:rsid w:val="006E0279"/>
    <w:rsid w:val="006E2300"/>
    <w:rsid w:val="006E2766"/>
    <w:rsid w:val="006E3E09"/>
    <w:rsid w:val="006E43CE"/>
    <w:rsid w:val="006E69CA"/>
    <w:rsid w:val="006E6F0F"/>
    <w:rsid w:val="006F6F69"/>
    <w:rsid w:val="00702E5E"/>
    <w:rsid w:val="00702F85"/>
    <w:rsid w:val="0070330E"/>
    <w:rsid w:val="00704B68"/>
    <w:rsid w:val="007058FB"/>
    <w:rsid w:val="0070629D"/>
    <w:rsid w:val="00707B00"/>
    <w:rsid w:val="00712453"/>
    <w:rsid w:val="00713957"/>
    <w:rsid w:val="00715978"/>
    <w:rsid w:val="00715F86"/>
    <w:rsid w:val="007163A5"/>
    <w:rsid w:val="00717A7E"/>
    <w:rsid w:val="00720C57"/>
    <w:rsid w:val="007229C3"/>
    <w:rsid w:val="00722DAF"/>
    <w:rsid w:val="007235F5"/>
    <w:rsid w:val="00725B98"/>
    <w:rsid w:val="00726FF9"/>
    <w:rsid w:val="007324B5"/>
    <w:rsid w:val="007331A7"/>
    <w:rsid w:val="007374D0"/>
    <w:rsid w:val="00740CD6"/>
    <w:rsid w:val="00741941"/>
    <w:rsid w:val="007432E8"/>
    <w:rsid w:val="007436FA"/>
    <w:rsid w:val="00751E05"/>
    <w:rsid w:val="00751E50"/>
    <w:rsid w:val="007548F6"/>
    <w:rsid w:val="00766616"/>
    <w:rsid w:val="00771464"/>
    <w:rsid w:val="007736AA"/>
    <w:rsid w:val="007758F3"/>
    <w:rsid w:val="00782A6E"/>
    <w:rsid w:val="00782CAC"/>
    <w:rsid w:val="0079008F"/>
    <w:rsid w:val="0079722F"/>
    <w:rsid w:val="007A11FC"/>
    <w:rsid w:val="007A198B"/>
    <w:rsid w:val="007A7E73"/>
    <w:rsid w:val="007B0D62"/>
    <w:rsid w:val="007B15A0"/>
    <w:rsid w:val="007B6134"/>
    <w:rsid w:val="007B6A58"/>
    <w:rsid w:val="007C0248"/>
    <w:rsid w:val="007C03EA"/>
    <w:rsid w:val="007C0540"/>
    <w:rsid w:val="007C6D11"/>
    <w:rsid w:val="007D1613"/>
    <w:rsid w:val="007D3D4F"/>
    <w:rsid w:val="007E179E"/>
    <w:rsid w:val="007E3350"/>
    <w:rsid w:val="007E443A"/>
    <w:rsid w:val="007E4FF1"/>
    <w:rsid w:val="007E66A1"/>
    <w:rsid w:val="007E7C48"/>
    <w:rsid w:val="007F2004"/>
    <w:rsid w:val="007F4A9B"/>
    <w:rsid w:val="007F4F16"/>
    <w:rsid w:val="007F51F9"/>
    <w:rsid w:val="007F5951"/>
    <w:rsid w:val="007F61C0"/>
    <w:rsid w:val="007F66F8"/>
    <w:rsid w:val="0080262B"/>
    <w:rsid w:val="00806DAB"/>
    <w:rsid w:val="008123C5"/>
    <w:rsid w:val="0081676C"/>
    <w:rsid w:val="00816E60"/>
    <w:rsid w:val="00820011"/>
    <w:rsid w:val="00822AE1"/>
    <w:rsid w:val="00825E14"/>
    <w:rsid w:val="008320CD"/>
    <w:rsid w:val="0083309A"/>
    <w:rsid w:val="008332E8"/>
    <w:rsid w:val="0084477D"/>
    <w:rsid w:val="008450E7"/>
    <w:rsid w:val="008461F1"/>
    <w:rsid w:val="0084649E"/>
    <w:rsid w:val="00847725"/>
    <w:rsid w:val="00847745"/>
    <w:rsid w:val="00850720"/>
    <w:rsid w:val="00854775"/>
    <w:rsid w:val="008554CB"/>
    <w:rsid w:val="00856E19"/>
    <w:rsid w:val="0086300E"/>
    <w:rsid w:val="00864364"/>
    <w:rsid w:val="00865A04"/>
    <w:rsid w:val="00870F61"/>
    <w:rsid w:val="00873EE5"/>
    <w:rsid w:val="008750F9"/>
    <w:rsid w:val="00882E4A"/>
    <w:rsid w:val="008831DA"/>
    <w:rsid w:val="008845D9"/>
    <w:rsid w:val="00884C09"/>
    <w:rsid w:val="0089187B"/>
    <w:rsid w:val="0089296C"/>
    <w:rsid w:val="008930F4"/>
    <w:rsid w:val="0089541E"/>
    <w:rsid w:val="008A0CE7"/>
    <w:rsid w:val="008A10ED"/>
    <w:rsid w:val="008A2829"/>
    <w:rsid w:val="008A6B66"/>
    <w:rsid w:val="008A7B3D"/>
    <w:rsid w:val="008B081B"/>
    <w:rsid w:val="008B10C8"/>
    <w:rsid w:val="008B1C32"/>
    <w:rsid w:val="008B2CC1"/>
    <w:rsid w:val="008B36FD"/>
    <w:rsid w:val="008B3843"/>
    <w:rsid w:val="008B439A"/>
    <w:rsid w:val="008B4B5E"/>
    <w:rsid w:val="008B60B2"/>
    <w:rsid w:val="008C5F06"/>
    <w:rsid w:val="008D3229"/>
    <w:rsid w:val="008D4813"/>
    <w:rsid w:val="008D6C81"/>
    <w:rsid w:val="008D7847"/>
    <w:rsid w:val="008E2EAC"/>
    <w:rsid w:val="008E42CD"/>
    <w:rsid w:val="008E51BF"/>
    <w:rsid w:val="008F0EE0"/>
    <w:rsid w:val="008F111C"/>
    <w:rsid w:val="008F4CA3"/>
    <w:rsid w:val="00900EC7"/>
    <w:rsid w:val="00902C03"/>
    <w:rsid w:val="00905081"/>
    <w:rsid w:val="00907168"/>
    <w:rsid w:val="0090731E"/>
    <w:rsid w:val="0091004C"/>
    <w:rsid w:val="009145FF"/>
    <w:rsid w:val="00916280"/>
    <w:rsid w:val="0091662C"/>
    <w:rsid w:val="00916EE2"/>
    <w:rsid w:val="00921605"/>
    <w:rsid w:val="00924BBE"/>
    <w:rsid w:val="00924FAA"/>
    <w:rsid w:val="00926E00"/>
    <w:rsid w:val="00933DA8"/>
    <w:rsid w:val="0093776A"/>
    <w:rsid w:val="009422E1"/>
    <w:rsid w:val="00943606"/>
    <w:rsid w:val="009452D1"/>
    <w:rsid w:val="00951572"/>
    <w:rsid w:val="00952178"/>
    <w:rsid w:val="00957261"/>
    <w:rsid w:val="00960CC8"/>
    <w:rsid w:val="009622DE"/>
    <w:rsid w:val="00963C03"/>
    <w:rsid w:val="00964F8D"/>
    <w:rsid w:val="00966A22"/>
    <w:rsid w:val="0096722F"/>
    <w:rsid w:val="009708D6"/>
    <w:rsid w:val="0097289E"/>
    <w:rsid w:val="009744AC"/>
    <w:rsid w:val="00980159"/>
    <w:rsid w:val="0098066A"/>
    <w:rsid w:val="00980843"/>
    <w:rsid w:val="00981D72"/>
    <w:rsid w:val="0098413D"/>
    <w:rsid w:val="00985D59"/>
    <w:rsid w:val="00992162"/>
    <w:rsid w:val="009921AA"/>
    <w:rsid w:val="009923A5"/>
    <w:rsid w:val="00993C9A"/>
    <w:rsid w:val="0099683D"/>
    <w:rsid w:val="009A3CFC"/>
    <w:rsid w:val="009A5E8B"/>
    <w:rsid w:val="009B113E"/>
    <w:rsid w:val="009B44A8"/>
    <w:rsid w:val="009B6031"/>
    <w:rsid w:val="009C0587"/>
    <w:rsid w:val="009C4111"/>
    <w:rsid w:val="009C4307"/>
    <w:rsid w:val="009C5163"/>
    <w:rsid w:val="009D30D3"/>
    <w:rsid w:val="009D4B86"/>
    <w:rsid w:val="009D5242"/>
    <w:rsid w:val="009D56E1"/>
    <w:rsid w:val="009E2791"/>
    <w:rsid w:val="009E3F6F"/>
    <w:rsid w:val="009F1EF1"/>
    <w:rsid w:val="009F24E0"/>
    <w:rsid w:val="009F3766"/>
    <w:rsid w:val="009F3BF9"/>
    <w:rsid w:val="009F499F"/>
    <w:rsid w:val="00A00DCF"/>
    <w:rsid w:val="00A017B6"/>
    <w:rsid w:val="00A01824"/>
    <w:rsid w:val="00A02F60"/>
    <w:rsid w:val="00A05EDB"/>
    <w:rsid w:val="00A07A9F"/>
    <w:rsid w:val="00A10187"/>
    <w:rsid w:val="00A145AE"/>
    <w:rsid w:val="00A14C1A"/>
    <w:rsid w:val="00A17499"/>
    <w:rsid w:val="00A21539"/>
    <w:rsid w:val="00A27F66"/>
    <w:rsid w:val="00A30F46"/>
    <w:rsid w:val="00A31F6F"/>
    <w:rsid w:val="00A37349"/>
    <w:rsid w:val="00A41AA8"/>
    <w:rsid w:val="00A41E0C"/>
    <w:rsid w:val="00A429B9"/>
    <w:rsid w:val="00A42DAF"/>
    <w:rsid w:val="00A43F9A"/>
    <w:rsid w:val="00A45BD8"/>
    <w:rsid w:val="00A5199D"/>
    <w:rsid w:val="00A520E3"/>
    <w:rsid w:val="00A566C5"/>
    <w:rsid w:val="00A56976"/>
    <w:rsid w:val="00A5792C"/>
    <w:rsid w:val="00A61610"/>
    <w:rsid w:val="00A62363"/>
    <w:rsid w:val="00A63816"/>
    <w:rsid w:val="00A74114"/>
    <w:rsid w:val="00A778BF"/>
    <w:rsid w:val="00A828C1"/>
    <w:rsid w:val="00A85B8E"/>
    <w:rsid w:val="00A871AB"/>
    <w:rsid w:val="00A9476C"/>
    <w:rsid w:val="00A94E63"/>
    <w:rsid w:val="00A954AC"/>
    <w:rsid w:val="00A96FCC"/>
    <w:rsid w:val="00AA0610"/>
    <w:rsid w:val="00AA29A8"/>
    <w:rsid w:val="00AA4D33"/>
    <w:rsid w:val="00AA66CC"/>
    <w:rsid w:val="00AB08E6"/>
    <w:rsid w:val="00AB19CC"/>
    <w:rsid w:val="00AB3100"/>
    <w:rsid w:val="00AB4DB5"/>
    <w:rsid w:val="00AB5E08"/>
    <w:rsid w:val="00AB6181"/>
    <w:rsid w:val="00AC205C"/>
    <w:rsid w:val="00AC20AF"/>
    <w:rsid w:val="00AC5E96"/>
    <w:rsid w:val="00AD036E"/>
    <w:rsid w:val="00AD3A96"/>
    <w:rsid w:val="00AD767D"/>
    <w:rsid w:val="00AE123B"/>
    <w:rsid w:val="00AE2EE5"/>
    <w:rsid w:val="00AE6AC5"/>
    <w:rsid w:val="00AF5C73"/>
    <w:rsid w:val="00AF7ABE"/>
    <w:rsid w:val="00B02552"/>
    <w:rsid w:val="00B0470C"/>
    <w:rsid w:val="00B05A19"/>
    <w:rsid w:val="00B05A69"/>
    <w:rsid w:val="00B12395"/>
    <w:rsid w:val="00B13029"/>
    <w:rsid w:val="00B200FE"/>
    <w:rsid w:val="00B23014"/>
    <w:rsid w:val="00B2352A"/>
    <w:rsid w:val="00B236BA"/>
    <w:rsid w:val="00B23950"/>
    <w:rsid w:val="00B31DEB"/>
    <w:rsid w:val="00B34B75"/>
    <w:rsid w:val="00B34B78"/>
    <w:rsid w:val="00B4008B"/>
    <w:rsid w:val="00B402B1"/>
    <w:rsid w:val="00B40598"/>
    <w:rsid w:val="00B40984"/>
    <w:rsid w:val="00B40C86"/>
    <w:rsid w:val="00B47986"/>
    <w:rsid w:val="00B50B99"/>
    <w:rsid w:val="00B52C73"/>
    <w:rsid w:val="00B61122"/>
    <w:rsid w:val="00B621BD"/>
    <w:rsid w:val="00B62CD9"/>
    <w:rsid w:val="00B64122"/>
    <w:rsid w:val="00B64BE8"/>
    <w:rsid w:val="00B6522D"/>
    <w:rsid w:val="00B65A1D"/>
    <w:rsid w:val="00B6787E"/>
    <w:rsid w:val="00B67EE9"/>
    <w:rsid w:val="00B7278D"/>
    <w:rsid w:val="00B74253"/>
    <w:rsid w:val="00B749AF"/>
    <w:rsid w:val="00B75333"/>
    <w:rsid w:val="00B81ECC"/>
    <w:rsid w:val="00B82E86"/>
    <w:rsid w:val="00B86404"/>
    <w:rsid w:val="00B8672B"/>
    <w:rsid w:val="00B92DB4"/>
    <w:rsid w:val="00B95A91"/>
    <w:rsid w:val="00B9734B"/>
    <w:rsid w:val="00BA32D4"/>
    <w:rsid w:val="00BA3AA7"/>
    <w:rsid w:val="00BA433F"/>
    <w:rsid w:val="00BA646F"/>
    <w:rsid w:val="00BB0142"/>
    <w:rsid w:val="00BB3AF8"/>
    <w:rsid w:val="00BB5506"/>
    <w:rsid w:val="00BB5A02"/>
    <w:rsid w:val="00BC0147"/>
    <w:rsid w:val="00BC09FD"/>
    <w:rsid w:val="00BC12C0"/>
    <w:rsid w:val="00BC7248"/>
    <w:rsid w:val="00BC72A8"/>
    <w:rsid w:val="00BC7A8B"/>
    <w:rsid w:val="00BC7FEC"/>
    <w:rsid w:val="00BD4BB6"/>
    <w:rsid w:val="00BD6260"/>
    <w:rsid w:val="00BD7435"/>
    <w:rsid w:val="00BE0BD0"/>
    <w:rsid w:val="00BE3AB4"/>
    <w:rsid w:val="00BE7561"/>
    <w:rsid w:val="00BE785D"/>
    <w:rsid w:val="00BF078D"/>
    <w:rsid w:val="00BF0ED2"/>
    <w:rsid w:val="00BF2585"/>
    <w:rsid w:val="00C010B4"/>
    <w:rsid w:val="00C01ED6"/>
    <w:rsid w:val="00C11BFE"/>
    <w:rsid w:val="00C13016"/>
    <w:rsid w:val="00C143C1"/>
    <w:rsid w:val="00C15A87"/>
    <w:rsid w:val="00C1781E"/>
    <w:rsid w:val="00C21662"/>
    <w:rsid w:val="00C2198F"/>
    <w:rsid w:val="00C24E8E"/>
    <w:rsid w:val="00C25102"/>
    <w:rsid w:val="00C253D9"/>
    <w:rsid w:val="00C25471"/>
    <w:rsid w:val="00C25DC4"/>
    <w:rsid w:val="00C26CFF"/>
    <w:rsid w:val="00C27358"/>
    <w:rsid w:val="00C300B9"/>
    <w:rsid w:val="00C35D76"/>
    <w:rsid w:val="00C36B9D"/>
    <w:rsid w:val="00C37A34"/>
    <w:rsid w:val="00C42181"/>
    <w:rsid w:val="00C440E0"/>
    <w:rsid w:val="00C45964"/>
    <w:rsid w:val="00C47264"/>
    <w:rsid w:val="00C47355"/>
    <w:rsid w:val="00C5173D"/>
    <w:rsid w:val="00C603EE"/>
    <w:rsid w:val="00C622AC"/>
    <w:rsid w:val="00C62C5D"/>
    <w:rsid w:val="00C651FD"/>
    <w:rsid w:val="00C675EC"/>
    <w:rsid w:val="00C7001E"/>
    <w:rsid w:val="00C803B2"/>
    <w:rsid w:val="00C83F23"/>
    <w:rsid w:val="00C84C0C"/>
    <w:rsid w:val="00C87431"/>
    <w:rsid w:val="00C907D8"/>
    <w:rsid w:val="00C90C61"/>
    <w:rsid w:val="00C94629"/>
    <w:rsid w:val="00C97BAA"/>
    <w:rsid w:val="00CA6599"/>
    <w:rsid w:val="00CA6B31"/>
    <w:rsid w:val="00CB0EC3"/>
    <w:rsid w:val="00CB2A57"/>
    <w:rsid w:val="00CB36D3"/>
    <w:rsid w:val="00CD2C26"/>
    <w:rsid w:val="00CD2CDE"/>
    <w:rsid w:val="00CD3423"/>
    <w:rsid w:val="00CD5806"/>
    <w:rsid w:val="00CD6C20"/>
    <w:rsid w:val="00CE12F7"/>
    <w:rsid w:val="00CE378D"/>
    <w:rsid w:val="00CE3E72"/>
    <w:rsid w:val="00CE65D4"/>
    <w:rsid w:val="00CE6FDD"/>
    <w:rsid w:val="00CF3A4A"/>
    <w:rsid w:val="00CF48BC"/>
    <w:rsid w:val="00CF585D"/>
    <w:rsid w:val="00CF77E9"/>
    <w:rsid w:val="00D00165"/>
    <w:rsid w:val="00D03C25"/>
    <w:rsid w:val="00D0522C"/>
    <w:rsid w:val="00D06654"/>
    <w:rsid w:val="00D12949"/>
    <w:rsid w:val="00D132DA"/>
    <w:rsid w:val="00D235FC"/>
    <w:rsid w:val="00D24739"/>
    <w:rsid w:val="00D24B2F"/>
    <w:rsid w:val="00D26587"/>
    <w:rsid w:val="00D36E05"/>
    <w:rsid w:val="00D40658"/>
    <w:rsid w:val="00D45252"/>
    <w:rsid w:val="00D4683A"/>
    <w:rsid w:val="00D4684D"/>
    <w:rsid w:val="00D51F9D"/>
    <w:rsid w:val="00D56882"/>
    <w:rsid w:val="00D621D7"/>
    <w:rsid w:val="00D62EE5"/>
    <w:rsid w:val="00D635EB"/>
    <w:rsid w:val="00D65229"/>
    <w:rsid w:val="00D70B19"/>
    <w:rsid w:val="00D71B4D"/>
    <w:rsid w:val="00D76151"/>
    <w:rsid w:val="00D8228E"/>
    <w:rsid w:val="00D82615"/>
    <w:rsid w:val="00D84098"/>
    <w:rsid w:val="00D84F5F"/>
    <w:rsid w:val="00D93D55"/>
    <w:rsid w:val="00D9462D"/>
    <w:rsid w:val="00D9742B"/>
    <w:rsid w:val="00DA1002"/>
    <w:rsid w:val="00DA46D8"/>
    <w:rsid w:val="00DB3663"/>
    <w:rsid w:val="00DB4CF5"/>
    <w:rsid w:val="00DB51E7"/>
    <w:rsid w:val="00DC55BF"/>
    <w:rsid w:val="00DD1AD4"/>
    <w:rsid w:val="00DE6D0F"/>
    <w:rsid w:val="00DF7454"/>
    <w:rsid w:val="00E00D2D"/>
    <w:rsid w:val="00E04324"/>
    <w:rsid w:val="00E058AC"/>
    <w:rsid w:val="00E07810"/>
    <w:rsid w:val="00E07EAC"/>
    <w:rsid w:val="00E113D8"/>
    <w:rsid w:val="00E1306C"/>
    <w:rsid w:val="00E13F9C"/>
    <w:rsid w:val="00E15FBD"/>
    <w:rsid w:val="00E161A2"/>
    <w:rsid w:val="00E1703C"/>
    <w:rsid w:val="00E20949"/>
    <w:rsid w:val="00E21FDC"/>
    <w:rsid w:val="00E22683"/>
    <w:rsid w:val="00E22A51"/>
    <w:rsid w:val="00E23659"/>
    <w:rsid w:val="00E23919"/>
    <w:rsid w:val="00E30E55"/>
    <w:rsid w:val="00E33177"/>
    <w:rsid w:val="00E333A9"/>
    <w:rsid w:val="00E335FE"/>
    <w:rsid w:val="00E337CD"/>
    <w:rsid w:val="00E34050"/>
    <w:rsid w:val="00E40DF6"/>
    <w:rsid w:val="00E4107E"/>
    <w:rsid w:val="00E41C19"/>
    <w:rsid w:val="00E42108"/>
    <w:rsid w:val="00E44650"/>
    <w:rsid w:val="00E47C3B"/>
    <w:rsid w:val="00E5021F"/>
    <w:rsid w:val="00E51CB5"/>
    <w:rsid w:val="00E565B5"/>
    <w:rsid w:val="00E577BC"/>
    <w:rsid w:val="00E578DB"/>
    <w:rsid w:val="00E63699"/>
    <w:rsid w:val="00E656F5"/>
    <w:rsid w:val="00E66E2D"/>
    <w:rsid w:val="00E671A6"/>
    <w:rsid w:val="00E67700"/>
    <w:rsid w:val="00E67C13"/>
    <w:rsid w:val="00E75E15"/>
    <w:rsid w:val="00E82860"/>
    <w:rsid w:val="00E84E97"/>
    <w:rsid w:val="00E8F5F5"/>
    <w:rsid w:val="00E913E3"/>
    <w:rsid w:val="00E91526"/>
    <w:rsid w:val="00E92A1B"/>
    <w:rsid w:val="00E92FF8"/>
    <w:rsid w:val="00E93139"/>
    <w:rsid w:val="00E95261"/>
    <w:rsid w:val="00EA2643"/>
    <w:rsid w:val="00EA52FC"/>
    <w:rsid w:val="00EA61BD"/>
    <w:rsid w:val="00EA6AD9"/>
    <w:rsid w:val="00EB08C3"/>
    <w:rsid w:val="00EB2093"/>
    <w:rsid w:val="00EB27C2"/>
    <w:rsid w:val="00EB4327"/>
    <w:rsid w:val="00EB47F5"/>
    <w:rsid w:val="00EB5ADC"/>
    <w:rsid w:val="00EB7A8F"/>
    <w:rsid w:val="00EC40CF"/>
    <w:rsid w:val="00EC4E49"/>
    <w:rsid w:val="00EC6D45"/>
    <w:rsid w:val="00ED2857"/>
    <w:rsid w:val="00ED69EC"/>
    <w:rsid w:val="00ED77FB"/>
    <w:rsid w:val="00EE6112"/>
    <w:rsid w:val="00EF0045"/>
    <w:rsid w:val="00EF1D03"/>
    <w:rsid w:val="00EF744F"/>
    <w:rsid w:val="00F021A6"/>
    <w:rsid w:val="00F11D94"/>
    <w:rsid w:val="00F17C53"/>
    <w:rsid w:val="00F22716"/>
    <w:rsid w:val="00F22E2F"/>
    <w:rsid w:val="00F26B19"/>
    <w:rsid w:val="00F27449"/>
    <w:rsid w:val="00F33406"/>
    <w:rsid w:val="00F40B34"/>
    <w:rsid w:val="00F41BE9"/>
    <w:rsid w:val="00F42880"/>
    <w:rsid w:val="00F445B0"/>
    <w:rsid w:val="00F51DEC"/>
    <w:rsid w:val="00F521E0"/>
    <w:rsid w:val="00F61158"/>
    <w:rsid w:val="00F627A9"/>
    <w:rsid w:val="00F6400E"/>
    <w:rsid w:val="00F64D15"/>
    <w:rsid w:val="00F66152"/>
    <w:rsid w:val="00F665B4"/>
    <w:rsid w:val="00F73399"/>
    <w:rsid w:val="00F81F5D"/>
    <w:rsid w:val="00F8251D"/>
    <w:rsid w:val="00F82B3E"/>
    <w:rsid w:val="00F83280"/>
    <w:rsid w:val="00F90323"/>
    <w:rsid w:val="00F95914"/>
    <w:rsid w:val="00FA17D2"/>
    <w:rsid w:val="00FA2F14"/>
    <w:rsid w:val="00FA488A"/>
    <w:rsid w:val="00FA5E08"/>
    <w:rsid w:val="00FA7EAE"/>
    <w:rsid w:val="00FB077B"/>
    <w:rsid w:val="00FB0E94"/>
    <w:rsid w:val="00FB1365"/>
    <w:rsid w:val="00FC3509"/>
    <w:rsid w:val="00FC4967"/>
    <w:rsid w:val="00FC4BC7"/>
    <w:rsid w:val="00FC70B7"/>
    <w:rsid w:val="00FC7CEE"/>
    <w:rsid w:val="00FD1997"/>
    <w:rsid w:val="00FD2D7B"/>
    <w:rsid w:val="00FE30E2"/>
    <w:rsid w:val="00FE4D8F"/>
    <w:rsid w:val="00FF6128"/>
    <w:rsid w:val="00FF62FF"/>
    <w:rsid w:val="00FF6A53"/>
    <w:rsid w:val="017FC710"/>
    <w:rsid w:val="02509BA6"/>
    <w:rsid w:val="03205CB8"/>
    <w:rsid w:val="03F3B0A4"/>
    <w:rsid w:val="03FD1CDB"/>
    <w:rsid w:val="0488164B"/>
    <w:rsid w:val="051D59E2"/>
    <w:rsid w:val="0575BD42"/>
    <w:rsid w:val="059138CE"/>
    <w:rsid w:val="05E13233"/>
    <w:rsid w:val="065550F3"/>
    <w:rsid w:val="086F09AA"/>
    <w:rsid w:val="093BF3B1"/>
    <w:rsid w:val="09B92BC4"/>
    <w:rsid w:val="09F070B1"/>
    <w:rsid w:val="0AF84BB1"/>
    <w:rsid w:val="0B800CC8"/>
    <w:rsid w:val="0BD0FBF4"/>
    <w:rsid w:val="0BDE7F95"/>
    <w:rsid w:val="0BE16F5C"/>
    <w:rsid w:val="0DDD3A49"/>
    <w:rsid w:val="0E3B38A2"/>
    <w:rsid w:val="0F2BC13D"/>
    <w:rsid w:val="0FB8383A"/>
    <w:rsid w:val="106A0004"/>
    <w:rsid w:val="1150D902"/>
    <w:rsid w:val="115A6B1C"/>
    <w:rsid w:val="1373A0E8"/>
    <w:rsid w:val="13980EF4"/>
    <w:rsid w:val="140EAE17"/>
    <w:rsid w:val="144FF9E7"/>
    <w:rsid w:val="148BB68A"/>
    <w:rsid w:val="15D0EE19"/>
    <w:rsid w:val="18A9384B"/>
    <w:rsid w:val="18D3967C"/>
    <w:rsid w:val="190CADA9"/>
    <w:rsid w:val="1931D680"/>
    <w:rsid w:val="19643535"/>
    <w:rsid w:val="19E9DFAD"/>
    <w:rsid w:val="1A7AC5EB"/>
    <w:rsid w:val="1B515286"/>
    <w:rsid w:val="1D0E9185"/>
    <w:rsid w:val="1D84967C"/>
    <w:rsid w:val="1EE3C64F"/>
    <w:rsid w:val="202AA734"/>
    <w:rsid w:val="20836655"/>
    <w:rsid w:val="21BD590F"/>
    <w:rsid w:val="21FDB6F4"/>
    <w:rsid w:val="221FCF7A"/>
    <w:rsid w:val="22CBB150"/>
    <w:rsid w:val="22DD96FA"/>
    <w:rsid w:val="23A4570A"/>
    <w:rsid w:val="2478197D"/>
    <w:rsid w:val="256F9A69"/>
    <w:rsid w:val="257F1583"/>
    <w:rsid w:val="25F70DC8"/>
    <w:rsid w:val="260F3380"/>
    <w:rsid w:val="275231FD"/>
    <w:rsid w:val="29E9B8D5"/>
    <w:rsid w:val="2A82FF52"/>
    <w:rsid w:val="2ACCFC81"/>
    <w:rsid w:val="2D7BF021"/>
    <w:rsid w:val="2DC95C39"/>
    <w:rsid w:val="2DFAF865"/>
    <w:rsid w:val="2DFC1E04"/>
    <w:rsid w:val="2E1B82AA"/>
    <w:rsid w:val="2E223BBA"/>
    <w:rsid w:val="2E96B24D"/>
    <w:rsid w:val="2ED22BEA"/>
    <w:rsid w:val="2F0AA5E1"/>
    <w:rsid w:val="327FC773"/>
    <w:rsid w:val="3351CD5A"/>
    <w:rsid w:val="33B6AF46"/>
    <w:rsid w:val="33D7F881"/>
    <w:rsid w:val="35DA1A3D"/>
    <w:rsid w:val="36012A6A"/>
    <w:rsid w:val="360A029D"/>
    <w:rsid w:val="394C375A"/>
    <w:rsid w:val="39DDE826"/>
    <w:rsid w:val="3B688483"/>
    <w:rsid w:val="3BC186D7"/>
    <w:rsid w:val="3C1592C0"/>
    <w:rsid w:val="3C9760FE"/>
    <w:rsid w:val="3FCA800F"/>
    <w:rsid w:val="41EDDE23"/>
    <w:rsid w:val="423C28EB"/>
    <w:rsid w:val="433BF9ED"/>
    <w:rsid w:val="436B2C9B"/>
    <w:rsid w:val="45529124"/>
    <w:rsid w:val="458EDFBC"/>
    <w:rsid w:val="4A579F14"/>
    <w:rsid w:val="4BAEAC5A"/>
    <w:rsid w:val="4C94D6E5"/>
    <w:rsid w:val="4D064B4D"/>
    <w:rsid w:val="4D5EB8C3"/>
    <w:rsid w:val="4E120903"/>
    <w:rsid w:val="4E50DCB0"/>
    <w:rsid w:val="4E5E2E73"/>
    <w:rsid w:val="4EC81A01"/>
    <w:rsid w:val="4F902486"/>
    <w:rsid w:val="50B3A778"/>
    <w:rsid w:val="51209A09"/>
    <w:rsid w:val="51B5263D"/>
    <w:rsid w:val="52B05AF6"/>
    <w:rsid w:val="553DCA6B"/>
    <w:rsid w:val="577465F0"/>
    <w:rsid w:val="589AA40F"/>
    <w:rsid w:val="59041FFB"/>
    <w:rsid w:val="5909DB6B"/>
    <w:rsid w:val="595A889F"/>
    <w:rsid w:val="59A9E3BF"/>
    <w:rsid w:val="5B43E2FE"/>
    <w:rsid w:val="5C242895"/>
    <w:rsid w:val="5DC80663"/>
    <w:rsid w:val="5DF6122B"/>
    <w:rsid w:val="5E685C1A"/>
    <w:rsid w:val="5E734324"/>
    <w:rsid w:val="5F179790"/>
    <w:rsid w:val="5F2BEBCE"/>
    <w:rsid w:val="5F68D660"/>
    <w:rsid w:val="60C6A38A"/>
    <w:rsid w:val="615A6806"/>
    <w:rsid w:val="636A4B47"/>
    <w:rsid w:val="644E5774"/>
    <w:rsid w:val="645C5BBE"/>
    <w:rsid w:val="65AE127F"/>
    <w:rsid w:val="66BBBC23"/>
    <w:rsid w:val="677CE7DB"/>
    <w:rsid w:val="6780E256"/>
    <w:rsid w:val="678F0F3F"/>
    <w:rsid w:val="67E84622"/>
    <w:rsid w:val="6814E176"/>
    <w:rsid w:val="6CBC82E3"/>
    <w:rsid w:val="6D65686B"/>
    <w:rsid w:val="6E9A1627"/>
    <w:rsid w:val="6F8BA4AD"/>
    <w:rsid w:val="709AFD9D"/>
    <w:rsid w:val="711F35F3"/>
    <w:rsid w:val="718DFE3C"/>
    <w:rsid w:val="71DF3024"/>
    <w:rsid w:val="72614DD2"/>
    <w:rsid w:val="72776773"/>
    <w:rsid w:val="7308BED4"/>
    <w:rsid w:val="7441E547"/>
    <w:rsid w:val="74A8F7FE"/>
    <w:rsid w:val="753932BD"/>
    <w:rsid w:val="758EC516"/>
    <w:rsid w:val="7607CEF6"/>
    <w:rsid w:val="76492102"/>
    <w:rsid w:val="76C27A2B"/>
    <w:rsid w:val="77E82D24"/>
    <w:rsid w:val="78A9849D"/>
    <w:rsid w:val="7B891078"/>
    <w:rsid w:val="7BEA03EB"/>
    <w:rsid w:val="7BFC0D4B"/>
    <w:rsid w:val="7CF56DE9"/>
    <w:rsid w:val="7D07D6C5"/>
    <w:rsid w:val="7D5215FD"/>
    <w:rsid w:val="7D637C90"/>
    <w:rsid w:val="7D7865F0"/>
    <w:rsid w:val="7E09D37C"/>
    <w:rsid w:val="7E3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2B13"/>
  <w15:docId w15:val="{6083B301-042C-429A-A17F-CDD03B8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55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NormalWeb">
    <w:name w:val="Normal (Web)"/>
    <w:basedOn w:val="Normal"/>
    <w:semiHidden/>
    <w:unhideWhenUsed/>
    <w:rsid w:val="0086300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300E"/>
    <w:pPr>
      <w:ind w:left="720"/>
      <w:contextualSpacing/>
    </w:pPr>
  </w:style>
  <w:style w:type="table" w:styleId="TableGrid">
    <w:name w:val="Table Grid"/>
    <w:basedOn w:val="TableNormal"/>
    <w:rsid w:val="0083309A"/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 Text"/>
    <w:link w:val="HeaderTextChar"/>
    <w:qFormat/>
    <w:rsid w:val="0015520E"/>
    <w:pPr>
      <w:spacing w:after="504"/>
      <w:contextualSpacing/>
      <w:jc w:val="right"/>
    </w:pPr>
    <w:rPr>
      <w:rFonts w:ascii="Arial" w:eastAsia="SimSun" w:hAnsi="Arial" w:cs="Arial"/>
      <w:sz w:val="22"/>
      <w:lang w:eastAsia="zh-CN"/>
    </w:rPr>
  </w:style>
  <w:style w:type="character" w:customStyle="1" w:styleId="HeaderTextChar">
    <w:name w:val="Header Text Char"/>
    <w:basedOn w:val="DefaultParagraphFont"/>
    <w:link w:val="HeaderText"/>
    <w:rsid w:val="0015520E"/>
    <w:rPr>
      <w:rFonts w:ascii="Arial" w:eastAsia="SimSun" w:hAnsi="Arial" w:cs="Arial"/>
      <w:sz w:val="22"/>
      <w:lang w:val="ru-RU" w:eastAsia="zh-CN"/>
    </w:rPr>
  </w:style>
  <w:style w:type="character" w:styleId="Hyperlink">
    <w:name w:val="Hyperlink"/>
    <w:basedOn w:val="DefaultParagraphFont"/>
    <w:unhideWhenUsed/>
    <w:rsid w:val="001F0B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116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166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166F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1166F"/>
    <w:rPr>
      <w:rFonts w:ascii="Arial" w:eastAsia="SimSun" w:hAnsi="Arial" w:cs="Arial"/>
      <w:b/>
      <w:bCs/>
      <w:sz w:val="18"/>
      <w:lang w:val="ru-RU" w:eastAsia="zh-CN"/>
    </w:rPr>
  </w:style>
  <w:style w:type="paragraph" w:styleId="ListBullet">
    <w:name w:val="List Bullet"/>
    <w:basedOn w:val="Normal"/>
    <w:link w:val="ListBulletChar"/>
    <w:unhideWhenUsed/>
    <w:rsid w:val="00C300B9"/>
    <w:pPr>
      <w:numPr>
        <w:numId w:val="10"/>
      </w:numPr>
      <w:spacing w:before="120" w:after="120"/>
    </w:pPr>
  </w:style>
  <w:style w:type="character" w:customStyle="1" w:styleId="ListBulletChar">
    <w:name w:val="List Bullet Char"/>
    <w:basedOn w:val="DefaultParagraphFont"/>
    <w:link w:val="ListBullet"/>
    <w:rsid w:val="00C300B9"/>
    <w:rPr>
      <w:rFonts w:ascii="Arial" w:eastAsia="SimSun" w:hAnsi="Arial" w:cs="Arial"/>
      <w:sz w:val="22"/>
      <w:lang w:val="ru-RU" w:eastAsia="zh-CN"/>
    </w:rPr>
  </w:style>
  <w:style w:type="paragraph" w:styleId="ListBullet2">
    <w:name w:val="List Bullet 2"/>
    <w:basedOn w:val="Normal"/>
    <w:unhideWhenUsed/>
    <w:rsid w:val="00C300B9"/>
    <w:pPr>
      <w:numPr>
        <w:ilvl w:val="1"/>
        <w:numId w:val="10"/>
      </w:numPr>
      <w:spacing w:after="60"/>
    </w:pPr>
  </w:style>
  <w:style w:type="paragraph" w:styleId="ListBullet3">
    <w:name w:val="List Bullet 3"/>
    <w:basedOn w:val="Normal"/>
    <w:unhideWhenUsed/>
    <w:rsid w:val="00C300B9"/>
    <w:pPr>
      <w:numPr>
        <w:ilvl w:val="2"/>
        <w:numId w:val="10"/>
      </w:numPr>
      <w:spacing w:after="60"/>
    </w:pPr>
  </w:style>
  <w:style w:type="paragraph" w:styleId="ListBullet4">
    <w:name w:val="List Bullet 4"/>
    <w:basedOn w:val="Normal"/>
    <w:unhideWhenUsed/>
    <w:rsid w:val="00C300B9"/>
    <w:pPr>
      <w:numPr>
        <w:ilvl w:val="3"/>
        <w:numId w:val="10"/>
      </w:numPr>
      <w:contextualSpacing/>
    </w:pPr>
  </w:style>
  <w:style w:type="paragraph" w:styleId="ListBullet5">
    <w:name w:val="List Bullet 5"/>
    <w:basedOn w:val="Normal"/>
    <w:unhideWhenUsed/>
    <w:rsid w:val="00C300B9"/>
    <w:pPr>
      <w:numPr>
        <w:ilvl w:val="4"/>
        <w:numId w:val="10"/>
      </w:numPr>
      <w:spacing w:after="60"/>
      <w:contextualSpacing/>
    </w:pPr>
  </w:style>
  <w:style w:type="numbering" w:customStyle="1" w:styleId="ListBullets">
    <w:name w:val="ListBullets"/>
    <w:uiPriority w:val="99"/>
    <w:rsid w:val="00C300B9"/>
    <w:pPr>
      <w:numPr>
        <w:numId w:val="10"/>
      </w:numPr>
    </w:pPr>
  </w:style>
  <w:style w:type="paragraph" w:styleId="Revision">
    <w:name w:val="Revision"/>
    <w:hidden/>
    <w:uiPriority w:val="99"/>
    <w:semiHidden/>
    <w:rsid w:val="00022B75"/>
    <w:rPr>
      <w:rFonts w:ascii="Arial" w:eastAsia="SimSun" w:hAnsi="Arial" w:cs="Arial"/>
      <w:sz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D3229"/>
    <w:rPr>
      <w:color w:val="666666"/>
    </w:rPr>
  </w:style>
  <w:style w:type="character" w:styleId="FootnoteReference">
    <w:name w:val="footnote reference"/>
    <w:basedOn w:val="DefaultParagraphFont"/>
    <w:semiHidden/>
    <w:unhideWhenUsed/>
    <w:rsid w:val="008320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550D-E1C3-448E-A4B7-DBD6BE95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SCCR_46 (E).dotm</Template>
  <TotalTime>1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</vt:lpstr>
    </vt:vector>
  </TitlesOfParts>
  <Company>WIPO</Company>
  <LinksUpToDate>false</LinksUpToDate>
  <CharactersWithSpaces>5576</CharactersWithSpaces>
  <SharedDoc>false</SharedDoc>
  <HLinks>
    <vt:vector size="6" baseType="variant"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mailto:copyright.mail@wipo.int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</dc:title>
  <dc:creator>SCCR Secretariat</dc:creator>
  <cp:keywords>FOR OFFICIAL USE ONLY</cp:keywords>
  <cp:lastModifiedBy>BEDNARZ Tobias</cp:lastModifiedBy>
  <cp:revision>2</cp:revision>
  <cp:lastPrinted>2025-03-13T12:52:00Z</cp:lastPrinted>
  <dcterms:created xsi:type="dcterms:W3CDTF">2025-04-17T12:20:00Z</dcterms:created>
  <dcterms:modified xsi:type="dcterms:W3CDTF">2025-04-17T12:20:00Z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