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3B738" w14:textId="77777777" w:rsidR="008B2CC1" w:rsidRPr="00FB5FDB" w:rsidRDefault="008B14EA" w:rsidP="008B14EA">
      <w:pPr>
        <w:spacing w:after="120"/>
        <w:jc w:val="right"/>
        <w:rPr>
          <w:lang w:val="es-419"/>
        </w:rPr>
      </w:pPr>
      <w:r w:rsidRPr="00FB5FDB">
        <w:rPr>
          <w:noProof/>
          <w:lang w:val="es-419" w:eastAsia="en-US"/>
        </w:rPr>
        <w:drawing>
          <wp:inline distT="0" distB="0" distL="0" distR="0" wp14:anchorId="087F0A15" wp14:editId="0CB27ED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B5FDB">
        <w:rPr>
          <w:rFonts w:ascii="Arial Black" w:hAnsi="Arial Black"/>
          <w:caps/>
          <w:noProof/>
          <w:sz w:val="15"/>
          <w:szCs w:val="15"/>
          <w:lang w:val="es-419" w:eastAsia="en-US"/>
        </w:rPr>
        <mc:AlternateContent>
          <mc:Choice Requires="wps">
            <w:drawing>
              <wp:inline distT="0" distB="0" distL="0" distR="0" wp14:anchorId="36B94604" wp14:editId="7CBFD29A">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80BC577"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018C253" w14:textId="5E1EAE9C" w:rsidR="008B2CC1" w:rsidRPr="00FB5FDB" w:rsidRDefault="005472C7" w:rsidP="008B14EA">
      <w:pPr>
        <w:jc w:val="right"/>
        <w:rPr>
          <w:rFonts w:ascii="Arial Black" w:hAnsi="Arial Black"/>
          <w:caps/>
          <w:sz w:val="15"/>
          <w:lang w:val="es-419"/>
        </w:rPr>
      </w:pPr>
      <w:r w:rsidRPr="00FB5FDB">
        <w:rPr>
          <w:rFonts w:ascii="Arial Black" w:hAnsi="Arial Black"/>
          <w:caps/>
          <w:sz w:val="15"/>
          <w:szCs w:val="15"/>
          <w:lang w:val="es-419"/>
        </w:rPr>
        <w:t>PCT/WG/1</w:t>
      </w:r>
      <w:r w:rsidR="00E51F34" w:rsidRPr="00FB5FDB">
        <w:rPr>
          <w:rFonts w:ascii="Arial Black" w:hAnsi="Arial Black"/>
          <w:caps/>
          <w:sz w:val="15"/>
          <w:szCs w:val="15"/>
          <w:lang w:val="es-419"/>
        </w:rPr>
        <w:t>8</w:t>
      </w:r>
      <w:r w:rsidR="00186911" w:rsidRPr="00FB5FDB">
        <w:rPr>
          <w:rFonts w:ascii="Arial Black" w:hAnsi="Arial Black"/>
          <w:caps/>
          <w:sz w:val="15"/>
          <w:szCs w:val="15"/>
          <w:lang w:val="es-419"/>
        </w:rPr>
        <w:t>/</w:t>
      </w:r>
      <w:bookmarkStart w:id="0" w:name="Code"/>
      <w:bookmarkEnd w:id="0"/>
      <w:r w:rsidR="00141AB9" w:rsidRPr="00FB5FDB">
        <w:rPr>
          <w:rFonts w:ascii="Arial Black" w:hAnsi="Arial Black"/>
          <w:caps/>
          <w:sz w:val="15"/>
          <w:szCs w:val="15"/>
          <w:lang w:val="es-419"/>
        </w:rPr>
        <w:t>9</w:t>
      </w:r>
    </w:p>
    <w:p w14:paraId="40E3C1F8" w14:textId="5A1D8CFB" w:rsidR="008B2CC1" w:rsidRPr="00FB5FDB" w:rsidRDefault="008B14EA" w:rsidP="008B14EA">
      <w:pPr>
        <w:jc w:val="right"/>
        <w:rPr>
          <w:rFonts w:ascii="Arial Black" w:hAnsi="Arial Black"/>
          <w:caps/>
          <w:sz w:val="15"/>
          <w:lang w:val="es-419"/>
        </w:rPr>
      </w:pPr>
      <w:r w:rsidRPr="00FB5FDB">
        <w:rPr>
          <w:rFonts w:ascii="Arial Black" w:hAnsi="Arial Black"/>
          <w:caps/>
          <w:sz w:val="15"/>
          <w:lang w:val="es-419"/>
        </w:rPr>
        <w:t xml:space="preserve">ORIGINAL: </w:t>
      </w:r>
      <w:bookmarkStart w:id="1" w:name="Original"/>
      <w:r w:rsidR="00141AB9" w:rsidRPr="00FB5FDB">
        <w:rPr>
          <w:rFonts w:ascii="Arial Black" w:hAnsi="Arial Black"/>
          <w:caps/>
          <w:sz w:val="15"/>
          <w:lang w:val="es-419"/>
        </w:rPr>
        <w:t>INGLÉS</w:t>
      </w:r>
    </w:p>
    <w:bookmarkEnd w:id="1"/>
    <w:p w14:paraId="7C951C6F" w14:textId="3AB6721E" w:rsidR="008B2CC1" w:rsidRPr="00FB5FDB" w:rsidRDefault="008B14EA" w:rsidP="008B14EA">
      <w:pPr>
        <w:spacing w:after="1200"/>
        <w:jc w:val="right"/>
        <w:rPr>
          <w:rFonts w:ascii="Arial Black" w:hAnsi="Arial Black"/>
          <w:caps/>
          <w:sz w:val="15"/>
          <w:lang w:val="es-419"/>
        </w:rPr>
      </w:pPr>
      <w:r w:rsidRPr="00FB5FDB">
        <w:rPr>
          <w:rFonts w:ascii="Arial Black" w:hAnsi="Arial Black"/>
          <w:caps/>
          <w:sz w:val="15"/>
          <w:lang w:val="es-419"/>
        </w:rPr>
        <w:t xml:space="preserve">FECHA: </w:t>
      </w:r>
      <w:bookmarkStart w:id="2" w:name="Date"/>
      <w:r w:rsidR="00141AB9" w:rsidRPr="00FB5FDB">
        <w:rPr>
          <w:rFonts w:ascii="Arial Black" w:hAnsi="Arial Black"/>
          <w:caps/>
          <w:sz w:val="15"/>
          <w:lang w:val="es-419"/>
        </w:rPr>
        <w:t>13 DE ENERO DE 2025</w:t>
      </w:r>
    </w:p>
    <w:bookmarkEnd w:id="2"/>
    <w:p w14:paraId="7F70CA41" w14:textId="77777777" w:rsidR="008B2CC1" w:rsidRPr="00FB5FDB" w:rsidRDefault="005472C7" w:rsidP="008B14EA">
      <w:pPr>
        <w:spacing w:after="600"/>
        <w:rPr>
          <w:b/>
          <w:sz w:val="28"/>
          <w:szCs w:val="28"/>
          <w:lang w:val="es-419"/>
        </w:rPr>
      </w:pPr>
      <w:r w:rsidRPr="00FB5FDB">
        <w:rPr>
          <w:b/>
          <w:sz w:val="28"/>
          <w:szCs w:val="28"/>
          <w:lang w:val="es-419"/>
        </w:rPr>
        <w:t>Grupo de Trabajo del Tratado de Cooperación en materia de Patentes (PCT)</w:t>
      </w:r>
    </w:p>
    <w:p w14:paraId="250C0A3D" w14:textId="77777777" w:rsidR="00323EB5" w:rsidRPr="00FB5FDB" w:rsidRDefault="00011CFD" w:rsidP="00323EB5">
      <w:pPr>
        <w:rPr>
          <w:b/>
          <w:sz w:val="24"/>
          <w:szCs w:val="24"/>
          <w:lang w:val="es-419"/>
        </w:rPr>
      </w:pPr>
      <w:r w:rsidRPr="00FB5FDB">
        <w:rPr>
          <w:b/>
          <w:sz w:val="24"/>
          <w:szCs w:val="24"/>
          <w:lang w:val="es-419"/>
        </w:rPr>
        <w:t xml:space="preserve">Decimoctava </w:t>
      </w:r>
      <w:r w:rsidR="005472C7" w:rsidRPr="00FB5FDB">
        <w:rPr>
          <w:b/>
          <w:sz w:val="24"/>
          <w:szCs w:val="24"/>
          <w:lang w:val="es-419"/>
        </w:rPr>
        <w:t>reunión</w:t>
      </w:r>
    </w:p>
    <w:p w14:paraId="59F18BEB" w14:textId="77777777" w:rsidR="008B2CC1" w:rsidRPr="00FB5FDB" w:rsidRDefault="005472C7" w:rsidP="008B14EA">
      <w:pPr>
        <w:spacing w:after="720"/>
        <w:rPr>
          <w:b/>
          <w:sz w:val="24"/>
          <w:szCs w:val="24"/>
          <w:lang w:val="es-419"/>
        </w:rPr>
      </w:pPr>
      <w:r w:rsidRPr="00FB5FDB">
        <w:rPr>
          <w:b/>
          <w:sz w:val="24"/>
          <w:szCs w:val="24"/>
          <w:lang w:val="es-419"/>
        </w:rPr>
        <w:t xml:space="preserve">Ginebra, </w:t>
      </w:r>
      <w:r w:rsidR="00D21340" w:rsidRPr="00FB5FDB">
        <w:rPr>
          <w:b/>
          <w:sz w:val="24"/>
          <w:szCs w:val="24"/>
          <w:lang w:val="es-419"/>
        </w:rPr>
        <w:t>1</w:t>
      </w:r>
      <w:r w:rsidR="00E51F34" w:rsidRPr="00FB5FDB">
        <w:rPr>
          <w:b/>
          <w:sz w:val="24"/>
          <w:szCs w:val="24"/>
          <w:lang w:val="es-419"/>
        </w:rPr>
        <w:t>8</w:t>
      </w:r>
      <w:r w:rsidR="00D21340" w:rsidRPr="00FB5FDB">
        <w:rPr>
          <w:b/>
          <w:sz w:val="24"/>
          <w:szCs w:val="24"/>
          <w:lang w:val="es-419"/>
        </w:rPr>
        <w:t xml:space="preserve"> a 2</w:t>
      </w:r>
      <w:r w:rsidR="00E51F34" w:rsidRPr="00FB5FDB">
        <w:rPr>
          <w:b/>
          <w:sz w:val="24"/>
          <w:szCs w:val="24"/>
          <w:lang w:val="es-419"/>
        </w:rPr>
        <w:t>0</w:t>
      </w:r>
      <w:r w:rsidR="00D21340" w:rsidRPr="00FB5FDB">
        <w:rPr>
          <w:b/>
          <w:sz w:val="24"/>
          <w:szCs w:val="24"/>
          <w:lang w:val="es-419"/>
        </w:rPr>
        <w:t xml:space="preserve"> de febrero de 202</w:t>
      </w:r>
      <w:r w:rsidR="00E51F34" w:rsidRPr="00FB5FDB">
        <w:rPr>
          <w:b/>
          <w:sz w:val="24"/>
          <w:szCs w:val="24"/>
          <w:lang w:val="es-419"/>
        </w:rPr>
        <w:t>5</w:t>
      </w:r>
    </w:p>
    <w:p w14:paraId="22919455" w14:textId="451AAEBC" w:rsidR="008B2CC1" w:rsidRPr="00FB5FDB" w:rsidRDefault="00141AB9" w:rsidP="008B14EA">
      <w:pPr>
        <w:spacing w:after="360"/>
        <w:rPr>
          <w:caps/>
          <w:sz w:val="24"/>
          <w:lang w:val="es-419"/>
        </w:rPr>
      </w:pPr>
      <w:bookmarkStart w:id="3" w:name="TitleOfDoc"/>
      <w:r w:rsidRPr="00FB5FDB">
        <w:rPr>
          <w:caps/>
          <w:sz w:val="24"/>
          <w:lang w:val="es-419"/>
        </w:rPr>
        <w:t>Coordinación de la asistencia técnica en el marco del PCT</w:t>
      </w:r>
    </w:p>
    <w:p w14:paraId="45F4522D" w14:textId="4454ABCB" w:rsidR="008B2CC1" w:rsidRPr="00FB5FDB" w:rsidRDefault="00141AB9" w:rsidP="008B14EA">
      <w:pPr>
        <w:spacing w:after="960"/>
        <w:rPr>
          <w:i/>
          <w:lang w:val="es-419"/>
        </w:rPr>
      </w:pPr>
      <w:bookmarkStart w:id="4" w:name="Prepared"/>
      <w:bookmarkEnd w:id="3"/>
      <w:r w:rsidRPr="00FB5FDB">
        <w:rPr>
          <w:i/>
          <w:lang w:val="es-419"/>
        </w:rPr>
        <w:t>Documento preparado por la Oficina Internacional</w:t>
      </w:r>
    </w:p>
    <w:bookmarkEnd w:id="4"/>
    <w:p w14:paraId="5294D657" w14:textId="77777777" w:rsidR="00141AB9" w:rsidRPr="00FB5FDB" w:rsidRDefault="00141AB9" w:rsidP="00141AB9">
      <w:pPr>
        <w:pStyle w:val="Heading1"/>
        <w:rPr>
          <w:lang w:val="es-419"/>
        </w:rPr>
      </w:pPr>
      <w:r w:rsidRPr="00FB5FDB">
        <w:rPr>
          <w:lang w:val="es-419"/>
        </w:rPr>
        <w:t>Actividades de asistencia técnica en el marco del PCT</w:t>
      </w:r>
    </w:p>
    <w:p w14:paraId="32EFB1B4" w14:textId="77777777" w:rsidR="00141AB9" w:rsidRPr="00FB5FDB" w:rsidRDefault="00141AB9" w:rsidP="00141AB9">
      <w:pPr>
        <w:pStyle w:val="ONUMFS"/>
        <w:rPr>
          <w:lang w:val="es-419"/>
        </w:rPr>
      </w:pPr>
      <w:r w:rsidRPr="00FB5FDB">
        <w:rPr>
          <w:lang w:val="es-419"/>
        </w:rPr>
        <w:t>En su quinta reunión, celebrada en 2012, el Grupo de Trabajo convino en que los informes sobre los proyectos de asistencia técnica relativos al PCT pasaran a ser un punto del orden del día de sus futuras reuniones (véase el párrafo 20 del documento PCT/WG/5/21).</w:t>
      </w:r>
    </w:p>
    <w:p w14:paraId="30812806" w14:textId="77777777" w:rsidR="00141AB9" w:rsidRPr="00FB5FDB" w:rsidRDefault="00141AB9" w:rsidP="00141AB9">
      <w:pPr>
        <w:pStyle w:val="ONUMFS"/>
        <w:rPr>
          <w:lang w:val="es-419"/>
        </w:rPr>
      </w:pPr>
      <w:r w:rsidRPr="00FB5FDB">
        <w:rPr>
          <w:lang w:val="es-419"/>
        </w:rPr>
        <w:t xml:space="preserve">En cada reunión ulterior del Grupo de Trabajo, la Oficina Internacional ha presentado un documento de trabajo mediante el cual se informa sobre las actividades de asistencia técnica relacionadas con el PCT en favor de países en desarrollo que inciden de forma directa en el uso del PCT. </w:t>
      </w:r>
    </w:p>
    <w:p w14:paraId="65E93BA7" w14:textId="7D966180" w:rsidR="00141AB9" w:rsidRPr="00FB5FDB" w:rsidRDefault="00141AB9" w:rsidP="00141AB9">
      <w:pPr>
        <w:pStyle w:val="ONUMFS"/>
        <w:rPr>
          <w:lang w:val="es-419"/>
        </w:rPr>
      </w:pPr>
      <w:r w:rsidRPr="00FB5FDB">
        <w:rPr>
          <w:lang w:val="es-419"/>
        </w:rPr>
        <w:t>En el presente documento se suministra información sobre las actividades de asistencia técnica en el marco del PCT realizadas por la Oficina Internacional en 2024</w:t>
      </w:r>
      <w:r w:rsidR="004375FB" w:rsidRPr="00FB5FDB">
        <w:rPr>
          <w:lang w:val="es-419"/>
        </w:rPr>
        <w:t xml:space="preserve">. </w:t>
      </w:r>
      <w:r w:rsidRPr="00FB5FDB">
        <w:rPr>
          <w:lang w:val="es-419"/>
        </w:rPr>
        <w:t>Además de las actividades de asistencia técnica realizadas en el marco del Sector de Patentes y Tecnología que tienen una incidencia directa en el uso del PCT por parte de los países en desarrollo, en el documento se ofrece información actualizada sobre las actividades de asistencia técnica relacionadas con el PCT que se llevan a cabo en otros sectores de la OMPI.</w:t>
      </w:r>
    </w:p>
    <w:p w14:paraId="3FA26ED4" w14:textId="77777777" w:rsidR="00141AB9" w:rsidRPr="00FB5FDB" w:rsidRDefault="00141AB9" w:rsidP="00141AB9">
      <w:pPr>
        <w:pStyle w:val="Heading2"/>
        <w:rPr>
          <w:lang w:val="es-419"/>
        </w:rPr>
      </w:pPr>
      <w:r w:rsidRPr="00FB5FDB">
        <w:rPr>
          <w:lang w:val="es-419"/>
        </w:rPr>
        <w:t>Actividades de asistencia técnica que tienen una incidencia directa en el uso del PCT por parte de los países en desarrollo</w:t>
      </w:r>
    </w:p>
    <w:p w14:paraId="558289D7" w14:textId="55753C65" w:rsidR="00141AB9" w:rsidRPr="00FB5FDB" w:rsidRDefault="00141AB9" w:rsidP="00141AB9">
      <w:pPr>
        <w:pStyle w:val="ONUMFS"/>
        <w:rPr>
          <w:lang w:val="es-419"/>
        </w:rPr>
      </w:pPr>
      <w:r w:rsidRPr="00FB5FDB">
        <w:rPr>
          <w:lang w:val="es-419"/>
        </w:rPr>
        <w:t xml:space="preserve">En el Anexo del presente documento se suministra información sobre las actividades de asistencia técnica realizadas en 2024 en el marco del Sector de Patentes y Tecnología que tienen una incidencia directa en el uso del PCT por parte de los países en desarrollo; las actividades de asistencia técnica han sido incluidas si al menos uno de los países beneficiarios figura entre los Estados que pueden acogerse a una reducción de las tasas conforme al </w:t>
      </w:r>
      <w:r w:rsidRPr="00FB5FDB">
        <w:rPr>
          <w:lang w:val="es-419"/>
        </w:rPr>
        <w:lastRenderedPageBreak/>
        <w:t>punto 5 de la tabla de tasas del PCT, que entró en vigor el 1 de enero de 2025</w:t>
      </w:r>
      <w:r w:rsidR="004375FB" w:rsidRPr="00FB5FDB">
        <w:rPr>
          <w:lang w:val="es-419"/>
        </w:rPr>
        <w:t xml:space="preserve">. </w:t>
      </w:r>
      <w:r w:rsidRPr="00FB5FDB">
        <w:rPr>
          <w:lang w:val="es-419"/>
        </w:rPr>
        <w:t xml:space="preserve"> Puede consultarse más información sobre los antecedentes de la planificación y puesta en práctica de dichas actividades de asistencia técnica en los párrafos 5 a 11 del documento PCT/WG/6/11</w:t>
      </w:r>
      <w:r w:rsidR="004375FB" w:rsidRPr="00FB5FDB">
        <w:rPr>
          <w:lang w:val="es-419"/>
        </w:rPr>
        <w:t xml:space="preserve">. </w:t>
      </w:r>
    </w:p>
    <w:p w14:paraId="0BEEDA3F" w14:textId="04DB28CA" w:rsidR="00141AB9" w:rsidRPr="00FB5FDB" w:rsidRDefault="00141AB9" w:rsidP="00141AB9">
      <w:pPr>
        <w:pStyle w:val="ONUMFS"/>
        <w:rPr>
          <w:lang w:val="es-419"/>
        </w:rPr>
      </w:pPr>
      <w:r w:rsidRPr="00FB5FDB">
        <w:rPr>
          <w:lang w:val="es-419"/>
        </w:rPr>
        <w:t>En 2024, la Oficina Internacional realizó más de 60 actividades de asistencia técnica en el marco del PCT en más de 90 países que se benefician de reducciones de tasas del PCT, en las que participaron más de 6 400 personas</w:t>
      </w:r>
      <w:r w:rsidR="004375FB" w:rsidRPr="00FB5FDB">
        <w:rPr>
          <w:lang w:val="es-419"/>
        </w:rPr>
        <w:t xml:space="preserve">. </w:t>
      </w:r>
      <w:r w:rsidRPr="00FB5FDB">
        <w:rPr>
          <w:lang w:val="es-419"/>
        </w:rPr>
        <w:t xml:space="preserve">La distribución entre la realización de actividades en persona y en línea fue casi igual en 2024, teniendo muy en cuenta las necesidades específicas de los beneficiarios de la asistencia técnica. </w:t>
      </w:r>
    </w:p>
    <w:p w14:paraId="65374DE5" w14:textId="0F900D79" w:rsidR="00141AB9" w:rsidRPr="00FB5FDB" w:rsidRDefault="00141AB9" w:rsidP="00141AB9">
      <w:pPr>
        <w:pStyle w:val="ONUMFS"/>
        <w:rPr>
          <w:lang w:val="es-419"/>
        </w:rPr>
      </w:pPr>
      <w:r w:rsidRPr="00FB5FDB">
        <w:rPr>
          <w:lang w:val="es-419"/>
        </w:rPr>
        <w:t>En 2024, la Oficina Internacional introdujo un nuevo curso de reciclaje sobre ePCT</w:t>
      </w:r>
      <w:r w:rsidR="004375FB" w:rsidRPr="00FB5FDB">
        <w:rPr>
          <w:lang w:val="es-419"/>
        </w:rPr>
        <w:t xml:space="preserve">. </w:t>
      </w:r>
      <w:r w:rsidRPr="00FB5FDB">
        <w:rPr>
          <w:lang w:val="es-419"/>
        </w:rPr>
        <w:t>El objetivo del curso es adecuar las aptitudes de los examinadores de formalidades de las Oficinas receptoras a las normas exigidas</w:t>
      </w:r>
      <w:r w:rsidR="004375FB" w:rsidRPr="00FB5FDB">
        <w:rPr>
          <w:lang w:val="es-419"/>
        </w:rPr>
        <w:t xml:space="preserve">. </w:t>
      </w:r>
      <w:r w:rsidRPr="00FB5FDB">
        <w:rPr>
          <w:lang w:val="es-419"/>
        </w:rPr>
        <w:t>Consta de cuatro partes: descripción del PCT y de las herramientas en línea, formación práctica, consultas con tramitación de casos reales y talleres sobre el ePCT para solicitantes, realizados en colaboración con la Oficina receptora de acogida</w:t>
      </w:r>
      <w:r w:rsidR="004375FB" w:rsidRPr="00FB5FDB">
        <w:rPr>
          <w:lang w:val="es-419"/>
        </w:rPr>
        <w:t xml:space="preserve">. </w:t>
      </w:r>
      <w:r w:rsidRPr="00FB5FDB">
        <w:rPr>
          <w:lang w:val="es-419"/>
        </w:rPr>
        <w:t>La Oficina Internacional continuó con los webinarios esenciales de la OMPI sobre el Tratado de Cooperación en materia de Patentes (PCT), que comenzaron en 2021</w:t>
      </w:r>
      <w:r w:rsidR="004375FB" w:rsidRPr="00FB5FDB">
        <w:rPr>
          <w:lang w:val="es-419"/>
        </w:rPr>
        <w:t xml:space="preserve">. </w:t>
      </w:r>
      <w:r w:rsidRPr="00FB5FDB">
        <w:rPr>
          <w:lang w:val="es-419"/>
        </w:rPr>
        <w:t>Estos webinarios ofrecen a las Oficinas de PI y a los usuarios del PCT o de otros sistemas mundiales de PI de la OMPI una formación integral y orientada al mercado sobre el uso de la PI para empoderarse, con el objetivo de fomentar la sinergia entre el PCT, la tecnología y las herramientas y servicios conexos de la OMPI</w:t>
      </w:r>
      <w:r w:rsidR="004375FB" w:rsidRPr="00FB5FDB">
        <w:rPr>
          <w:lang w:val="es-419"/>
        </w:rPr>
        <w:t xml:space="preserve">. </w:t>
      </w:r>
      <w:r w:rsidRPr="00FB5FDB">
        <w:rPr>
          <w:lang w:val="es-419"/>
        </w:rPr>
        <w:t>Además, en 2024, junto con la modalidad de prestación de asistencia técnica a demanda a partir de una única petición de un Estado contratante del PCT o de un país que esté considerando la posibilidad de adherirse al PCT, se siguió desarrollando la modalidad basada en proyectos introducida en 2023 para las actividades de formación y capacitación destinadas a las Oficinas, los usuarios y las partes interesadas</w:t>
      </w:r>
      <w:r w:rsidR="004375FB" w:rsidRPr="00FB5FDB">
        <w:rPr>
          <w:lang w:val="es-419"/>
        </w:rPr>
        <w:t xml:space="preserve">. </w:t>
      </w:r>
      <w:r w:rsidRPr="00FB5FDB">
        <w:rPr>
          <w:lang w:val="es-419"/>
        </w:rPr>
        <w:t>Con arreglo a esta modalidad, tras evaluar las necesidades de formación de las Oficinas de PI y de los usuarios, se planifica, diseña y ejecuta un proyecto a medida</w:t>
      </w:r>
      <w:r w:rsidR="004375FB" w:rsidRPr="00FB5FDB">
        <w:rPr>
          <w:lang w:val="es-419"/>
        </w:rPr>
        <w:t xml:space="preserve">. </w:t>
      </w:r>
      <w:r w:rsidRPr="00FB5FDB">
        <w:rPr>
          <w:lang w:val="es-419"/>
        </w:rPr>
        <w:t>Los proyectos que se diseñaron y pusieron en marcha en 2023 y 2024 son “Formación PCT”, “PCT y la juventud”, “PCT-PI y las mujeres”, “Reciclaje y consultas PCT”</w:t>
      </w:r>
      <w:r w:rsidR="004375FB" w:rsidRPr="00FB5FDB">
        <w:rPr>
          <w:lang w:val="es-419"/>
        </w:rPr>
        <w:t xml:space="preserve">. </w:t>
      </w:r>
      <w:r w:rsidRPr="00FB5FDB">
        <w:rPr>
          <w:lang w:val="es-419"/>
        </w:rPr>
        <w:t>Está previsto introducir proyectos sobre “El viaje del innovador” y “Finanzas del PCT”</w:t>
      </w:r>
      <w:r w:rsidR="004375FB" w:rsidRPr="00FB5FDB">
        <w:rPr>
          <w:lang w:val="es-419"/>
        </w:rPr>
        <w:t xml:space="preserve">. </w:t>
      </w:r>
    </w:p>
    <w:p w14:paraId="15B42E13" w14:textId="77777777" w:rsidR="00141AB9" w:rsidRPr="00FB5FDB" w:rsidRDefault="00141AB9" w:rsidP="00141AB9">
      <w:pPr>
        <w:pStyle w:val="Heading2"/>
        <w:rPr>
          <w:lang w:val="es-419"/>
        </w:rPr>
      </w:pPr>
      <w:r w:rsidRPr="00FB5FDB">
        <w:rPr>
          <w:lang w:val="es-419"/>
        </w:rPr>
        <w:t>Actividades de asistencia técnica relativas al PCT realizadas al margen del Sector de Patentes y Tecnología</w:t>
      </w:r>
    </w:p>
    <w:p w14:paraId="3C584740" w14:textId="2DE0E85C" w:rsidR="00141AB9" w:rsidRPr="00FB5FDB" w:rsidRDefault="00141AB9" w:rsidP="00141AB9">
      <w:pPr>
        <w:pStyle w:val="ONUMFS"/>
        <w:rPr>
          <w:lang w:val="es-419"/>
        </w:rPr>
      </w:pPr>
      <w:r w:rsidRPr="00FB5FDB">
        <w:rPr>
          <w:lang w:val="es-419"/>
        </w:rPr>
        <w:t>Como se explica en los párrafos 12 y 13 del documento PCT/WG/6/11, muchas actividades de asistencia técnica relativas al desarrollo de sistemas de patentes de los países en desarrollo, como se prevé en el Artículo 51 del PCT, van más allá de las actividades que tienen una incidencia directa en el uso del PCT por los países en desarrollo</w:t>
      </w:r>
      <w:r w:rsidR="004375FB" w:rsidRPr="00FB5FDB">
        <w:rPr>
          <w:lang w:val="es-419"/>
        </w:rPr>
        <w:t xml:space="preserve">. </w:t>
      </w:r>
      <w:r w:rsidRPr="00FB5FDB">
        <w:rPr>
          <w:lang w:val="es-419"/>
        </w:rPr>
        <w:t>Esas actividades son responsabilidad de sectores distintos del Sector de Patentes y Tecnología y se llevan a cabo bajo la supervisión de otros órganos de la OMPI (no relacionados con el PCT), en particular el Comité de Desarrollo y Propiedad Intelectual (CDIP), el Comité de Normas Técnicas de la OMPI (CWS) y la Asamblea General de la OMPI</w:t>
      </w:r>
      <w:r w:rsidR="004375FB" w:rsidRPr="00FB5FDB">
        <w:rPr>
          <w:lang w:val="es-419"/>
        </w:rPr>
        <w:t xml:space="preserve">. </w:t>
      </w:r>
    </w:p>
    <w:p w14:paraId="21B22C82" w14:textId="6EB1EFB1" w:rsidR="00141AB9" w:rsidRPr="00FB5FDB" w:rsidRDefault="00141AB9" w:rsidP="00141AB9">
      <w:pPr>
        <w:pStyle w:val="ONUMFS"/>
        <w:rPr>
          <w:lang w:val="es-419"/>
        </w:rPr>
      </w:pPr>
      <w:r w:rsidRPr="00FB5FDB">
        <w:rPr>
          <w:lang w:val="es-419"/>
        </w:rPr>
        <w:t>Si bien enumerar detalladamente todas las actividades y proyectos de ese tipo queda fuera del alcance del presente documento, en los párrafos que figuran a continuación se proporcionan ejemplos de tales actividades y proyectos</w:t>
      </w:r>
      <w:r w:rsidR="004375FB" w:rsidRPr="00FB5FDB">
        <w:rPr>
          <w:lang w:val="es-419"/>
        </w:rPr>
        <w:t xml:space="preserve">. </w:t>
      </w:r>
      <w:r w:rsidRPr="00FB5FDB">
        <w:rPr>
          <w:lang w:val="es-419"/>
        </w:rPr>
        <w:t>En el programa de trabajo y presupuesto para el bienio 2024/25 figura más información sobre la labor actual y futura con referencia a los resultados previstos en el marco del Plan Estratégico a Mediano Plazo 2022-26 y la Agenda 2030 de las Naciones Unidas para el Desarrollo Sostenible</w:t>
      </w:r>
      <w:r w:rsidR="004375FB" w:rsidRPr="00FB5FDB">
        <w:rPr>
          <w:lang w:val="es-419"/>
        </w:rPr>
        <w:t xml:space="preserve">. </w:t>
      </w:r>
      <w:r w:rsidRPr="00FB5FDB">
        <w:rPr>
          <w:lang w:val="es-419"/>
        </w:rPr>
        <w:t xml:space="preserve">La base de datos de asistencia técnica en materia de PI de la OMPI (IP-TAD, </w:t>
      </w:r>
      <w:hyperlink r:id="rId8" w:history="1">
        <w:r w:rsidRPr="007F40FD">
          <w:rPr>
            <w:rStyle w:val="Hyperlink"/>
            <w:color w:val="auto"/>
            <w:u w:val="none"/>
            <w:lang w:val="es-419"/>
          </w:rPr>
          <w:t>https://www.wipo.int/tad/es/index.jsp</w:t>
        </w:r>
      </w:hyperlink>
      <w:r w:rsidRPr="00FB5FDB">
        <w:rPr>
          <w:lang w:val="es-419"/>
        </w:rPr>
        <w:t>) contiene asimismo información sobre las actividades de asistencia técnica llevadas a cabo por la Organización en las que uno o más de los países beneficiarios fueron países en desarrollo, países menos adelantados o países en transición.</w:t>
      </w:r>
    </w:p>
    <w:p w14:paraId="4B622AED" w14:textId="1CCDD613" w:rsidR="00141AB9" w:rsidRPr="00FB5FDB" w:rsidRDefault="00141AB9" w:rsidP="00141AB9">
      <w:pPr>
        <w:pStyle w:val="ONUMFS"/>
        <w:rPr>
          <w:lang w:val="es-419"/>
        </w:rPr>
      </w:pPr>
      <w:r w:rsidRPr="00FB5FDB">
        <w:rPr>
          <w:lang w:val="es-419"/>
        </w:rPr>
        <w:t xml:space="preserve">En relación con las normas técnicas de la OMPI bajo la responsabilidad del Sector de Infraestructura y Plataformas, el informe relativo a la prestación de asesoramiento y asistencia técnica para el fortalecimiento de capacidades a las Oficinas de PI, de la duodécima sesión del </w:t>
      </w:r>
      <w:r w:rsidRPr="00FB5FDB">
        <w:rPr>
          <w:lang w:val="es-419"/>
        </w:rPr>
        <w:lastRenderedPageBreak/>
        <w:t>CWS que tuvo lugar en septiembre de 2024 (documento CWS/12/25), proporciona información sobre las últimas actividades de asistencia técnica relacionadas con las normas técnicas de la OMPI</w:t>
      </w:r>
      <w:r w:rsidR="004375FB" w:rsidRPr="00FB5FDB">
        <w:rPr>
          <w:lang w:val="es-419"/>
        </w:rPr>
        <w:t xml:space="preserve">. </w:t>
      </w:r>
      <w:r w:rsidRPr="00FB5FDB">
        <w:rPr>
          <w:lang w:val="es-419"/>
        </w:rPr>
        <w:t>Esa asistencia incluyó formación y asesoramiento técnico sobre el uso de las normas técnicas de la OMPI y la puesta en marcha de un proyecto piloto para la divulgación técnica y pública de los datos de las secuencias de variedades vegetales en PATENTSCOPE</w:t>
      </w:r>
      <w:r w:rsidR="004375FB" w:rsidRPr="00FB5FDB">
        <w:rPr>
          <w:lang w:val="es-419"/>
        </w:rPr>
        <w:t xml:space="preserve">. </w:t>
      </w:r>
      <w:r w:rsidRPr="00FB5FDB">
        <w:rPr>
          <w:lang w:val="es-419"/>
        </w:rPr>
        <w:t>En respuesta a los comentarios recibidos tanto de las Oficinas de PI como de los usuarios, la Oficina Internacional siguió mejorando WIPO Sequence para la aplicación de la Norma ST.26 de la OMPI</w:t>
      </w:r>
      <w:r w:rsidR="004375FB" w:rsidRPr="00FB5FDB">
        <w:rPr>
          <w:lang w:val="es-419"/>
        </w:rPr>
        <w:t xml:space="preserve">. </w:t>
      </w:r>
      <w:r w:rsidRPr="00FB5FDB">
        <w:rPr>
          <w:lang w:val="es-419"/>
        </w:rPr>
        <w:t>A partir de los comentarios recibidos de las Oficinas, resulta evidente la necesidad de que la Oficina Internacional presente una serie de webinarios más avanzados ahora que los usuarios están más familiarizados con los fundamentos de la norma y la herramienta de escritorio de WIPO Sequence</w:t>
      </w:r>
      <w:r w:rsidR="004375FB" w:rsidRPr="00FB5FDB">
        <w:rPr>
          <w:lang w:val="es-419"/>
        </w:rPr>
        <w:t xml:space="preserve">. </w:t>
      </w:r>
      <w:r w:rsidRPr="00FB5FDB">
        <w:rPr>
          <w:lang w:val="es-419"/>
        </w:rPr>
        <w:t>El informe también abarca la asistencia técnica para la creación de infraestructuras en las instituciones de PI utilizando las normas técnicas de la OMPI como parte del programa de soluciones operativas para las Oficinas de PI, así como la labor para ayudar a los Estados miembros a crear textos completos de alta calidad para sus publicaciones de patentes, con el apoyo del programa de fondos fiduciarios de Japón, y la capacitación de las Oficinas de PI y de los examinadores para la utilización de herramientas de búsqueda de patentes</w:t>
      </w:r>
      <w:r w:rsidR="004375FB" w:rsidRPr="00FB5FDB">
        <w:rPr>
          <w:lang w:val="es-419"/>
        </w:rPr>
        <w:t xml:space="preserve">. </w:t>
      </w:r>
      <w:r w:rsidRPr="00FB5FDB">
        <w:rPr>
          <w:lang w:val="es-419"/>
        </w:rPr>
        <w:t>Además, la Oficina Internacional ha colaborado con numerosas Oficinas de PI, en particular en determinados grupos de países en desarrollo, para promover el intercambio de datos de PI con miras a facilitar a los usuarios de esos países el acceso a su información de PI, siendo el intercambio de datos de PI organizado, cuando es posible, de conformidad con las normas pertinentes de la OMPI.</w:t>
      </w:r>
      <w:r w:rsidRPr="00FB5FDB">
        <w:rPr>
          <w:color w:val="000000"/>
          <w:lang w:val="es-419"/>
        </w:rPr>
        <w:t> </w:t>
      </w:r>
    </w:p>
    <w:p w14:paraId="1015ACAE" w14:textId="4E2F4E39" w:rsidR="00141AB9" w:rsidRPr="00FB5FDB" w:rsidRDefault="00141AB9" w:rsidP="00141AB9">
      <w:pPr>
        <w:pStyle w:val="ONUMFS"/>
        <w:rPr>
          <w:lang w:val="es-419"/>
        </w:rPr>
      </w:pPr>
      <w:r w:rsidRPr="00FB5FDB">
        <w:rPr>
          <w:lang w:val="es-419"/>
        </w:rPr>
        <w:t>A fin de que la PI sea una herramienta accesible para todo el mundo, se siguió trabajando con los países menos adelantados (PMA) para prepararlos para su graduación mediante el “Paquete de la OMPI de apoyo a la graduación de los PMA”, bajo la responsabilidad del Sector de Desarrollo Regional y Nacional</w:t>
      </w:r>
      <w:r w:rsidR="004375FB" w:rsidRPr="00FB5FDB">
        <w:rPr>
          <w:lang w:val="es-419"/>
        </w:rPr>
        <w:t xml:space="preserve">. </w:t>
      </w:r>
      <w:r w:rsidRPr="00FB5FDB">
        <w:rPr>
          <w:lang w:val="es-419"/>
        </w:rPr>
        <w:t>El párrafo 9 del informe del director general sobre la aplicación de la Agenda para el Desarrollo para 2023 (documento CDIP/32/2) ofrece más información sobre el apoyo a los PMA</w:t>
      </w:r>
      <w:r w:rsidR="004375FB" w:rsidRPr="00FB5FDB">
        <w:rPr>
          <w:lang w:val="es-419"/>
        </w:rPr>
        <w:t xml:space="preserve">. </w:t>
      </w:r>
      <w:r w:rsidRPr="00FB5FDB">
        <w:rPr>
          <w:lang w:val="es-419"/>
        </w:rPr>
        <w:t xml:space="preserve"> </w:t>
      </w:r>
    </w:p>
    <w:p w14:paraId="2A8E35E0" w14:textId="77777777" w:rsidR="00141AB9" w:rsidRPr="00FB5FDB" w:rsidRDefault="00141AB9" w:rsidP="00141AB9">
      <w:pPr>
        <w:pStyle w:val="Heading1"/>
        <w:rPr>
          <w:lang w:val="es-419"/>
        </w:rPr>
      </w:pPr>
      <w:r w:rsidRPr="00FB5FDB">
        <w:rPr>
          <w:lang w:val="es-419"/>
        </w:rPr>
        <w:t>Asistencia técnica de la OMPI en el ámbito de la cooperación para el desarrollo</w:t>
      </w:r>
    </w:p>
    <w:p w14:paraId="2CB5A1BA" w14:textId="210BF7F0" w:rsidR="00141AB9" w:rsidRPr="00FB5FDB" w:rsidRDefault="00141AB9" w:rsidP="00141AB9">
      <w:pPr>
        <w:pStyle w:val="ONUMFS"/>
        <w:rPr>
          <w:lang w:val="es-419"/>
        </w:rPr>
      </w:pPr>
      <w:r w:rsidRPr="00FB5FDB">
        <w:rPr>
          <w:lang w:val="es-419"/>
        </w:rPr>
        <w:t>Los debates han continuado en el CDIP en el marco del subpunto del orden del día “Asistencia técnica de la OMPI en el ámbito de la cooperación para el desarrollo”</w:t>
      </w:r>
      <w:r w:rsidR="004375FB" w:rsidRPr="00FB5FDB">
        <w:rPr>
          <w:lang w:val="es-419"/>
        </w:rPr>
        <w:t xml:space="preserve">. </w:t>
      </w:r>
      <w:r w:rsidRPr="00FB5FDB">
        <w:rPr>
          <w:lang w:val="es-419"/>
        </w:rPr>
        <w:t xml:space="preserve">En su trigésima tercera sesión, celebrada en diciembre de 2024, los debates celebrados en el marco del subpunto 5.i) del orden del día se resumen del siguiente modo (párrafo 6 del resumen de la presidencia): </w:t>
      </w:r>
    </w:p>
    <w:p w14:paraId="4F0A1DC2" w14:textId="77777777" w:rsidR="00141AB9" w:rsidRPr="00FB5FDB" w:rsidRDefault="00141AB9" w:rsidP="00CD1D2B">
      <w:pPr>
        <w:pStyle w:val="ONUMFS"/>
        <w:numPr>
          <w:ilvl w:val="0"/>
          <w:numId w:val="0"/>
        </w:numPr>
        <w:ind w:left="567"/>
        <w:rPr>
          <w:lang w:val="es-419"/>
        </w:rPr>
      </w:pPr>
      <w:r w:rsidRPr="00FB5FDB">
        <w:rPr>
          <w:lang w:val="es-419"/>
        </w:rPr>
        <w:t>“6.</w:t>
      </w:r>
      <w:r w:rsidRPr="00FB5FDB">
        <w:rPr>
          <w:lang w:val="es-419"/>
        </w:rPr>
        <w:tab/>
        <w:t>En el marco del punto 5.i) del orden del día, el Comité examinó lo siguiente:</w:t>
      </w:r>
    </w:p>
    <w:p w14:paraId="5224765D" w14:textId="48BE3AAD" w:rsidR="00141AB9" w:rsidRPr="00FB5FDB" w:rsidRDefault="00141AB9" w:rsidP="00CD1D2B">
      <w:pPr>
        <w:pStyle w:val="ONUMFS"/>
        <w:numPr>
          <w:ilvl w:val="0"/>
          <w:numId w:val="0"/>
        </w:numPr>
        <w:ind w:left="1134"/>
        <w:rPr>
          <w:lang w:val="es-419"/>
        </w:rPr>
      </w:pPr>
      <w:r w:rsidRPr="00FB5FDB">
        <w:rPr>
          <w:lang w:val="es-419"/>
        </w:rPr>
        <w:t>6.1   Compilación de temas propuestos por la Secretaría para futuros webinarios sobre asistencia técnica que figura en el documento CDIP/33/INF/3</w:t>
      </w:r>
      <w:r w:rsidR="004375FB" w:rsidRPr="00FB5FDB">
        <w:rPr>
          <w:lang w:val="es-419"/>
        </w:rPr>
        <w:t xml:space="preserve">. </w:t>
      </w:r>
      <w:r w:rsidRPr="00FB5FDB">
        <w:rPr>
          <w:lang w:val="es-419"/>
        </w:rPr>
        <w:t>El Comité acogió con agrado los dos temas propuestos para convocar los webinarios en 2025.</w:t>
      </w:r>
    </w:p>
    <w:p w14:paraId="5BDDB449" w14:textId="066821F9" w:rsidR="00141AB9" w:rsidRPr="00FB5FDB" w:rsidRDefault="00141AB9" w:rsidP="00CD1D2B">
      <w:pPr>
        <w:pStyle w:val="ONUMFS"/>
        <w:numPr>
          <w:ilvl w:val="0"/>
          <w:numId w:val="0"/>
        </w:numPr>
        <w:ind w:left="1134"/>
        <w:rPr>
          <w:szCs w:val="22"/>
          <w:lang w:val="es-419"/>
        </w:rPr>
      </w:pPr>
      <w:r w:rsidRPr="00FB5FDB">
        <w:rPr>
          <w:lang w:val="es-419"/>
        </w:rPr>
        <w:t>6.2   Informe relativo a los webinarios sobre asistencia técnica que figura en el documento CDIP/33/15</w:t>
      </w:r>
      <w:r w:rsidR="004375FB" w:rsidRPr="00FB5FDB">
        <w:rPr>
          <w:lang w:val="es-419"/>
        </w:rPr>
        <w:t xml:space="preserve">. </w:t>
      </w:r>
      <w:r w:rsidRPr="00FB5FDB">
        <w:rPr>
          <w:lang w:val="es-419"/>
        </w:rPr>
        <w:t>El Comité manifestó agradecimiento por la exitosa convocación de los dos webinarios, según se expone detalladamente en el documento CDIP/33/15, y tomó nota de la información proporcionada en ese documento</w:t>
      </w:r>
      <w:r w:rsidR="004375FB" w:rsidRPr="00FB5FDB">
        <w:rPr>
          <w:lang w:val="es-419"/>
        </w:rPr>
        <w:t xml:space="preserve">. </w:t>
      </w:r>
    </w:p>
    <w:p w14:paraId="635A40F0" w14:textId="0A358A9A" w:rsidR="00141AB9" w:rsidRPr="00FB5FDB" w:rsidRDefault="00141AB9" w:rsidP="00CD1D2B">
      <w:pPr>
        <w:pStyle w:val="ONUMFS"/>
        <w:numPr>
          <w:ilvl w:val="0"/>
          <w:numId w:val="0"/>
        </w:numPr>
        <w:ind w:left="1134"/>
        <w:rPr>
          <w:lang w:val="es-419"/>
        </w:rPr>
      </w:pPr>
      <w:r w:rsidRPr="00FB5FDB">
        <w:rPr>
          <w:lang w:val="es-419"/>
        </w:rPr>
        <w:t>6.3   Examen externo independiente de la asistencia técnica de la OMPI en el ámbito de la cooperación para el desarrollo que figura en el documento CDIP/33/4</w:t>
      </w:r>
      <w:r w:rsidR="004375FB" w:rsidRPr="00FB5FDB">
        <w:rPr>
          <w:lang w:val="es-419"/>
        </w:rPr>
        <w:t xml:space="preserve">. </w:t>
      </w:r>
      <w:r w:rsidRPr="00FB5FDB">
        <w:rPr>
          <w:lang w:val="es-419"/>
        </w:rPr>
        <w:t>El Comité agradeció a los evaluadores la calidad del informe y tomó nota de los comentarios de las delegaciones</w:t>
      </w:r>
      <w:r w:rsidR="004375FB" w:rsidRPr="00FB5FDB">
        <w:rPr>
          <w:lang w:val="es-419"/>
        </w:rPr>
        <w:t xml:space="preserve">. </w:t>
      </w:r>
      <w:r w:rsidRPr="00FB5FDB">
        <w:rPr>
          <w:lang w:val="es-419"/>
        </w:rPr>
        <w:t>El Comité decidió proseguir el debate sobre el examen externo en su siguiente sesión</w:t>
      </w:r>
      <w:r w:rsidR="004375FB" w:rsidRPr="00FB5FDB">
        <w:rPr>
          <w:lang w:val="es-419"/>
        </w:rPr>
        <w:t xml:space="preserve">. </w:t>
      </w:r>
      <w:r w:rsidRPr="00FB5FDB">
        <w:rPr>
          <w:lang w:val="es-419"/>
        </w:rPr>
        <w:t>Para facilitar el debate, el Comité pidió a la Secretaría que prepare un documento en el que se detalle la situación de cada recomendación y los requisitos necesarios para su aplicación.”</w:t>
      </w:r>
    </w:p>
    <w:p w14:paraId="187A3106" w14:textId="4D4CF711" w:rsidR="00141AB9" w:rsidRPr="00FB5FDB" w:rsidRDefault="00141AB9" w:rsidP="00141AB9">
      <w:pPr>
        <w:pStyle w:val="ONUMFS"/>
        <w:rPr>
          <w:lang w:val="es-419"/>
        </w:rPr>
      </w:pPr>
      <w:r w:rsidRPr="00FB5FDB">
        <w:rPr>
          <w:lang w:val="es-419"/>
        </w:rPr>
        <w:lastRenderedPageBreak/>
        <w:t>El documento CDIP/30/8 Rev., relativo a los futuros webinarios sobre asistencia técnica, adoptado en la trigésima sesión del CDIP, establece los principios que guiarán los futuros webinarios y la estrategia aplicable. La estrategia incluye el proceso de elección de temas y el alcance, que se centra en la prestación de una asistencia técnica eficaz</w:t>
      </w:r>
      <w:r w:rsidR="004375FB" w:rsidRPr="00FB5FDB">
        <w:rPr>
          <w:lang w:val="es-419"/>
        </w:rPr>
        <w:t xml:space="preserve">. </w:t>
      </w:r>
      <w:r w:rsidRPr="00FB5FDB">
        <w:rPr>
          <w:lang w:val="es-419"/>
        </w:rPr>
        <w:t>Para la elección de temas, cada año, durante el segundo semestre, la Secretaría transmite a los Estados miembros, a través de los coordinadores de los grupos, una lista de temas propuestos para los webinarios del año siguiente, en la que se indican los objetivos y destinatarios</w:t>
      </w:r>
      <w:r w:rsidR="004375FB" w:rsidRPr="00FB5FDB">
        <w:rPr>
          <w:lang w:val="es-419"/>
        </w:rPr>
        <w:t xml:space="preserve">. </w:t>
      </w:r>
      <w:r w:rsidRPr="00FB5FDB">
        <w:rPr>
          <w:lang w:val="es-419"/>
        </w:rPr>
        <w:t>A partir de las respuestas de los coordinadores, la Secretaría establece una lista de temas en una página web específica</w:t>
      </w:r>
      <w:r w:rsidR="004375FB" w:rsidRPr="00FB5FDB">
        <w:rPr>
          <w:lang w:val="es-419"/>
        </w:rPr>
        <w:t xml:space="preserve">. </w:t>
      </w:r>
      <w:r w:rsidRPr="00FB5FDB">
        <w:rPr>
          <w:lang w:val="es-419"/>
        </w:rPr>
        <w:t>En 2024, la Secretaría organizó dos webinarios, respaldados por el CDIP en su trigésima primera sesión de noviembre/diciembre de 2023, en los que se expusieron los retos y las oportunidades que plantea la asistencia técnica y la capacitación: a) Asistencia técnica y fortalecimiento de capacidades orientados a la incidencia</w:t>
      </w:r>
      <w:r w:rsidR="004375FB" w:rsidRPr="00FB5FDB">
        <w:rPr>
          <w:lang w:val="es-419"/>
        </w:rPr>
        <w:t xml:space="preserve">: </w:t>
      </w:r>
      <w:r w:rsidRPr="00FB5FDB">
        <w:rPr>
          <w:lang w:val="es-419"/>
        </w:rPr>
        <w:t>factores de éxito y enseñanzas extraídas, y b) Asistencia técnica y fortalecimiento de capacidades de manera virtual</w:t>
      </w:r>
      <w:r w:rsidR="004375FB" w:rsidRPr="00FB5FDB">
        <w:rPr>
          <w:lang w:val="es-419"/>
        </w:rPr>
        <w:t xml:space="preserve">: </w:t>
      </w:r>
      <w:r w:rsidRPr="00FB5FDB">
        <w:rPr>
          <w:lang w:val="es-419"/>
        </w:rPr>
        <w:t>una mirada crítica a las ventajas y limitaciones</w:t>
      </w:r>
      <w:r w:rsidR="004375FB" w:rsidRPr="00FB5FDB">
        <w:rPr>
          <w:lang w:val="es-419"/>
        </w:rPr>
        <w:t xml:space="preserve">. </w:t>
      </w:r>
      <w:r w:rsidRPr="00FB5FDB">
        <w:rPr>
          <w:lang w:val="es-419"/>
        </w:rPr>
        <w:t>El informe sobre esos dos webinarios figura en el documento CDIP/33/15</w:t>
      </w:r>
      <w:r w:rsidR="004375FB" w:rsidRPr="00FB5FDB">
        <w:rPr>
          <w:lang w:val="es-419"/>
        </w:rPr>
        <w:t xml:space="preserve">. </w:t>
      </w:r>
      <w:r w:rsidRPr="00FB5FDB">
        <w:rPr>
          <w:lang w:val="es-419"/>
        </w:rPr>
        <w:t>En el Anexo del documento CDIP/33/INF/3 se presentan dos propuestas de temas para futuros webinarios de la Secretaría, que el Comité ha aceptado celebrar en 2025</w:t>
      </w:r>
      <w:r w:rsidR="004375FB" w:rsidRPr="00FB5FDB">
        <w:rPr>
          <w:lang w:val="es-419"/>
        </w:rPr>
        <w:t xml:space="preserve">: </w:t>
      </w:r>
      <w:r w:rsidRPr="00FB5FDB">
        <w:rPr>
          <w:lang w:val="es-419"/>
        </w:rPr>
        <w:t>a) Maximizar el impacto</w:t>
      </w:r>
      <w:r w:rsidR="004375FB" w:rsidRPr="00FB5FDB">
        <w:rPr>
          <w:lang w:val="es-419"/>
        </w:rPr>
        <w:t xml:space="preserve">: </w:t>
      </w:r>
      <w:r w:rsidRPr="00FB5FDB">
        <w:rPr>
          <w:lang w:val="es-419"/>
        </w:rPr>
        <w:t>planificación estratégica para la asistencia técnica y el fortalecimiento de capacidades, y b) Cuantificar el impacto</w:t>
      </w:r>
      <w:r w:rsidR="004375FB" w:rsidRPr="00FB5FDB">
        <w:rPr>
          <w:lang w:val="es-419"/>
        </w:rPr>
        <w:t xml:space="preserve">: </w:t>
      </w:r>
      <w:r w:rsidRPr="00FB5FDB">
        <w:rPr>
          <w:lang w:val="es-419"/>
        </w:rPr>
        <w:t xml:space="preserve">estrategias de supervisión y evaluación de la asistencia técnica y el fortalecimiento de capacidades. </w:t>
      </w:r>
    </w:p>
    <w:p w14:paraId="22B773FF" w14:textId="77777777" w:rsidR="00141AB9" w:rsidRPr="00FB5FDB" w:rsidRDefault="00141AB9" w:rsidP="00141AB9">
      <w:pPr>
        <w:pStyle w:val="ONUMFS"/>
        <w:rPr>
          <w:lang w:val="es-419"/>
        </w:rPr>
      </w:pPr>
      <w:r w:rsidRPr="00FB5FDB">
        <w:rPr>
          <w:lang w:val="es-419"/>
        </w:rPr>
        <w:t xml:space="preserve">Los debates en el marco del subpunto del orden del día “Asistencia técnica de la OMPI en el ámbito de la cooperación para el desarrollo” continuarán en futuras sesiones del CDIP. </w:t>
      </w:r>
    </w:p>
    <w:p w14:paraId="72E9B5AE" w14:textId="77777777" w:rsidR="00141AB9" w:rsidRPr="00FB5FDB" w:rsidRDefault="00141AB9" w:rsidP="00CD1D2B">
      <w:pPr>
        <w:pStyle w:val="ONUMFS"/>
        <w:ind w:left="5534"/>
        <w:rPr>
          <w:i/>
          <w:lang w:val="es-419"/>
        </w:rPr>
      </w:pPr>
      <w:r w:rsidRPr="00FB5FDB">
        <w:rPr>
          <w:i/>
          <w:lang w:val="es-419"/>
        </w:rPr>
        <w:t>Se invita al Grupo de Trabajo a tomar nota del contenido del presente documento.</w:t>
      </w:r>
    </w:p>
    <w:p w14:paraId="137D410D" w14:textId="77777777" w:rsidR="00141AB9" w:rsidRPr="00FB5FDB" w:rsidRDefault="00141AB9" w:rsidP="00CD1D2B">
      <w:pPr>
        <w:pStyle w:val="Endofdocument-Annex"/>
        <w:spacing w:before="720"/>
        <w:rPr>
          <w:lang w:val="es-419"/>
        </w:rPr>
        <w:sectPr w:rsidR="00141AB9" w:rsidRPr="00FB5FDB" w:rsidSect="00141AB9">
          <w:headerReference w:type="default" r:id="rId9"/>
          <w:endnotePr>
            <w:numFmt w:val="decimal"/>
          </w:endnotePr>
          <w:pgSz w:w="11907" w:h="16840" w:code="9"/>
          <w:pgMar w:top="567" w:right="1134" w:bottom="1418" w:left="1418" w:header="510" w:footer="1021" w:gutter="0"/>
          <w:cols w:space="720"/>
          <w:titlePg/>
          <w:docGrid w:linePitch="299"/>
        </w:sectPr>
      </w:pPr>
      <w:r w:rsidRPr="00FB5FDB">
        <w:rPr>
          <w:lang w:val="es-419"/>
        </w:rPr>
        <w:t>[Sigue el Anexo]</w:t>
      </w:r>
    </w:p>
    <w:p w14:paraId="47355568" w14:textId="77777777" w:rsidR="00141AB9" w:rsidRPr="00FB5FDB" w:rsidRDefault="00141AB9" w:rsidP="00141AB9">
      <w:pPr>
        <w:pStyle w:val="Endofdocument-Annex"/>
        <w:ind w:left="0"/>
        <w:jc w:val="center"/>
        <w:rPr>
          <w:lang w:val="es-419"/>
        </w:rPr>
      </w:pPr>
      <w:r w:rsidRPr="00FB5FDB">
        <w:rPr>
          <w:caps/>
          <w:lang w:val="es-419"/>
        </w:rPr>
        <w:lastRenderedPageBreak/>
        <w:t>Actividades de asistencia técnica que tienen una incidencia directa en el PCT</w:t>
      </w:r>
      <w:r w:rsidRPr="00FB5FDB">
        <w:rPr>
          <w:lang w:val="es-419"/>
        </w:rPr>
        <w:br/>
      </w:r>
      <w:r w:rsidRPr="00FB5FDB">
        <w:rPr>
          <w:i/>
          <w:lang w:val="es-419"/>
        </w:rPr>
        <w:t>(realizadas en 2024)</w:t>
      </w:r>
    </w:p>
    <w:p w14:paraId="641A4DC5" w14:textId="77777777" w:rsidR="00141AB9" w:rsidRPr="00FB5FDB" w:rsidRDefault="00141AB9" w:rsidP="00141AB9">
      <w:pPr>
        <w:pStyle w:val="Endofdocument-Annex"/>
        <w:ind w:left="0"/>
        <w:rPr>
          <w:lang w:val="es-419"/>
        </w:rPr>
      </w:pPr>
    </w:p>
    <w:p w14:paraId="60267A59" w14:textId="77777777" w:rsidR="00141AB9" w:rsidRPr="00FB5FDB" w:rsidRDefault="00141AB9" w:rsidP="00141AB9">
      <w:pPr>
        <w:pStyle w:val="Endofdocument-Annex"/>
        <w:ind w:left="0"/>
        <w:rPr>
          <w:lang w:val="es-419"/>
        </w:rPr>
      </w:pPr>
      <w:r w:rsidRPr="00FB5FDB">
        <w:rPr>
          <w:lang w:val="es-419"/>
        </w:rPr>
        <w:t>En el presente Anexo figura una lista exhaustiva de todas las actividades de asistencia técnica que tienen una incidencia directa en el uso del PCT realizadas en 2024 por los países en desarrollo, desglosadas conforme a la actividad de que se trate, a saber:</w:t>
      </w:r>
    </w:p>
    <w:p w14:paraId="3F3084DE" w14:textId="77777777" w:rsidR="00141AB9" w:rsidRPr="00FB5FDB" w:rsidRDefault="00141AB9" w:rsidP="00141AB9">
      <w:pPr>
        <w:pStyle w:val="Endofdocument-Annex"/>
        <w:rPr>
          <w:lang w:val="es-419"/>
        </w:rPr>
      </w:pPr>
    </w:p>
    <w:p w14:paraId="43661F00" w14:textId="246AE11C" w:rsidR="00141AB9" w:rsidRPr="00FB5FDB" w:rsidRDefault="00141AB9" w:rsidP="00FB5FDB">
      <w:pPr>
        <w:pStyle w:val="Endofdocument-Annex"/>
        <w:numPr>
          <w:ilvl w:val="1"/>
          <w:numId w:val="5"/>
        </w:numPr>
        <w:ind w:left="0" w:firstLine="0"/>
        <w:rPr>
          <w:lang w:val="es-419"/>
        </w:rPr>
      </w:pPr>
      <w:r w:rsidRPr="00FB5FDB">
        <w:rPr>
          <w:lang w:val="es-419"/>
        </w:rPr>
        <w:t>Información general relativa a las patentes (actividad señalada con “A” en el cuadro)</w:t>
      </w:r>
      <w:r w:rsidR="004375FB" w:rsidRPr="00FB5FDB">
        <w:rPr>
          <w:lang w:val="es-419"/>
        </w:rPr>
        <w:t xml:space="preserve">. </w:t>
      </w:r>
      <w:r w:rsidRPr="00FB5FDB">
        <w:rPr>
          <w:lang w:val="es-419"/>
        </w:rPr>
        <w:t>Las actividades de suministro de información en materia de protección por patente y del sistema internacional de patentes en general se refieren a eventos en los que tienen lugar charlas sobre aspectos del sistema de patentes no relacionados exclusivamente con el PCT</w:t>
      </w:r>
      <w:r w:rsidR="004375FB" w:rsidRPr="00FB5FDB">
        <w:rPr>
          <w:lang w:val="es-419"/>
        </w:rPr>
        <w:t xml:space="preserve">. </w:t>
      </w:r>
      <w:r w:rsidRPr="00FB5FDB">
        <w:rPr>
          <w:lang w:val="es-419"/>
        </w:rPr>
        <w:t>Puede tratarse también de cuestiones relativas al sistema de patentes, por ejemplo, la forma de solicitar una patente, los principales requisitos legales que debe satisfacer una invención para que se pueda patentar, los beneficios de la protección por patente y otras opciones posibles como los modelos de utilidad y la salvaguardia de información comercial confidencial a modo de secreto comercial</w:t>
      </w:r>
      <w:r w:rsidR="004375FB" w:rsidRPr="00FB5FDB">
        <w:rPr>
          <w:lang w:val="es-419"/>
        </w:rPr>
        <w:t xml:space="preserve">. </w:t>
      </w:r>
      <w:r w:rsidRPr="00FB5FDB">
        <w:rPr>
          <w:lang w:val="es-419"/>
        </w:rPr>
        <w:t>Otros temas que pueden abordarse son los sistemas nacionales y regionales de patentes, la importancia y la función que desempeña la información sobre patentes, con inclusión de las iniciativas emprendidas para favorecer el acceso a la información técnica, y temas más concretos, como la redacción de solicitudes de patente</w:t>
      </w:r>
      <w:r w:rsidR="004375FB" w:rsidRPr="00FB5FDB">
        <w:rPr>
          <w:lang w:val="es-419"/>
        </w:rPr>
        <w:t xml:space="preserve">. </w:t>
      </w:r>
      <w:r w:rsidRPr="00FB5FDB">
        <w:rPr>
          <w:lang w:val="es-419"/>
        </w:rPr>
        <w:t>A veces se trata también de ofrecer información sobre la protección estratégica de las invenciones y la función que desempeñan las patentes en la transferencia de tecnología, información que puede ser complementada por representantes de otras organizaciones, que aborden cuestiones locales de interés.</w:t>
      </w:r>
    </w:p>
    <w:p w14:paraId="3FC0217C" w14:textId="77777777" w:rsidR="00141AB9" w:rsidRPr="00FB5FDB" w:rsidRDefault="00141AB9" w:rsidP="00141AB9">
      <w:pPr>
        <w:pStyle w:val="Endofdocument-Annex"/>
        <w:ind w:left="0"/>
        <w:rPr>
          <w:lang w:val="es-419"/>
        </w:rPr>
      </w:pPr>
    </w:p>
    <w:p w14:paraId="48D16DC2" w14:textId="7A894E45" w:rsidR="00141AB9" w:rsidRPr="00FB5FDB" w:rsidRDefault="00141AB9" w:rsidP="00FB5FDB">
      <w:pPr>
        <w:pStyle w:val="Endofdocument-Annex"/>
        <w:numPr>
          <w:ilvl w:val="1"/>
          <w:numId w:val="5"/>
        </w:numPr>
        <w:ind w:left="0" w:firstLine="0"/>
        <w:rPr>
          <w:lang w:val="es-419"/>
        </w:rPr>
      </w:pPr>
      <w:r w:rsidRPr="00FB5FDB">
        <w:rPr>
          <w:lang w:val="es-419"/>
        </w:rPr>
        <w:t>Información concretamente relacionada con el PCT (actividad señalada con “B” en el cuadro)</w:t>
      </w:r>
      <w:r w:rsidR="004375FB" w:rsidRPr="00FB5FDB">
        <w:rPr>
          <w:lang w:val="es-419"/>
        </w:rPr>
        <w:t xml:space="preserve">. </w:t>
      </w:r>
      <w:r w:rsidRPr="00FB5FDB">
        <w:rPr>
          <w:lang w:val="es-419"/>
        </w:rPr>
        <w:t>En los seminarios dedicados concretamente al PCT se aborda de forma exhaustiva dicho sistema</w:t>
      </w:r>
      <w:r w:rsidR="004375FB" w:rsidRPr="00FB5FDB">
        <w:rPr>
          <w:lang w:val="es-419"/>
        </w:rPr>
        <w:t xml:space="preserve">. </w:t>
      </w:r>
      <w:r w:rsidRPr="00FB5FDB">
        <w:rPr>
          <w:lang w:val="es-419"/>
        </w:rPr>
        <w:t>Al abordar los requisitos formales y la tramitación por la Oficina receptora se habla de temas como los elementos necesarios de toda solicitud internacional de patente, los diferentes métodos de presentación de solicitudes a disposición, las tasas pagaderas durante el proceso de solicitud, la presentación de reivindicaciones de prioridad, la corrección de defectos, la rectificación de errores evidentes, la inscripción de cambios y las retiradas</w:t>
      </w:r>
      <w:r w:rsidR="004375FB" w:rsidRPr="00FB5FDB">
        <w:rPr>
          <w:lang w:val="es-419"/>
        </w:rPr>
        <w:t xml:space="preserve">. </w:t>
      </w:r>
      <w:r w:rsidRPr="00FB5FDB">
        <w:rPr>
          <w:lang w:val="es-419"/>
        </w:rPr>
        <w:t>Otro de los aspectos clave que se abordan en los seminarios centrados en el PCT son las funciones que desempeñan la Oficina Internacional y las Administraciones internacionales encargadas de la búsqueda y del examen preliminar internacional</w:t>
      </w:r>
      <w:r w:rsidR="004375FB" w:rsidRPr="00FB5FDB">
        <w:rPr>
          <w:lang w:val="es-419"/>
        </w:rPr>
        <w:t xml:space="preserve">. </w:t>
      </w:r>
      <w:r w:rsidRPr="00FB5FDB">
        <w:rPr>
          <w:lang w:val="es-419"/>
        </w:rPr>
        <w:t>A ese respecto, se aborda la publicación internacional de la solicitud, la elaboración del informe de búsqueda internacional y del informe preliminar internacional sobre la patentabilidad y también opciones como la búsqueda internacional suplementaria, las modificaciones previstas en el Artículo 19 y el procedimiento de examen preliminar internacional en virtud del Capítulo II</w:t>
      </w:r>
      <w:r w:rsidR="004375FB" w:rsidRPr="00FB5FDB">
        <w:rPr>
          <w:lang w:val="es-419"/>
        </w:rPr>
        <w:t xml:space="preserve">. </w:t>
      </w:r>
      <w:r w:rsidRPr="00FB5FDB">
        <w:rPr>
          <w:lang w:val="es-419"/>
        </w:rPr>
        <w:t>En los seminarios del PCT se examina también la entrada en la fase nacional, las funciones que desempeña la Oficina Internacional y las que incumben a los solicitantes, así como los requisitos nacionales específicos como la traducción y los documentos de prioridad</w:t>
      </w:r>
      <w:r w:rsidR="004375FB" w:rsidRPr="00FB5FDB">
        <w:rPr>
          <w:lang w:val="es-419"/>
        </w:rPr>
        <w:t xml:space="preserve">. </w:t>
      </w:r>
      <w:r w:rsidRPr="00FB5FDB">
        <w:rPr>
          <w:lang w:val="es-419"/>
        </w:rPr>
        <w:t>Además, en dichos seminarios se suelen exponer los servicios disponibles mediante el sistema ePCT, la base de datos PATENTSCOPE y otras fuentes de información que se ofrecen en el sitio web de la OMPI.</w:t>
      </w:r>
    </w:p>
    <w:p w14:paraId="256C91E8" w14:textId="77777777" w:rsidR="00141AB9" w:rsidRPr="00FB5FDB" w:rsidRDefault="00141AB9" w:rsidP="00141AB9">
      <w:pPr>
        <w:pStyle w:val="Endofdocument-Annex"/>
        <w:ind w:left="0"/>
        <w:rPr>
          <w:lang w:val="es-419"/>
        </w:rPr>
      </w:pPr>
    </w:p>
    <w:p w14:paraId="5126305F" w14:textId="67E74DB0" w:rsidR="00141AB9" w:rsidRPr="00FB5FDB" w:rsidRDefault="00141AB9" w:rsidP="00FB5FDB">
      <w:pPr>
        <w:pStyle w:val="Endofdocument-Annex"/>
        <w:numPr>
          <w:ilvl w:val="1"/>
          <w:numId w:val="5"/>
        </w:numPr>
        <w:ind w:left="0" w:firstLine="0"/>
        <w:rPr>
          <w:lang w:val="es-419"/>
        </w:rPr>
      </w:pPr>
      <w:r w:rsidRPr="00FB5FDB">
        <w:rPr>
          <w:lang w:val="es-419"/>
        </w:rPr>
        <w:t>Formación sobre el PCT para funcionarios de Oficinas (actividad señalada con “C” en el cuadro)</w:t>
      </w:r>
      <w:r w:rsidR="004375FB" w:rsidRPr="00FB5FDB">
        <w:rPr>
          <w:lang w:val="es-419"/>
        </w:rPr>
        <w:t xml:space="preserve">. </w:t>
      </w:r>
      <w:r w:rsidRPr="00FB5FDB">
        <w:rPr>
          <w:lang w:val="es-419"/>
        </w:rPr>
        <w:t>Como parte de la asistencia que se presta a los funcionarios de las Oficinas que se ocupan de las solicitudes PCT se abordan las partes del PCT de interés para las Oficinas, ya sea que actúen en calidad de Oficina receptora, de Administración encargada de la búsqueda internacional, de Administración encargada del examen preliminar internacional o de Oficina designada/elegida</w:t>
      </w:r>
      <w:r w:rsidR="004375FB" w:rsidRPr="00FB5FDB">
        <w:rPr>
          <w:lang w:val="es-419"/>
        </w:rPr>
        <w:t xml:space="preserve">. </w:t>
      </w:r>
      <w:r w:rsidRPr="00FB5FDB">
        <w:rPr>
          <w:lang w:val="es-419"/>
        </w:rPr>
        <w:t>Por ejemplo, la asistencia que se preste a las Oficinas que hagan las veces de Oficina receptora y de Oficina designada se centrará en la tramitación de solicitudes antes de su transmisión a la Oficina Internacional y en la entrada en la fase nacional</w:t>
      </w:r>
      <w:r w:rsidR="004375FB" w:rsidRPr="00FB5FDB">
        <w:rPr>
          <w:lang w:val="es-419"/>
        </w:rPr>
        <w:t xml:space="preserve">. </w:t>
      </w:r>
      <w:r w:rsidRPr="00FB5FDB">
        <w:rPr>
          <w:lang w:val="es-419"/>
        </w:rPr>
        <w:t xml:space="preserve">Con respecto a la tramitación de la fase nacional, las actividades también guardan relación con el fortalecimiento de capacidad para el examen de </w:t>
      </w:r>
      <w:r w:rsidRPr="00FB5FDB">
        <w:rPr>
          <w:lang w:val="es-419"/>
        </w:rPr>
        <w:lastRenderedPageBreak/>
        <w:t>solicitudes durante la fase nacional</w:t>
      </w:r>
      <w:r w:rsidR="004375FB" w:rsidRPr="00FB5FDB">
        <w:rPr>
          <w:lang w:val="es-419"/>
        </w:rPr>
        <w:t xml:space="preserve">. </w:t>
      </w:r>
      <w:r w:rsidRPr="00FB5FDB">
        <w:rPr>
          <w:lang w:val="es-419"/>
        </w:rPr>
        <w:t>Dichas actividades de asistencia brindan también la oportunidad para que las Oficinas planteen a la Oficina Internacional problemas específicos.</w:t>
      </w:r>
    </w:p>
    <w:p w14:paraId="411A841A" w14:textId="77777777" w:rsidR="00141AB9" w:rsidRPr="00FB5FDB" w:rsidRDefault="00141AB9" w:rsidP="00141AB9">
      <w:pPr>
        <w:pStyle w:val="ListParagraph"/>
        <w:ind w:left="0"/>
        <w:rPr>
          <w:lang w:val="es-419"/>
        </w:rPr>
      </w:pPr>
    </w:p>
    <w:p w14:paraId="314AC040" w14:textId="30905C75" w:rsidR="00141AB9" w:rsidRPr="00FB5FDB" w:rsidRDefault="00141AB9" w:rsidP="00FB5FDB">
      <w:pPr>
        <w:pStyle w:val="Endofdocument-Annex"/>
        <w:numPr>
          <w:ilvl w:val="1"/>
          <w:numId w:val="5"/>
        </w:numPr>
        <w:ind w:left="0" w:firstLine="0"/>
        <w:rPr>
          <w:lang w:val="es-419"/>
        </w:rPr>
      </w:pPr>
      <w:r w:rsidRPr="00FB5FDB">
        <w:rPr>
          <w:lang w:val="es-419"/>
        </w:rPr>
        <w:t>Asistencia en materia de tecnologías de la información y la comunicación (TIC) (actividad señalada con “D” en el cuadro)</w:t>
      </w:r>
      <w:r w:rsidR="004375FB" w:rsidRPr="00FB5FDB">
        <w:rPr>
          <w:lang w:val="es-419"/>
        </w:rPr>
        <w:t xml:space="preserve">. </w:t>
      </w:r>
      <w:r w:rsidRPr="00FB5FDB">
        <w:rPr>
          <w:lang w:val="es-419"/>
        </w:rPr>
        <w:t>Las actividades de instalación y asistencia técnica sobre la utilización de infraestructura de TIC abarcan la instalación y la formación de personal en los instrumentos y servicios de tecnologías de la información del PCT, abarcando, entre otros, el sistema de intercambio electrónico de datos del PCT (PCT–EDI) y el ePCT</w:t>
      </w:r>
      <w:r w:rsidR="004375FB" w:rsidRPr="00FB5FDB">
        <w:rPr>
          <w:lang w:val="es-419"/>
        </w:rPr>
        <w:t xml:space="preserve">. </w:t>
      </w:r>
      <w:r w:rsidRPr="00FB5FDB">
        <w:rPr>
          <w:lang w:val="es-419"/>
        </w:rPr>
        <w:t>Parte de dicha asistencia está centrada en explicar cómo funcionan los sistemas y en ejercicios prácticos para que los usuarios utilicen dichos sistemas de instrumentos con eficacia y saquen el mayor partido de los mismos.</w:t>
      </w:r>
    </w:p>
    <w:p w14:paraId="1BBE12D2" w14:textId="77777777" w:rsidR="00141AB9" w:rsidRPr="00FB5FDB" w:rsidRDefault="00141AB9" w:rsidP="00141AB9">
      <w:pPr>
        <w:pStyle w:val="ListParagraph"/>
        <w:ind w:left="0"/>
        <w:rPr>
          <w:lang w:val="es-419"/>
        </w:rPr>
      </w:pPr>
    </w:p>
    <w:p w14:paraId="65E4C546" w14:textId="0D20FE50" w:rsidR="00141AB9" w:rsidRPr="00FB5FDB" w:rsidRDefault="00141AB9" w:rsidP="00FB5FDB">
      <w:pPr>
        <w:pStyle w:val="Endofdocument-Annex"/>
        <w:numPr>
          <w:ilvl w:val="1"/>
          <w:numId w:val="5"/>
        </w:numPr>
        <w:ind w:left="0" w:firstLine="0"/>
        <w:rPr>
          <w:lang w:val="es-419"/>
        </w:rPr>
      </w:pPr>
      <w:r w:rsidRPr="00FB5FDB">
        <w:rPr>
          <w:lang w:val="es-419"/>
        </w:rPr>
        <w:t>Asistencia a los países que consideran su adhesión al PCT (actividad señalada con “E” en el cuadro)</w:t>
      </w:r>
      <w:r w:rsidR="004375FB" w:rsidRPr="00FB5FDB">
        <w:rPr>
          <w:lang w:val="es-419"/>
        </w:rPr>
        <w:t xml:space="preserve">. </w:t>
      </w:r>
      <w:r w:rsidRPr="00FB5FDB">
        <w:rPr>
          <w:lang w:val="es-419"/>
        </w:rPr>
        <w:t>La Oficina Internacional presta una asistencia especial a los países que están considerando la posibilidad de adherirse al PCT, así como a los nuevos Estados contratantes de dicho Tratado</w:t>
      </w:r>
      <w:r w:rsidR="004375FB" w:rsidRPr="00FB5FDB">
        <w:rPr>
          <w:lang w:val="es-419"/>
        </w:rPr>
        <w:t xml:space="preserve">. </w:t>
      </w:r>
      <w:r w:rsidRPr="00FB5FDB">
        <w:rPr>
          <w:lang w:val="es-419"/>
        </w:rPr>
        <w:t>Eso entraña el suministro de información a los países interesados en ser miembros del Sistema del PCT y de asesoramiento sobre las modificaciones que tienen que introducir en la legislación nacional antes de adherirse al Tratado</w:t>
      </w:r>
      <w:r w:rsidR="004375FB" w:rsidRPr="00FB5FDB">
        <w:rPr>
          <w:lang w:val="es-419"/>
        </w:rPr>
        <w:t xml:space="preserve">. </w:t>
      </w:r>
      <w:r w:rsidRPr="00FB5FDB">
        <w:rPr>
          <w:lang w:val="es-419"/>
        </w:rPr>
        <w:t>La Oficina Internacional ofrece también un programa de formación posterior a la adhesión a los nuevos Estados contratantes,  lo que entraña una visita al país de que se trate para explicar el Sistema del PCT y el sistema de patentes a juristas, instituciones de investigación y empresas, y también entraña prestar asistencia a la Oficina nacional en aras de la plena ejecución del PCT y de modo que pueda empezar a hacer las veces de Oficina receptora</w:t>
      </w:r>
      <w:r w:rsidR="004375FB" w:rsidRPr="00FB5FDB">
        <w:rPr>
          <w:lang w:val="es-419"/>
        </w:rPr>
        <w:t xml:space="preserve">. </w:t>
      </w:r>
      <w:r w:rsidRPr="00FB5FDB">
        <w:rPr>
          <w:lang w:val="es-419"/>
        </w:rPr>
        <w:t>Como parte del programa posterior a la adhesión, los funcionarios de los nuevos Estados contratantes reciben también formación práctica en la sede de la OMPI en Ginebra.</w:t>
      </w:r>
    </w:p>
    <w:p w14:paraId="1470F71C" w14:textId="77777777" w:rsidR="00141AB9" w:rsidRPr="00FB5FDB" w:rsidRDefault="00141AB9" w:rsidP="00141AB9">
      <w:pPr>
        <w:pStyle w:val="ListParagraph"/>
        <w:ind w:left="0"/>
        <w:rPr>
          <w:lang w:val="es-419"/>
        </w:rPr>
      </w:pPr>
    </w:p>
    <w:p w14:paraId="4CC49722" w14:textId="539ECA96" w:rsidR="00141AB9" w:rsidRPr="00FB5FDB" w:rsidRDefault="00141AB9" w:rsidP="00FB5FDB">
      <w:pPr>
        <w:pStyle w:val="Endofdocument-Annex"/>
        <w:numPr>
          <w:ilvl w:val="1"/>
          <w:numId w:val="5"/>
        </w:numPr>
        <w:ind w:left="0" w:firstLine="0"/>
        <w:rPr>
          <w:lang w:val="es-419"/>
        </w:rPr>
      </w:pPr>
      <w:r w:rsidRPr="00FB5FDB">
        <w:rPr>
          <w:lang w:val="es-419"/>
        </w:rPr>
        <w:t>Asistencia a las Administraciones internacionales (actividad señalada con “F” en el cuadro)</w:t>
      </w:r>
      <w:r w:rsidR="004375FB" w:rsidRPr="00FB5FDB">
        <w:rPr>
          <w:lang w:val="es-419"/>
        </w:rPr>
        <w:t xml:space="preserve">. </w:t>
      </w:r>
      <w:r w:rsidRPr="00FB5FDB">
        <w:rPr>
          <w:lang w:val="es-419"/>
        </w:rPr>
        <w:t>Por último, la Oficina Internacional presta asistencia técnica a los Estados acerca de sus funciones en calidad de Administración encargada de la búsqueda internacional y Administración encargada del examen preliminar internacional</w:t>
      </w:r>
      <w:r w:rsidR="004375FB" w:rsidRPr="00FB5FDB">
        <w:rPr>
          <w:lang w:val="es-419"/>
        </w:rPr>
        <w:t xml:space="preserve">. </w:t>
      </w:r>
      <w:r w:rsidRPr="00FB5FDB">
        <w:rPr>
          <w:lang w:val="es-419"/>
        </w:rPr>
        <w:t>Eso entraña la visita a las Oficinas que estén considerando la posibilidad de solicitar la calidad de Administración internacional para explicarles el procedimiento y los requisitos para su designación y para indicar en qué aspectos es menester llevar a cabo actividades técnicas antes de presentar una solicitud oficial</w:t>
      </w:r>
      <w:r w:rsidR="004375FB" w:rsidRPr="00FB5FDB">
        <w:rPr>
          <w:lang w:val="es-419"/>
        </w:rPr>
        <w:t xml:space="preserve">. </w:t>
      </w:r>
      <w:r w:rsidRPr="00FB5FDB">
        <w:rPr>
          <w:lang w:val="es-419"/>
        </w:rPr>
        <w:t>Tras la designación, se puede prestar asistencia técnica a los funcionarios antes de que comiencen a ejercer sus funciones.</w:t>
      </w:r>
    </w:p>
    <w:p w14:paraId="2CE6C267" w14:textId="77777777" w:rsidR="00141AB9" w:rsidRPr="00FB5FDB" w:rsidRDefault="00141AB9" w:rsidP="00141AB9">
      <w:pPr>
        <w:pStyle w:val="Endofdocument-Annex"/>
        <w:ind w:left="0"/>
        <w:rPr>
          <w:lang w:val="es-419"/>
        </w:rPr>
      </w:pPr>
    </w:p>
    <w:tbl>
      <w:tblPr>
        <w:tblW w:w="14884" w:type="dxa"/>
        <w:tblInd w:w="-147" w:type="dxa"/>
        <w:tblLayout w:type="fixed"/>
        <w:tblLook w:val="04A0" w:firstRow="1" w:lastRow="0" w:firstColumn="1" w:lastColumn="0" w:noHBand="0" w:noVBand="1"/>
      </w:tblPr>
      <w:tblGrid>
        <w:gridCol w:w="993"/>
        <w:gridCol w:w="1553"/>
        <w:gridCol w:w="990"/>
        <w:gridCol w:w="2985"/>
        <w:gridCol w:w="1701"/>
        <w:gridCol w:w="1276"/>
        <w:gridCol w:w="3154"/>
        <w:gridCol w:w="1098"/>
        <w:gridCol w:w="1134"/>
      </w:tblGrid>
      <w:tr w:rsidR="00141AB9" w:rsidRPr="00FB5FDB" w14:paraId="1302D4C5" w14:textId="77777777" w:rsidTr="00F11B65">
        <w:trPr>
          <w:trHeight w:val="630"/>
          <w:tblHead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CB519" w14:textId="77777777" w:rsidR="00141AB9" w:rsidRPr="00FB5FDB" w:rsidRDefault="00141AB9" w:rsidP="00F11B65">
            <w:pPr>
              <w:jc w:val="center"/>
              <w:rPr>
                <w:rFonts w:eastAsia="Times New Roman"/>
                <w:b/>
                <w:bCs/>
                <w:sz w:val="16"/>
                <w:szCs w:val="16"/>
                <w:lang w:val="es-419"/>
              </w:rPr>
            </w:pPr>
            <w:r w:rsidRPr="00FB5FDB">
              <w:rPr>
                <w:b/>
                <w:sz w:val="16"/>
                <w:lang w:val="es-419"/>
              </w:rPr>
              <w:t>FECHA</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14:paraId="017C4518" w14:textId="77777777" w:rsidR="00141AB9" w:rsidRPr="00FB5FDB" w:rsidRDefault="00141AB9" w:rsidP="00F11B65">
            <w:pPr>
              <w:jc w:val="center"/>
              <w:rPr>
                <w:rFonts w:eastAsia="Times New Roman"/>
                <w:b/>
                <w:bCs/>
                <w:sz w:val="16"/>
                <w:szCs w:val="16"/>
                <w:lang w:val="es-419"/>
              </w:rPr>
            </w:pPr>
            <w:r w:rsidRPr="00FB5FDB">
              <w:rPr>
                <w:b/>
                <w:sz w:val="16"/>
                <w:lang w:val="es-419"/>
              </w:rPr>
              <w:t>TIPO DE EVENTO</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773685D" w14:textId="77777777" w:rsidR="00141AB9" w:rsidRPr="00FB5FDB" w:rsidRDefault="00141AB9" w:rsidP="00F11B65">
            <w:pPr>
              <w:jc w:val="center"/>
              <w:rPr>
                <w:rFonts w:eastAsia="Times New Roman"/>
                <w:b/>
                <w:bCs/>
                <w:sz w:val="16"/>
                <w:szCs w:val="16"/>
                <w:lang w:val="es-419"/>
              </w:rPr>
            </w:pPr>
            <w:r w:rsidRPr="00FB5FDB">
              <w:rPr>
                <w:b/>
                <w:sz w:val="16"/>
                <w:lang w:val="es-419"/>
              </w:rPr>
              <w:t>CONTENIDO</w:t>
            </w:r>
          </w:p>
        </w:tc>
        <w:tc>
          <w:tcPr>
            <w:tcW w:w="2985" w:type="dxa"/>
            <w:tcBorders>
              <w:top w:val="single" w:sz="4" w:space="0" w:color="auto"/>
              <w:left w:val="nil"/>
              <w:bottom w:val="single" w:sz="4" w:space="0" w:color="auto"/>
              <w:right w:val="single" w:sz="4" w:space="0" w:color="auto"/>
            </w:tcBorders>
            <w:shd w:val="clear" w:color="auto" w:fill="auto"/>
            <w:noWrap/>
            <w:vAlign w:val="center"/>
            <w:hideMark/>
          </w:tcPr>
          <w:p w14:paraId="41776591" w14:textId="77777777" w:rsidR="00141AB9" w:rsidRPr="00FB5FDB" w:rsidRDefault="00141AB9" w:rsidP="00F11B65">
            <w:pPr>
              <w:jc w:val="center"/>
              <w:rPr>
                <w:rFonts w:eastAsia="Times New Roman"/>
                <w:b/>
                <w:bCs/>
                <w:sz w:val="16"/>
                <w:szCs w:val="16"/>
                <w:lang w:val="es-419"/>
              </w:rPr>
            </w:pPr>
            <w:r w:rsidRPr="00FB5FDB">
              <w:rPr>
                <w:b/>
                <w:sz w:val="16"/>
                <w:lang w:val="es-419"/>
              </w:rPr>
              <w:t>DESCRIPCIÓN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805058" w14:textId="77777777" w:rsidR="00141AB9" w:rsidRPr="00FB5FDB" w:rsidRDefault="00141AB9" w:rsidP="00F11B65">
            <w:pPr>
              <w:jc w:val="center"/>
              <w:rPr>
                <w:rFonts w:eastAsia="Times New Roman"/>
                <w:b/>
                <w:bCs/>
                <w:sz w:val="16"/>
                <w:szCs w:val="16"/>
                <w:lang w:val="es-419"/>
              </w:rPr>
            </w:pPr>
            <w:r w:rsidRPr="00FB5FDB">
              <w:rPr>
                <w:b/>
                <w:sz w:val="16"/>
                <w:lang w:val="es-419"/>
              </w:rPr>
              <w:t>COORGANIZADORES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9707E7" w14:textId="77777777" w:rsidR="00141AB9" w:rsidRPr="00FB5FDB" w:rsidRDefault="00141AB9" w:rsidP="00F11B65">
            <w:pPr>
              <w:jc w:val="center"/>
              <w:rPr>
                <w:rFonts w:eastAsia="Times New Roman"/>
                <w:b/>
                <w:bCs/>
                <w:sz w:val="16"/>
                <w:szCs w:val="16"/>
                <w:lang w:val="es-419"/>
              </w:rPr>
            </w:pPr>
            <w:r w:rsidRPr="00FB5FDB">
              <w:rPr>
                <w:b/>
                <w:sz w:val="16"/>
                <w:lang w:val="es-419"/>
              </w:rPr>
              <w:t>LUGAR</w:t>
            </w:r>
          </w:p>
        </w:tc>
        <w:tc>
          <w:tcPr>
            <w:tcW w:w="3154" w:type="dxa"/>
            <w:tcBorders>
              <w:top w:val="single" w:sz="4" w:space="0" w:color="auto"/>
              <w:left w:val="nil"/>
              <w:bottom w:val="single" w:sz="4" w:space="0" w:color="auto"/>
              <w:right w:val="single" w:sz="4" w:space="0" w:color="auto"/>
            </w:tcBorders>
            <w:shd w:val="clear" w:color="auto" w:fill="auto"/>
            <w:noWrap/>
            <w:vAlign w:val="center"/>
            <w:hideMark/>
          </w:tcPr>
          <w:p w14:paraId="1A16EAC8" w14:textId="77777777" w:rsidR="00141AB9" w:rsidRPr="00FB5FDB" w:rsidRDefault="00141AB9" w:rsidP="00F11B65">
            <w:pPr>
              <w:jc w:val="center"/>
              <w:rPr>
                <w:rFonts w:eastAsia="Times New Roman"/>
                <w:b/>
                <w:bCs/>
                <w:sz w:val="16"/>
                <w:szCs w:val="16"/>
                <w:lang w:val="es-419"/>
              </w:rPr>
            </w:pPr>
            <w:r w:rsidRPr="00FB5FDB">
              <w:rPr>
                <w:b/>
                <w:sz w:val="16"/>
                <w:lang w:val="es-419"/>
              </w:rPr>
              <w:t>ORIGEN PARTICIPANTES</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7C39C788" w14:textId="77777777" w:rsidR="00141AB9" w:rsidRPr="00FB5FDB" w:rsidRDefault="00141AB9" w:rsidP="00F11B65">
            <w:pPr>
              <w:jc w:val="center"/>
              <w:rPr>
                <w:rFonts w:eastAsia="Times New Roman"/>
                <w:b/>
                <w:bCs/>
                <w:sz w:val="16"/>
                <w:szCs w:val="16"/>
                <w:lang w:val="es-419"/>
              </w:rPr>
            </w:pPr>
            <w:r w:rsidRPr="00FB5FDB">
              <w:rPr>
                <w:b/>
                <w:sz w:val="16"/>
                <w:lang w:val="es-419"/>
              </w:rPr>
              <w:t>TIPO DE PARTICIPANTES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A89FAF" w14:textId="77777777" w:rsidR="00141AB9" w:rsidRPr="00FB5FDB" w:rsidRDefault="00141AB9" w:rsidP="00F11B65">
            <w:pPr>
              <w:jc w:val="center"/>
              <w:rPr>
                <w:rFonts w:eastAsia="Times New Roman"/>
                <w:b/>
                <w:bCs/>
                <w:sz w:val="16"/>
                <w:szCs w:val="16"/>
                <w:lang w:val="es-419"/>
              </w:rPr>
            </w:pPr>
            <w:r w:rsidRPr="00FB5FDB">
              <w:rPr>
                <w:b/>
                <w:sz w:val="16"/>
                <w:lang w:val="es-419"/>
              </w:rPr>
              <w:t>N.º DE PARTICIPANTES</w:t>
            </w:r>
          </w:p>
        </w:tc>
      </w:tr>
      <w:tr w:rsidR="00141AB9" w:rsidRPr="00FB5FDB" w14:paraId="56FEA141" w14:textId="77777777" w:rsidTr="00F11B65">
        <w:trPr>
          <w:trHeight w:val="768"/>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EA93506" w14:textId="77777777" w:rsidR="00141AB9" w:rsidRPr="00FB5FDB" w:rsidRDefault="00141AB9" w:rsidP="00F11B65">
            <w:pPr>
              <w:jc w:val="center"/>
              <w:rPr>
                <w:rFonts w:eastAsia="Times New Roman"/>
                <w:sz w:val="16"/>
                <w:szCs w:val="16"/>
                <w:lang w:val="es-419"/>
              </w:rPr>
            </w:pPr>
            <w:r w:rsidRPr="00FB5FDB">
              <w:rPr>
                <w:color w:val="000000"/>
                <w:sz w:val="16"/>
                <w:lang w:val="es-419"/>
              </w:rPr>
              <w:t>2024-02</w:t>
            </w:r>
          </w:p>
        </w:tc>
        <w:tc>
          <w:tcPr>
            <w:tcW w:w="1553" w:type="dxa"/>
            <w:tcBorders>
              <w:top w:val="nil"/>
              <w:left w:val="nil"/>
              <w:bottom w:val="single" w:sz="4" w:space="0" w:color="auto"/>
              <w:right w:val="single" w:sz="4" w:space="0" w:color="auto"/>
            </w:tcBorders>
            <w:shd w:val="clear" w:color="000000" w:fill="FFFFFF"/>
            <w:vAlign w:val="center"/>
            <w:hideMark/>
          </w:tcPr>
          <w:p w14:paraId="6C640E81" w14:textId="77777777" w:rsidR="00141AB9" w:rsidRPr="00FB5FDB" w:rsidRDefault="00141AB9" w:rsidP="00F11B65">
            <w:pPr>
              <w:jc w:val="center"/>
              <w:rPr>
                <w:rFonts w:eastAsia="Times New Roman"/>
                <w:sz w:val="16"/>
                <w:szCs w:val="16"/>
                <w:lang w:val="es-419"/>
              </w:rPr>
            </w:pPr>
            <w:r w:rsidRPr="00FB5FDB">
              <w:rPr>
                <w:color w:val="000000"/>
                <w:sz w:val="16"/>
                <w:lang w:val="es-419"/>
              </w:rPr>
              <w:t>ePCT - Formación</w:t>
            </w:r>
          </w:p>
        </w:tc>
        <w:tc>
          <w:tcPr>
            <w:tcW w:w="990" w:type="dxa"/>
            <w:tcBorders>
              <w:top w:val="nil"/>
              <w:left w:val="nil"/>
              <w:bottom w:val="single" w:sz="4" w:space="0" w:color="auto"/>
              <w:right w:val="single" w:sz="4" w:space="0" w:color="auto"/>
            </w:tcBorders>
            <w:shd w:val="clear" w:color="000000" w:fill="FFFFFF"/>
            <w:vAlign w:val="center"/>
            <w:hideMark/>
          </w:tcPr>
          <w:p w14:paraId="558D5749" w14:textId="77777777" w:rsidR="00141AB9" w:rsidRPr="00FB5FDB" w:rsidRDefault="00141AB9" w:rsidP="00F11B65">
            <w:pPr>
              <w:jc w:val="center"/>
              <w:rPr>
                <w:rFonts w:eastAsia="Times New Roman"/>
                <w:sz w:val="16"/>
                <w:szCs w:val="16"/>
                <w:lang w:val="es-419"/>
              </w:rPr>
            </w:pPr>
            <w:r w:rsidRPr="00FB5FDB">
              <w:rPr>
                <w:color w:val="000000"/>
                <w:sz w:val="16"/>
                <w:lang w:val="es-419"/>
              </w:rPr>
              <w:t>C,D</w:t>
            </w:r>
          </w:p>
        </w:tc>
        <w:tc>
          <w:tcPr>
            <w:tcW w:w="2985" w:type="dxa"/>
            <w:tcBorders>
              <w:top w:val="nil"/>
              <w:left w:val="nil"/>
              <w:bottom w:val="single" w:sz="4" w:space="0" w:color="auto"/>
              <w:right w:val="single" w:sz="4" w:space="0" w:color="auto"/>
            </w:tcBorders>
            <w:shd w:val="clear" w:color="000000" w:fill="FFFFFF"/>
            <w:vAlign w:val="center"/>
            <w:hideMark/>
          </w:tcPr>
          <w:p w14:paraId="2A5A5F11" w14:textId="77777777" w:rsidR="00141AB9" w:rsidRPr="00FB5FDB" w:rsidRDefault="00141AB9" w:rsidP="00F11B65">
            <w:pPr>
              <w:jc w:val="center"/>
              <w:rPr>
                <w:rFonts w:eastAsia="Times New Roman"/>
                <w:sz w:val="16"/>
                <w:szCs w:val="16"/>
                <w:lang w:val="es-419"/>
              </w:rPr>
            </w:pPr>
            <w:r w:rsidRPr="00FB5FDB">
              <w:rPr>
                <w:color w:val="000000"/>
                <w:sz w:val="16"/>
                <w:lang w:val="es-419"/>
              </w:rPr>
              <w:t xml:space="preserve">Reciclaje y consultas PCT y ePCT </w:t>
            </w:r>
          </w:p>
        </w:tc>
        <w:tc>
          <w:tcPr>
            <w:tcW w:w="1701" w:type="dxa"/>
            <w:tcBorders>
              <w:top w:val="nil"/>
              <w:left w:val="nil"/>
              <w:bottom w:val="single" w:sz="4" w:space="0" w:color="auto"/>
              <w:right w:val="single" w:sz="4" w:space="0" w:color="auto"/>
            </w:tcBorders>
            <w:shd w:val="clear" w:color="000000" w:fill="FFFFFF"/>
            <w:vAlign w:val="center"/>
            <w:hideMark/>
          </w:tcPr>
          <w:p w14:paraId="67FDD6F4" w14:textId="77777777" w:rsidR="00141AB9" w:rsidRPr="00FB5FDB" w:rsidRDefault="00141AB9" w:rsidP="00F11B65">
            <w:pPr>
              <w:jc w:val="cente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vAlign w:val="center"/>
            <w:hideMark/>
          </w:tcPr>
          <w:p w14:paraId="102C4F4C" w14:textId="77777777" w:rsidR="00141AB9" w:rsidRPr="00FB5FDB" w:rsidRDefault="00141AB9" w:rsidP="00F11B65">
            <w:pPr>
              <w:jc w:val="center"/>
              <w:rPr>
                <w:rFonts w:eastAsia="Times New Roman"/>
                <w:sz w:val="16"/>
                <w:szCs w:val="16"/>
                <w:lang w:val="es-419"/>
              </w:rPr>
            </w:pPr>
            <w:r w:rsidRPr="00FB5FDB">
              <w:rPr>
                <w:color w:val="000000"/>
                <w:sz w:val="16"/>
                <w:lang w:val="es-419"/>
              </w:rPr>
              <w:t>Omán (OM)</w:t>
            </w:r>
          </w:p>
        </w:tc>
        <w:tc>
          <w:tcPr>
            <w:tcW w:w="3154" w:type="dxa"/>
            <w:tcBorders>
              <w:top w:val="nil"/>
              <w:left w:val="nil"/>
              <w:bottom w:val="single" w:sz="4" w:space="0" w:color="auto"/>
              <w:right w:val="single" w:sz="4" w:space="0" w:color="auto"/>
            </w:tcBorders>
            <w:shd w:val="clear" w:color="000000" w:fill="FFFFFF"/>
            <w:vAlign w:val="center"/>
            <w:hideMark/>
          </w:tcPr>
          <w:p w14:paraId="0EEAC55E" w14:textId="77777777" w:rsidR="00141AB9" w:rsidRPr="00FB5FDB" w:rsidRDefault="00141AB9" w:rsidP="00F11B65">
            <w:pPr>
              <w:jc w:val="center"/>
              <w:rPr>
                <w:rFonts w:eastAsia="Times New Roman"/>
                <w:sz w:val="16"/>
                <w:szCs w:val="16"/>
                <w:lang w:val="es-419"/>
              </w:rPr>
            </w:pPr>
            <w:r w:rsidRPr="00FB5FDB">
              <w:rPr>
                <w:color w:val="000000"/>
                <w:sz w:val="16"/>
                <w:lang w:val="es-419"/>
              </w:rPr>
              <w:t>Omán (OM)</w:t>
            </w:r>
          </w:p>
        </w:tc>
        <w:tc>
          <w:tcPr>
            <w:tcW w:w="1098" w:type="dxa"/>
            <w:tcBorders>
              <w:top w:val="nil"/>
              <w:left w:val="nil"/>
              <w:bottom w:val="single" w:sz="4" w:space="0" w:color="auto"/>
              <w:right w:val="single" w:sz="4" w:space="0" w:color="auto"/>
            </w:tcBorders>
            <w:shd w:val="clear" w:color="000000" w:fill="FFFFFF"/>
            <w:vAlign w:val="center"/>
            <w:hideMark/>
          </w:tcPr>
          <w:p w14:paraId="5FA267CF"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w:t>
            </w:r>
          </w:p>
        </w:tc>
        <w:tc>
          <w:tcPr>
            <w:tcW w:w="1134" w:type="dxa"/>
            <w:tcBorders>
              <w:top w:val="nil"/>
              <w:left w:val="nil"/>
              <w:bottom w:val="single" w:sz="4" w:space="0" w:color="auto"/>
              <w:right w:val="single" w:sz="4" w:space="0" w:color="auto"/>
            </w:tcBorders>
            <w:shd w:val="clear" w:color="000000" w:fill="FFFFFF"/>
            <w:vAlign w:val="center"/>
            <w:hideMark/>
          </w:tcPr>
          <w:p w14:paraId="74756708" w14:textId="77777777" w:rsidR="00141AB9" w:rsidRPr="00FB5FDB" w:rsidRDefault="00141AB9" w:rsidP="00F11B65">
            <w:pPr>
              <w:jc w:val="center"/>
              <w:rPr>
                <w:rFonts w:eastAsia="Times New Roman"/>
                <w:sz w:val="16"/>
                <w:szCs w:val="16"/>
                <w:lang w:val="es-419"/>
              </w:rPr>
            </w:pPr>
            <w:r w:rsidRPr="00FB5FDB">
              <w:rPr>
                <w:color w:val="000000"/>
                <w:sz w:val="16"/>
                <w:lang w:val="es-419"/>
              </w:rPr>
              <w:t>10</w:t>
            </w:r>
          </w:p>
        </w:tc>
      </w:tr>
      <w:tr w:rsidR="00141AB9" w:rsidRPr="00FB5FDB" w14:paraId="4175F6B0" w14:textId="77777777" w:rsidTr="00F11B65">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17D247E" w14:textId="77777777" w:rsidR="00141AB9" w:rsidRPr="00FB5FDB" w:rsidRDefault="00141AB9" w:rsidP="00F11B65">
            <w:pPr>
              <w:jc w:val="center"/>
              <w:rPr>
                <w:rFonts w:eastAsia="Times New Roman"/>
                <w:sz w:val="16"/>
                <w:szCs w:val="16"/>
                <w:lang w:val="es-419"/>
              </w:rPr>
            </w:pPr>
            <w:r w:rsidRPr="00FB5FDB">
              <w:rPr>
                <w:color w:val="000000"/>
                <w:sz w:val="16"/>
                <w:lang w:val="es-419"/>
              </w:rPr>
              <w:t>2024-02</w:t>
            </w:r>
          </w:p>
        </w:tc>
        <w:tc>
          <w:tcPr>
            <w:tcW w:w="1553" w:type="dxa"/>
            <w:tcBorders>
              <w:top w:val="nil"/>
              <w:left w:val="nil"/>
              <w:bottom w:val="single" w:sz="4" w:space="0" w:color="auto"/>
              <w:right w:val="single" w:sz="4" w:space="0" w:color="auto"/>
            </w:tcBorders>
            <w:shd w:val="clear" w:color="000000" w:fill="FFFFFF"/>
            <w:vAlign w:val="center"/>
            <w:hideMark/>
          </w:tcPr>
          <w:p w14:paraId="38ED9C23" w14:textId="77777777" w:rsidR="00141AB9" w:rsidRPr="00FB5FDB" w:rsidRDefault="00141AB9" w:rsidP="00F11B65">
            <w:pPr>
              <w:jc w:val="center"/>
              <w:rPr>
                <w:rFonts w:eastAsia="Times New Roman"/>
                <w:sz w:val="16"/>
                <w:szCs w:val="16"/>
                <w:lang w:val="es-419"/>
              </w:rPr>
            </w:pPr>
            <w:r w:rsidRPr="00FB5FDB">
              <w:rPr>
                <w:color w:val="000000"/>
                <w:sz w:val="16"/>
                <w:lang w:val="es-419"/>
              </w:rPr>
              <w:t>PCT - Seminario</w:t>
            </w:r>
          </w:p>
        </w:tc>
        <w:tc>
          <w:tcPr>
            <w:tcW w:w="990" w:type="dxa"/>
            <w:tcBorders>
              <w:top w:val="nil"/>
              <w:left w:val="nil"/>
              <w:bottom w:val="single" w:sz="4" w:space="0" w:color="auto"/>
              <w:right w:val="single" w:sz="4" w:space="0" w:color="auto"/>
            </w:tcBorders>
            <w:shd w:val="clear" w:color="000000" w:fill="FFFFFF"/>
            <w:vAlign w:val="center"/>
            <w:hideMark/>
          </w:tcPr>
          <w:p w14:paraId="0E8BC48F" w14:textId="77777777" w:rsidR="00141AB9" w:rsidRPr="00FB5FDB" w:rsidRDefault="00141AB9" w:rsidP="00F11B65">
            <w:pPr>
              <w:jc w:val="center"/>
              <w:rPr>
                <w:rFonts w:eastAsia="Times New Roman"/>
                <w:sz w:val="16"/>
                <w:szCs w:val="16"/>
                <w:lang w:val="es-419"/>
              </w:rPr>
            </w:pPr>
            <w:r w:rsidRPr="00FB5FDB">
              <w:rPr>
                <w:color w:val="000000"/>
                <w:sz w:val="16"/>
                <w:lang w:val="es-419"/>
              </w:rPr>
              <w:t>B,C</w:t>
            </w:r>
          </w:p>
        </w:tc>
        <w:tc>
          <w:tcPr>
            <w:tcW w:w="2985" w:type="dxa"/>
            <w:tcBorders>
              <w:top w:val="nil"/>
              <w:left w:val="nil"/>
              <w:bottom w:val="single" w:sz="4" w:space="0" w:color="auto"/>
              <w:right w:val="single" w:sz="4" w:space="0" w:color="auto"/>
            </w:tcBorders>
            <w:shd w:val="clear" w:color="000000" w:fill="FFFFFF"/>
            <w:vAlign w:val="center"/>
            <w:hideMark/>
          </w:tcPr>
          <w:p w14:paraId="230058B9" w14:textId="77777777" w:rsidR="00141AB9" w:rsidRPr="00FB5FDB" w:rsidRDefault="00141AB9" w:rsidP="00F11B65">
            <w:pPr>
              <w:jc w:val="center"/>
              <w:rPr>
                <w:rFonts w:eastAsia="Times New Roman"/>
                <w:sz w:val="16"/>
                <w:szCs w:val="16"/>
                <w:lang w:val="es-419"/>
              </w:rPr>
            </w:pPr>
            <w:r w:rsidRPr="00FB5FDB">
              <w:rPr>
                <w:color w:val="000000"/>
                <w:sz w:val="16"/>
                <w:lang w:val="es-419"/>
              </w:rPr>
              <w:t xml:space="preserve">Webinario regional para los países de Asia Central, el Cáucaso y Europa Oriental (CACEEC): “Introducción y novedades sobre el Sistema del PCT”. </w:t>
            </w:r>
          </w:p>
        </w:tc>
        <w:tc>
          <w:tcPr>
            <w:tcW w:w="1701" w:type="dxa"/>
            <w:tcBorders>
              <w:top w:val="nil"/>
              <w:left w:val="nil"/>
              <w:bottom w:val="single" w:sz="4" w:space="0" w:color="auto"/>
              <w:right w:val="single" w:sz="4" w:space="0" w:color="auto"/>
            </w:tcBorders>
            <w:shd w:val="clear" w:color="000000" w:fill="FFFFFF"/>
            <w:vAlign w:val="center"/>
            <w:hideMark/>
          </w:tcPr>
          <w:p w14:paraId="5F588294"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 de la OMPI en la Federación de Rusia</w:t>
            </w:r>
          </w:p>
        </w:tc>
        <w:tc>
          <w:tcPr>
            <w:tcW w:w="1276" w:type="dxa"/>
            <w:tcBorders>
              <w:top w:val="nil"/>
              <w:left w:val="nil"/>
              <w:bottom w:val="single" w:sz="4" w:space="0" w:color="auto"/>
              <w:right w:val="single" w:sz="4" w:space="0" w:color="auto"/>
            </w:tcBorders>
            <w:shd w:val="clear" w:color="000000" w:fill="FFFFFF"/>
            <w:vAlign w:val="center"/>
            <w:hideMark/>
          </w:tcPr>
          <w:p w14:paraId="61964BA5" w14:textId="77777777" w:rsidR="00141AB9" w:rsidRPr="00FB5FDB" w:rsidRDefault="00141AB9" w:rsidP="00F11B65">
            <w:pPr>
              <w:jc w:val="center"/>
              <w:rPr>
                <w:rFonts w:eastAsia="Times New Roman"/>
                <w:sz w:val="16"/>
                <w:szCs w:val="16"/>
                <w:lang w:val="es-419"/>
              </w:rPr>
            </w:pPr>
            <w:r w:rsidRPr="00FB5FDB">
              <w:rPr>
                <w:color w:val="000000"/>
                <w:sz w:val="16"/>
                <w:lang w:val="es-419"/>
              </w:rPr>
              <w:t>En línea</w:t>
            </w:r>
          </w:p>
        </w:tc>
        <w:tc>
          <w:tcPr>
            <w:tcW w:w="3154" w:type="dxa"/>
            <w:tcBorders>
              <w:top w:val="nil"/>
              <w:left w:val="nil"/>
              <w:bottom w:val="single" w:sz="4" w:space="0" w:color="auto"/>
              <w:right w:val="single" w:sz="4" w:space="0" w:color="auto"/>
            </w:tcBorders>
            <w:shd w:val="clear" w:color="000000" w:fill="FFFFFF"/>
            <w:vAlign w:val="center"/>
            <w:hideMark/>
          </w:tcPr>
          <w:p w14:paraId="5DE0D7A6" w14:textId="77777777" w:rsidR="00141AB9" w:rsidRPr="00FB5FDB" w:rsidRDefault="00141AB9" w:rsidP="00F11B65">
            <w:pPr>
              <w:jc w:val="center"/>
              <w:rPr>
                <w:rFonts w:eastAsia="Times New Roman"/>
                <w:sz w:val="16"/>
                <w:szCs w:val="16"/>
                <w:lang w:val="es-419"/>
              </w:rPr>
            </w:pPr>
            <w:r w:rsidRPr="00FB5FDB">
              <w:rPr>
                <w:color w:val="000000"/>
                <w:sz w:val="16"/>
                <w:lang w:val="es-419"/>
              </w:rPr>
              <w:t>Armenia (AM); Azerbaiyán (AZ); Belarús (BY); Kazajstán (KZ); Kirguistán (KG); Federación de Rusia (RU); Tayikistán (TJ); Turkmenistán (TM); Uzbekistán (UZ)</w:t>
            </w:r>
          </w:p>
        </w:tc>
        <w:tc>
          <w:tcPr>
            <w:tcW w:w="1098" w:type="dxa"/>
            <w:tcBorders>
              <w:top w:val="nil"/>
              <w:left w:val="nil"/>
              <w:bottom w:val="single" w:sz="4" w:space="0" w:color="auto"/>
              <w:right w:val="single" w:sz="4" w:space="0" w:color="auto"/>
            </w:tcBorders>
            <w:shd w:val="clear" w:color="000000" w:fill="FFFFFF"/>
            <w:noWrap/>
            <w:vAlign w:val="center"/>
            <w:hideMark/>
          </w:tcPr>
          <w:p w14:paraId="15BDEBED"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Oficina/Usuarios</w:t>
            </w:r>
          </w:p>
        </w:tc>
        <w:tc>
          <w:tcPr>
            <w:tcW w:w="1134" w:type="dxa"/>
            <w:tcBorders>
              <w:top w:val="nil"/>
              <w:left w:val="nil"/>
              <w:bottom w:val="single" w:sz="4" w:space="0" w:color="auto"/>
              <w:right w:val="single" w:sz="4" w:space="0" w:color="auto"/>
            </w:tcBorders>
            <w:shd w:val="clear" w:color="000000" w:fill="FFFFFF"/>
            <w:vAlign w:val="center"/>
            <w:hideMark/>
          </w:tcPr>
          <w:p w14:paraId="321096CD" w14:textId="77777777" w:rsidR="00141AB9" w:rsidRPr="00FB5FDB" w:rsidRDefault="00141AB9" w:rsidP="00F11B65">
            <w:pPr>
              <w:jc w:val="center"/>
              <w:rPr>
                <w:rFonts w:eastAsia="Times New Roman"/>
                <w:sz w:val="16"/>
                <w:szCs w:val="16"/>
                <w:lang w:val="es-419"/>
              </w:rPr>
            </w:pPr>
            <w:r w:rsidRPr="00FB5FDB">
              <w:rPr>
                <w:color w:val="000000"/>
                <w:sz w:val="16"/>
                <w:lang w:val="es-419"/>
              </w:rPr>
              <w:t>105</w:t>
            </w:r>
          </w:p>
        </w:tc>
      </w:tr>
      <w:tr w:rsidR="00141AB9" w:rsidRPr="00FB5FDB" w14:paraId="4873038C" w14:textId="77777777" w:rsidTr="00F11B65">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5858AF6"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lastRenderedPageBreak/>
              <w:t>2024-03</w:t>
            </w:r>
          </w:p>
        </w:tc>
        <w:tc>
          <w:tcPr>
            <w:tcW w:w="1553" w:type="dxa"/>
            <w:tcBorders>
              <w:top w:val="nil"/>
              <w:left w:val="nil"/>
              <w:bottom w:val="single" w:sz="4" w:space="0" w:color="auto"/>
              <w:right w:val="single" w:sz="4" w:space="0" w:color="auto"/>
            </w:tcBorders>
            <w:shd w:val="clear" w:color="000000" w:fill="FFFFFF"/>
            <w:vAlign w:val="center"/>
            <w:hideMark/>
          </w:tcPr>
          <w:p w14:paraId="4F30F514"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PCT - Taller</w:t>
            </w:r>
          </w:p>
        </w:tc>
        <w:tc>
          <w:tcPr>
            <w:tcW w:w="990" w:type="dxa"/>
            <w:tcBorders>
              <w:top w:val="nil"/>
              <w:left w:val="nil"/>
              <w:bottom w:val="single" w:sz="4" w:space="0" w:color="auto"/>
              <w:right w:val="single" w:sz="4" w:space="0" w:color="auto"/>
            </w:tcBorders>
            <w:shd w:val="clear" w:color="000000" w:fill="FFFFFF"/>
            <w:vAlign w:val="center"/>
            <w:hideMark/>
          </w:tcPr>
          <w:p w14:paraId="2436E7D2"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B,C</w:t>
            </w:r>
          </w:p>
        </w:tc>
        <w:tc>
          <w:tcPr>
            <w:tcW w:w="2985" w:type="dxa"/>
            <w:tcBorders>
              <w:top w:val="nil"/>
              <w:left w:val="nil"/>
              <w:bottom w:val="single" w:sz="4" w:space="0" w:color="auto"/>
              <w:right w:val="single" w:sz="4" w:space="0" w:color="auto"/>
            </w:tcBorders>
            <w:shd w:val="clear" w:color="000000" w:fill="FFFFFF"/>
            <w:vAlign w:val="center"/>
            <w:hideMark/>
          </w:tcPr>
          <w:p w14:paraId="696817D0" w14:textId="77777777" w:rsidR="00141AB9" w:rsidRPr="00FB5FDB" w:rsidRDefault="00141AB9" w:rsidP="00FB5FDB">
            <w:pPr>
              <w:keepNext/>
              <w:jc w:val="center"/>
              <w:rPr>
                <w:rFonts w:eastAsia="Times New Roman"/>
                <w:sz w:val="16"/>
                <w:szCs w:val="16"/>
                <w:lang w:val="es-419"/>
              </w:rPr>
            </w:pPr>
            <w:r w:rsidRPr="00FB5FDB">
              <w:rPr>
                <w:sz w:val="16"/>
                <w:lang w:val="es-419"/>
              </w:rPr>
              <w:t>Taller nacional para examinadores de patentes del Instituto Nacional de Propiedad Industrial de Angola (IAPI) y acto paralelo para usuarios de PI del sector privado (financiado por FIT-JP).</w:t>
            </w:r>
          </w:p>
        </w:tc>
        <w:tc>
          <w:tcPr>
            <w:tcW w:w="1701" w:type="dxa"/>
            <w:tcBorders>
              <w:top w:val="nil"/>
              <w:left w:val="nil"/>
              <w:bottom w:val="single" w:sz="4" w:space="0" w:color="auto"/>
              <w:right w:val="single" w:sz="4" w:space="0" w:color="auto"/>
            </w:tcBorders>
            <w:shd w:val="clear" w:color="000000" w:fill="FFFFFF"/>
            <w:vAlign w:val="center"/>
            <w:hideMark/>
          </w:tcPr>
          <w:p w14:paraId="59666D10"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vAlign w:val="center"/>
            <w:hideMark/>
          </w:tcPr>
          <w:p w14:paraId="4972EB3C"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Angola (AO)</w:t>
            </w:r>
          </w:p>
        </w:tc>
        <w:tc>
          <w:tcPr>
            <w:tcW w:w="3154" w:type="dxa"/>
            <w:tcBorders>
              <w:top w:val="nil"/>
              <w:left w:val="nil"/>
              <w:bottom w:val="single" w:sz="4" w:space="0" w:color="auto"/>
              <w:right w:val="single" w:sz="4" w:space="0" w:color="auto"/>
            </w:tcBorders>
            <w:shd w:val="clear" w:color="000000" w:fill="FFFFFF"/>
            <w:vAlign w:val="center"/>
            <w:hideMark/>
          </w:tcPr>
          <w:p w14:paraId="58B73044" w14:textId="77777777" w:rsidR="00141AB9" w:rsidRPr="00FB5FDB" w:rsidRDefault="00141AB9" w:rsidP="00FB5FDB">
            <w:pPr>
              <w:keepNext/>
              <w:keepLines/>
              <w:jc w:val="center"/>
              <w:rPr>
                <w:rFonts w:eastAsia="Times New Roman"/>
                <w:b/>
                <w:bCs/>
                <w:sz w:val="16"/>
                <w:szCs w:val="16"/>
                <w:lang w:val="es-419"/>
              </w:rPr>
            </w:pPr>
            <w:r w:rsidRPr="00FB5FDB">
              <w:rPr>
                <w:color w:val="000000"/>
                <w:sz w:val="16"/>
                <w:lang w:val="es-419"/>
              </w:rPr>
              <w:t>Angola (AO)</w:t>
            </w:r>
          </w:p>
        </w:tc>
        <w:tc>
          <w:tcPr>
            <w:tcW w:w="1098" w:type="dxa"/>
            <w:tcBorders>
              <w:top w:val="nil"/>
              <w:left w:val="nil"/>
              <w:bottom w:val="single" w:sz="4" w:space="0" w:color="auto"/>
              <w:right w:val="single" w:sz="4" w:space="0" w:color="auto"/>
            </w:tcBorders>
            <w:shd w:val="clear" w:color="000000" w:fill="FFFFFF"/>
            <w:noWrap/>
            <w:vAlign w:val="center"/>
            <w:hideMark/>
          </w:tcPr>
          <w:p w14:paraId="06C387E2"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Oficina/Usuarios</w:t>
            </w:r>
          </w:p>
        </w:tc>
        <w:tc>
          <w:tcPr>
            <w:tcW w:w="1134" w:type="dxa"/>
            <w:tcBorders>
              <w:top w:val="nil"/>
              <w:left w:val="nil"/>
              <w:bottom w:val="single" w:sz="4" w:space="0" w:color="auto"/>
              <w:right w:val="single" w:sz="4" w:space="0" w:color="auto"/>
            </w:tcBorders>
            <w:shd w:val="clear" w:color="000000" w:fill="FFFFFF"/>
            <w:vAlign w:val="center"/>
            <w:hideMark/>
          </w:tcPr>
          <w:p w14:paraId="1640A127"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78</w:t>
            </w:r>
          </w:p>
        </w:tc>
      </w:tr>
      <w:tr w:rsidR="00141AB9" w:rsidRPr="00FB5FDB" w14:paraId="3D23BA34" w14:textId="77777777" w:rsidTr="00F11B65">
        <w:trPr>
          <w:trHeight w:val="4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F5BFC67" w14:textId="77777777" w:rsidR="00141AB9" w:rsidRPr="00FB5FDB" w:rsidRDefault="00141AB9" w:rsidP="00F11B65">
            <w:pPr>
              <w:jc w:val="center"/>
              <w:rPr>
                <w:rFonts w:eastAsia="Times New Roman"/>
                <w:sz w:val="16"/>
                <w:szCs w:val="16"/>
                <w:lang w:val="es-419"/>
              </w:rPr>
            </w:pPr>
            <w:r w:rsidRPr="00FB5FDB">
              <w:rPr>
                <w:color w:val="000000"/>
                <w:sz w:val="16"/>
                <w:lang w:val="es-419"/>
              </w:rPr>
              <w:t>2024-03</w:t>
            </w:r>
          </w:p>
        </w:tc>
        <w:tc>
          <w:tcPr>
            <w:tcW w:w="1553" w:type="dxa"/>
            <w:tcBorders>
              <w:top w:val="nil"/>
              <w:left w:val="nil"/>
              <w:bottom w:val="single" w:sz="4" w:space="0" w:color="auto"/>
              <w:right w:val="single" w:sz="4" w:space="0" w:color="auto"/>
            </w:tcBorders>
            <w:shd w:val="clear" w:color="000000" w:fill="FFFFFF"/>
            <w:vAlign w:val="center"/>
            <w:hideMark/>
          </w:tcPr>
          <w:p w14:paraId="06EF06DD" w14:textId="77777777" w:rsidR="00141AB9" w:rsidRPr="00FB5FDB" w:rsidRDefault="00141AB9" w:rsidP="00F11B65">
            <w:pPr>
              <w:jc w:val="center"/>
              <w:rPr>
                <w:rFonts w:eastAsia="Times New Roman"/>
                <w:sz w:val="16"/>
                <w:szCs w:val="16"/>
                <w:lang w:val="es-419"/>
              </w:rPr>
            </w:pPr>
            <w:r w:rsidRPr="00FB5FDB">
              <w:rPr>
                <w:color w:val="000000"/>
                <w:sz w:val="16"/>
                <w:lang w:val="es-419"/>
              </w:rPr>
              <w:t>PCT - Seminario</w:t>
            </w:r>
          </w:p>
        </w:tc>
        <w:tc>
          <w:tcPr>
            <w:tcW w:w="990" w:type="dxa"/>
            <w:tcBorders>
              <w:top w:val="nil"/>
              <w:left w:val="nil"/>
              <w:bottom w:val="single" w:sz="4" w:space="0" w:color="auto"/>
              <w:right w:val="single" w:sz="4" w:space="0" w:color="auto"/>
            </w:tcBorders>
            <w:shd w:val="clear" w:color="000000" w:fill="FFFFFF"/>
            <w:vAlign w:val="center"/>
            <w:hideMark/>
          </w:tcPr>
          <w:p w14:paraId="1AE7011D" w14:textId="77777777" w:rsidR="00141AB9" w:rsidRPr="00FB5FDB" w:rsidRDefault="00141AB9" w:rsidP="00F11B65">
            <w:pPr>
              <w:jc w:val="center"/>
              <w:rPr>
                <w:rFonts w:eastAsia="Times New Roman"/>
                <w:sz w:val="16"/>
                <w:szCs w:val="16"/>
                <w:lang w:val="es-419"/>
              </w:rPr>
            </w:pPr>
            <w:r w:rsidRPr="00FB5FDB">
              <w:rPr>
                <w:color w:val="000000"/>
                <w:sz w:val="16"/>
                <w:lang w:val="es-419"/>
              </w:rPr>
              <w:t>B,C</w:t>
            </w:r>
          </w:p>
        </w:tc>
        <w:tc>
          <w:tcPr>
            <w:tcW w:w="2985" w:type="dxa"/>
            <w:tcBorders>
              <w:top w:val="nil"/>
              <w:left w:val="nil"/>
              <w:bottom w:val="single" w:sz="4" w:space="0" w:color="auto"/>
              <w:right w:val="single" w:sz="4" w:space="0" w:color="auto"/>
            </w:tcBorders>
            <w:shd w:val="clear" w:color="000000" w:fill="FFFFFF"/>
            <w:vAlign w:val="center"/>
            <w:hideMark/>
          </w:tcPr>
          <w:p w14:paraId="2B226B2F" w14:textId="77777777" w:rsidR="00141AB9" w:rsidRPr="00FB5FDB" w:rsidRDefault="00141AB9" w:rsidP="00F11B65">
            <w:pPr>
              <w:jc w:val="center"/>
              <w:rPr>
                <w:rFonts w:eastAsia="Times New Roman"/>
                <w:sz w:val="16"/>
                <w:szCs w:val="16"/>
                <w:lang w:val="es-419"/>
              </w:rPr>
            </w:pPr>
            <w:r w:rsidRPr="00FB5FDB">
              <w:rPr>
                <w:color w:val="000000"/>
                <w:sz w:val="16"/>
                <w:lang w:val="es-419"/>
              </w:rPr>
              <w:t>Seminario subregional esencial sobre el PCT para los países del Caribe (formato híbrido)</w:t>
            </w:r>
          </w:p>
        </w:tc>
        <w:tc>
          <w:tcPr>
            <w:tcW w:w="1701" w:type="dxa"/>
            <w:tcBorders>
              <w:top w:val="nil"/>
              <w:left w:val="nil"/>
              <w:bottom w:val="single" w:sz="4" w:space="0" w:color="auto"/>
              <w:right w:val="single" w:sz="4" w:space="0" w:color="auto"/>
            </w:tcBorders>
            <w:shd w:val="clear" w:color="000000" w:fill="FFFFFF"/>
            <w:vAlign w:val="center"/>
            <w:hideMark/>
          </w:tcPr>
          <w:p w14:paraId="6276C602" w14:textId="77777777" w:rsidR="00141AB9" w:rsidRPr="00FB5FDB" w:rsidRDefault="00141AB9" w:rsidP="00F11B65">
            <w:pPr>
              <w:jc w:val="center"/>
              <w:rPr>
                <w:rFonts w:eastAsia="Times New Roman"/>
                <w:sz w:val="16"/>
                <w:szCs w:val="16"/>
                <w:lang w:val="es-419"/>
              </w:rPr>
            </w:pPr>
            <w:r w:rsidRPr="00FB5FDB">
              <w:rPr>
                <w:color w:val="000000"/>
                <w:sz w:val="16"/>
                <w:lang w:val="es-419"/>
              </w:rPr>
              <w:t>JIPO (JM)</w:t>
            </w:r>
          </w:p>
        </w:tc>
        <w:tc>
          <w:tcPr>
            <w:tcW w:w="1276" w:type="dxa"/>
            <w:tcBorders>
              <w:top w:val="nil"/>
              <w:left w:val="nil"/>
              <w:bottom w:val="single" w:sz="4" w:space="0" w:color="auto"/>
              <w:right w:val="single" w:sz="4" w:space="0" w:color="auto"/>
            </w:tcBorders>
            <w:shd w:val="clear" w:color="000000" w:fill="FFFFFF"/>
            <w:vAlign w:val="center"/>
            <w:hideMark/>
          </w:tcPr>
          <w:p w14:paraId="01973610" w14:textId="77777777" w:rsidR="00141AB9" w:rsidRPr="00FB5FDB" w:rsidRDefault="00141AB9" w:rsidP="00F11B65">
            <w:pPr>
              <w:jc w:val="center"/>
              <w:rPr>
                <w:rFonts w:eastAsia="Times New Roman"/>
                <w:sz w:val="16"/>
                <w:szCs w:val="16"/>
                <w:lang w:val="es-419"/>
              </w:rPr>
            </w:pPr>
            <w:r w:rsidRPr="00FB5FDB">
              <w:rPr>
                <w:color w:val="000000"/>
                <w:sz w:val="16"/>
                <w:lang w:val="es-419"/>
              </w:rPr>
              <w:t>Jamaica (JM)</w:t>
            </w:r>
          </w:p>
        </w:tc>
        <w:tc>
          <w:tcPr>
            <w:tcW w:w="3154" w:type="dxa"/>
            <w:tcBorders>
              <w:top w:val="nil"/>
              <w:left w:val="nil"/>
              <w:bottom w:val="single" w:sz="4" w:space="0" w:color="auto"/>
              <w:right w:val="single" w:sz="4" w:space="0" w:color="auto"/>
            </w:tcBorders>
            <w:shd w:val="clear" w:color="000000" w:fill="FFFFFF"/>
            <w:vAlign w:val="center"/>
            <w:hideMark/>
          </w:tcPr>
          <w:p w14:paraId="2101B68B" w14:textId="77777777" w:rsidR="00141AB9" w:rsidRPr="00FB5FDB" w:rsidRDefault="00141AB9" w:rsidP="00F11B65">
            <w:pPr>
              <w:jc w:val="center"/>
              <w:rPr>
                <w:rFonts w:eastAsia="Times New Roman"/>
                <w:sz w:val="16"/>
                <w:szCs w:val="16"/>
                <w:lang w:val="es-419"/>
              </w:rPr>
            </w:pPr>
            <w:r w:rsidRPr="00FB5FDB">
              <w:rPr>
                <w:color w:val="000000"/>
                <w:sz w:val="16"/>
                <w:lang w:val="es-419"/>
              </w:rPr>
              <w:t>Antigua y Barbuda (AG); Barbados (BB); Belice (BZ); Dominica (DM); Granada (GD); Jamaica (JM); Saint Kitts y Nevis (KN); Santa Lucía (LC); Trinidad y Tabago (TT); San Vicente y las Granadinas (VC)</w:t>
            </w:r>
          </w:p>
        </w:tc>
        <w:tc>
          <w:tcPr>
            <w:tcW w:w="1098" w:type="dxa"/>
            <w:tcBorders>
              <w:top w:val="nil"/>
              <w:left w:val="nil"/>
              <w:bottom w:val="single" w:sz="4" w:space="0" w:color="auto"/>
              <w:right w:val="single" w:sz="4" w:space="0" w:color="auto"/>
            </w:tcBorders>
            <w:shd w:val="clear" w:color="000000" w:fill="FFFFFF"/>
            <w:vAlign w:val="center"/>
            <w:hideMark/>
          </w:tcPr>
          <w:p w14:paraId="59C4A4D9"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Oficina/Usuarios</w:t>
            </w:r>
          </w:p>
        </w:tc>
        <w:tc>
          <w:tcPr>
            <w:tcW w:w="1134" w:type="dxa"/>
            <w:tcBorders>
              <w:top w:val="nil"/>
              <w:left w:val="nil"/>
              <w:bottom w:val="single" w:sz="4" w:space="0" w:color="auto"/>
              <w:right w:val="single" w:sz="4" w:space="0" w:color="auto"/>
            </w:tcBorders>
            <w:shd w:val="clear" w:color="000000" w:fill="FFFFFF"/>
            <w:vAlign w:val="center"/>
            <w:hideMark/>
          </w:tcPr>
          <w:p w14:paraId="67F50091" w14:textId="77777777" w:rsidR="00141AB9" w:rsidRPr="00FB5FDB" w:rsidRDefault="00141AB9" w:rsidP="00F11B65">
            <w:pPr>
              <w:jc w:val="center"/>
              <w:rPr>
                <w:rFonts w:eastAsia="Times New Roman"/>
                <w:sz w:val="16"/>
                <w:szCs w:val="16"/>
                <w:lang w:val="es-419"/>
              </w:rPr>
            </w:pPr>
            <w:r w:rsidRPr="00FB5FDB">
              <w:rPr>
                <w:color w:val="000000"/>
                <w:sz w:val="16"/>
                <w:lang w:val="es-419"/>
              </w:rPr>
              <w:t>22</w:t>
            </w:r>
          </w:p>
        </w:tc>
      </w:tr>
      <w:tr w:rsidR="00141AB9" w:rsidRPr="00FB5FDB" w14:paraId="46786311" w14:textId="77777777" w:rsidTr="00F11B65">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EAB3C94" w14:textId="77777777" w:rsidR="00141AB9" w:rsidRPr="00FB5FDB" w:rsidRDefault="00141AB9" w:rsidP="00F11B65">
            <w:pPr>
              <w:jc w:val="center"/>
              <w:rPr>
                <w:rFonts w:eastAsia="Times New Roman"/>
                <w:sz w:val="16"/>
                <w:szCs w:val="16"/>
                <w:lang w:val="es-419"/>
              </w:rPr>
            </w:pPr>
            <w:r w:rsidRPr="00FB5FDB">
              <w:rPr>
                <w:color w:val="000000"/>
                <w:sz w:val="16"/>
                <w:lang w:val="es-419"/>
              </w:rPr>
              <w:t>2024-03</w:t>
            </w:r>
          </w:p>
        </w:tc>
        <w:tc>
          <w:tcPr>
            <w:tcW w:w="1553" w:type="dxa"/>
            <w:tcBorders>
              <w:top w:val="nil"/>
              <w:left w:val="nil"/>
              <w:bottom w:val="single" w:sz="4" w:space="0" w:color="auto"/>
              <w:right w:val="single" w:sz="4" w:space="0" w:color="auto"/>
            </w:tcBorders>
            <w:shd w:val="clear" w:color="000000" w:fill="FFFFFF"/>
            <w:vAlign w:val="center"/>
            <w:hideMark/>
          </w:tcPr>
          <w:p w14:paraId="2A3FAB85" w14:textId="77777777" w:rsidR="00141AB9" w:rsidRPr="00FB5FDB" w:rsidRDefault="00141AB9" w:rsidP="00F11B65">
            <w:pPr>
              <w:jc w:val="center"/>
              <w:rPr>
                <w:rFonts w:eastAsia="Times New Roman"/>
                <w:sz w:val="16"/>
                <w:szCs w:val="16"/>
                <w:lang w:val="es-419"/>
              </w:rPr>
            </w:pPr>
            <w:r w:rsidRPr="00FB5FDB">
              <w:rPr>
                <w:color w:val="000000"/>
                <w:sz w:val="16"/>
                <w:lang w:val="es-419"/>
              </w:rPr>
              <w:t>PCT - Webinario</w:t>
            </w:r>
          </w:p>
        </w:tc>
        <w:tc>
          <w:tcPr>
            <w:tcW w:w="990" w:type="dxa"/>
            <w:tcBorders>
              <w:top w:val="nil"/>
              <w:left w:val="nil"/>
              <w:bottom w:val="single" w:sz="4" w:space="0" w:color="auto"/>
              <w:right w:val="single" w:sz="4" w:space="0" w:color="auto"/>
            </w:tcBorders>
            <w:shd w:val="clear" w:color="000000" w:fill="FFFFFF"/>
            <w:vAlign w:val="center"/>
            <w:hideMark/>
          </w:tcPr>
          <w:p w14:paraId="67A3D82B" w14:textId="77777777" w:rsidR="00141AB9" w:rsidRPr="00FB5FDB" w:rsidRDefault="00141AB9" w:rsidP="00F11B65">
            <w:pPr>
              <w:jc w:val="center"/>
              <w:rPr>
                <w:rFonts w:eastAsia="Times New Roman"/>
                <w:sz w:val="16"/>
                <w:szCs w:val="16"/>
                <w:lang w:val="es-419"/>
              </w:rPr>
            </w:pPr>
            <w:r w:rsidRPr="00FB5FDB">
              <w:rPr>
                <w:color w:val="000000"/>
                <w:sz w:val="16"/>
                <w:lang w:val="es-419"/>
              </w:rPr>
              <w:t>A,B</w:t>
            </w:r>
          </w:p>
        </w:tc>
        <w:tc>
          <w:tcPr>
            <w:tcW w:w="2985" w:type="dxa"/>
            <w:tcBorders>
              <w:top w:val="nil"/>
              <w:left w:val="nil"/>
              <w:bottom w:val="single" w:sz="4" w:space="0" w:color="auto"/>
              <w:right w:val="single" w:sz="4" w:space="0" w:color="auto"/>
            </w:tcBorders>
            <w:shd w:val="clear" w:color="000000" w:fill="FFFFFF"/>
            <w:vAlign w:val="center"/>
            <w:hideMark/>
          </w:tcPr>
          <w:p w14:paraId="13A8D512" w14:textId="77777777" w:rsidR="00141AB9" w:rsidRPr="00FB5FDB" w:rsidRDefault="00141AB9" w:rsidP="00F11B65">
            <w:pPr>
              <w:jc w:val="center"/>
              <w:rPr>
                <w:rFonts w:eastAsia="Times New Roman"/>
                <w:sz w:val="16"/>
                <w:szCs w:val="16"/>
                <w:lang w:val="es-419"/>
              </w:rPr>
            </w:pPr>
            <w:r w:rsidRPr="00FB5FDB">
              <w:rPr>
                <w:color w:val="000000"/>
                <w:sz w:val="16"/>
                <w:lang w:val="es-419"/>
              </w:rPr>
              <w:t>Webinario de alto nivel para profesionales de la PI</w:t>
            </w:r>
          </w:p>
        </w:tc>
        <w:tc>
          <w:tcPr>
            <w:tcW w:w="1701" w:type="dxa"/>
            <w:tcBorders>
              <w:top w:val="nil"/>
              <w:left w:val="nil"/>
              <w:bottom w:val="single" w:sz="4" w:space="0" w:color="auto"/>
              <w:right w:val="single" w:sz="4" w:space="0" w:color="auto"/>
            </w:tcBorders>
            <w:shd w:val="clear" w:color="000000" w:fill="FFFFFF"/>
            <w:vAlign w:val="center"/>
            <w:hideMark/>
          </w:tcPr>
          <w:p w14:paraId="4F02D926" w14:textId="77777777" w:rsidR="00141AB9" w:rsidRPr="00FB5FDB" w:rsidRDefault="00141AB9" w:rsidP="00F11B65">
            <w:pPr>
              <w:jc w:val="cente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vAlign w:val="center"/>
            <w:hideMark/>
          </w:tcPr>
          <w:p w14:paraId="3B5156D4" w14:textId="77777777" w:rsidR="00141AB9" w:rsidRPr="00FB5FDB" w:rsidRDefault="00141AB9" w:rsidP="00F11B65">
            <w:pPr>
              <w:jc w:val="center"/>
              <w:rPr>
                <w:rFonts w:eastAsia="Times New Roman"/>
                <w:sz w:val="16"/>
                <w:szCs w:val="16"/>
                <w:lang w:val="es-419"/>
              </w:rPr>
            </w:pPr>
            <w:r w:rsidRPr="00FB5FDB">
              <w:rPr>
                <w:color w:val="000000"/>
                <w:sz w:val="16"/>
                <w:lang w:val="es-419"/>
              </w:rPr>
              <w:t>En línea</w:t>
            </w:r>
          </w:p>
        </w:tc>
        <w:tc>
          <w:tcPr>
            <w:tcW w:w="3154" w:type="dxa"/>
            <w:tcBorders>
              <w:top w:val="nil"/>
              <w:left w:val="nil"/>
              <w:bottom w:val="single" w:sz="4" w:space="0" w:color="auto"/>
              <w:right w:val="single" w:sz="4" w:space="0" w:color="auto"/>
            </w:tcBorders>
            <w:shd w:val="clear" w:color="000000" w:fill="FFFFFF"/>
            <w:vAlign w:val="center"/>
            <w:hideMark/>
          </w:tcPr>
          <w:p w14:paraId="3A7CDC8E" w14:textId="77777777" w:rsidR="00141AB9" w:rsidRPr="00FB5FDB" w:rsidRDefault="00141AB9" w:rsidP="00F11B65">
            <w:pPr>
              <w:jc w:val="center"/>
              <w:rPr>
                <w:rFonts w:eastAsia="Times New Roman"/>
                <w:sz w:val="16"/>
                <w:szCs w:val="16"/>
                <w:lang w:val="es-419"/>
              </w:rPr>
            </w:pPr>
            <w:r w:rsidRPr="00FB5FDB">
              <w:rPr>
                <w:color w:val="000000"/>
                <w:sz w:val="16"/>
                <w:lang w:val="es-419"/>
              </w:rPr>
              <w:t>India (IN)</w:t>
            </w:r>
          </w:p>
        </w:tc>
        <w:tc>
          <w:tcPr>
            <w:tcW w:w="1098" w:type="dxa"/>
            <w:tcBorders>
              <w:top w:val="nil"/>
              <w:left w:val="nil"/>
              <w:bottom w:val="single" w:sz="4" w:space="0" w:color="auto"/>
              <w:right w:val="single" w:sz="4" w:space="0" w:color="auto"/>
            </w:tcBorders>
            <w:shd w:val="clear" w:color="000000" w:fill="FFFFFF"/>
            <w:vAlign w:val="center"/>
            <w:hideMark/>
          </w:tcPr>
          <w:p w14:paraId="63260FBF" w14:textId="77777777" w:rsidR="00141AB9" w:rsidRPr="00FB5FDB" w:rsidRDefault="00141AB9" w:rsidP="00F11B65">
            <w:pPr>
              <w:jc w:val="center"/>
              <w:rPr>
                <w:rFonts w:eastAsia="Times New Roman"/>
                <w:sz w:val="16"/>
                <w:szCs w:val="16"/>
                <w:lang w:val="es-419"/>
              </w:rPr>
            </w:pPr>
            <w:r w:rsidRPr="00FB5FDB">
              <w:rPr>
                <w:color w:val="000000"/>
                <w:sz w:val="16"/>
                <w:lang w:val="es-419"/>
              </w:rPr>
              <w:t>Usuarios</w:t>
            </w:r>
          </w:p>
        </w:tc>
        <w:tc>
          <w:tcPr>
            <w:tcW w:w="1134" w:type="dxa"/>
            <w:tcBorders>
              <w:top w:val="nil"/>
              <w:left w:val="nil"/>
              <w:bottom w:val="single" w:sz="4" w:space="0" w:color="auto"/>
              <w:right w:val="single" w:sz="4" w:space="0" w:color="auto"/>
            </w:tcBorders>
            <w:shd w:val="clear" w:color="000000" w:fill="FFFFFF"/>
            <w:vAlign w:val="center"/>
            <w:hideMark/>
          </w:tcPr>
          <w:p w14:paraId="4636FC43" w14:textId="77777777" w:rsidR="00141AB9" w:rsidRPr="00FB5FDB" w:rsidRDefault="00141AB9" w:rsidP="00F11B65">
            <w:pPr>
              <w:jc w:val="center"/>
              <w:rPr>
                <w:rFonts w:eastAsia="Times New Roman"/>
                <w:sz w:val="16"/>
                <w:szCs w:val="16"/>
                <w:lang w:val="es-419"/>
              </w:rPr>
            </w:pPr>
            <w:r w:rsidRPr="00FB5FDB">
              <w:rPr>
                <w:color w:val="000000"/>
                <w:sz w:val="16"/>
                <w:lang w:val="es-419"/>
              </w:rPr>
              <w:t>120</w:t>
            </w:r>
          </w:p>
        </w:tc>
      </w:tr>
      <w:tr w:rsidR="00141AB9" w:rsidRPr="00FB5FDB" w14:paraId="3F8B9E15" w14:textId="77777777" w:rsidTr="00F11B65">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37D5D05" w14:textId="77777777" w:rsidR="00141AB9" w:rsidRPr="00FB5FDB" w:rsidRDefault="00141AB9" w:rsidP="00F11B65">
            <w:pPr>
              <w:jc w:val="center"/>
              <w:rPr>
                <w:rFonts w:eastAsia="Times New Roman"/>
                <w:sz w:val="16"/>
                <w:szCs w:val="16"/>
                <w:lang w:val="es-419"/>
              </w:rPr>
            </w:pPr>
            <w:r w:rsidRPr="00FB5FDB">
              <w:rPr>
                <w:color w:val="000000"/>
                <w:sz w:val="16"/>
                <w:lang w:val="es-419"/>
              </w:rPr>
              <w:t>2024-03</w:t>
            </w:r>
          </w:p>
        </w:tc>
        <w:tc>
          <w:tcPr>
            <w:tcW w:w="1553" w:type="dxa"/>
            <w:tcBorders>
              <w:top w:val="nil"/>
              <w:left w:val="nil"/>
              <w:bottom w:val="single" w:sz="4" w:space="0" w:color="auto"/>
              <w:right w:val="single" w:sz="4" w:space="0" w:color="auto"/>
            </w:tcBorders>
            <w:shd w:val="clear" w:color="000000" w:fill="FFFFFF"/>
            <w:vAlign w:val="center"/>
            <w:hideMark/>
          </w:tcPr>
          <w:p w14:paraId="4B663420" w14:textId="77777777" w:rsidR="00141AB9" w:rsidRPr="00FB5FDB" w:rsidRDefault="00141AB9" w:rsidP="00F11B65">
            <w:pPr>
              <w:jc w:val="center"/>
              <w:rPr>
                <w:rFonts w:eastAsia="Times New Roman"/>
                <w:sz w:val="16"/>
                <w:szCs w:val="16"/>
                <w:lang w:val="es-419"/>
              </w:rPr>
            </w:pPr>
            <w:r w:rsidRPr="00FB5FDB">
              <w:rPr>
                <w:color w:val="000000"/>
                <w:sz w:val="16"/>
                <w:lang w:val="es-419"/>
              </w:rPr>
              <w:t>PCT - Webinario</w:t>
            </w:r>
          </w:p>
        </w:tc>
        <w:tc>
          <w:tcPr>
            <w:tcW w:w="990" w:type="dxa"/>
            <w:tcBorders>
              <w:top w:val="nil"/>
              <w:left w:val="nil"/>
              <w:bottom w:val="single" w:sz="4" w:space="0" w:color="auto"/>
              <w:right w:val="single" w:sz="4" w:space="0" w:color="auto"/>
            </w:tcBorders>
            <w:shd w:val="clear" w:color="000000" w:fill="FFFFFF"/>
            <w:vAlign w:val="center"/>
            <w:hideMark/>
          </w:tcPr>
          <w:p w14:paraId="2AEA8904" w14:textId="77777777" w:rsidR="00141AB9" w:rsidRPr="00FB5FDB" w:rsidRDefault="00141AB9" w:rsidP="00F11B65">
            <w:pPr>
              <w:jc w:val="center"/>
              <w:rPr>
                <w:rFonts w:eastAsia="Times New Roman"/>
                <w:sz w:val="16"/>
                <w:szCs w:val="16"/>
                <w:lang w:val="es-419"/>
              </w:rPr>
            </w:pPr>
            <w:r w:rsidRPr="00FB5FDB">
              <w:rPr>
                <w:color w:val="000000"/>
                <w:sz w:val="16"/>
                <w:lang w:val="es-419"/>
              </w:rPr>
              <w:t>B,C</w:t>
            </w:r>
          </w:p>
        </w:tc>
        <w:tc>
          <w:tcPr>
            <w:tcW w:w="2985" w:type="dxa"/>
            <w:tcBorders>
              <w:top w:val="nil"/>
              <w:left w:val="nil"/>
              <w:bottom w:val="single" w:sz="4" w:space="0" w:color="auto"/>
              <w:right w:val="single" w:sz="4" w:space="0" w:color="auto"/>
            </w:tcBorders>
            <w:shd w:val="clear" w:color="000000" w:fill="FFFFFF"/>
            <w:vAlign w:val="center"/>
            <w:hideMark/>
          </w:tcPr>
          <w:p w14:paraId="02972CAF" w14:textId="77777777" w:rsidR="00141AB9" w:rsidRPr="00FB5FDB" w:rsidRDefault="00141AB9" w:rsidP="00F11B65">
            <w:pPr>
              <w:jc w:val="center"/>
              <w:rPr>
                <w:rFonts w:eastAsia="Times New Roman"/>
                <w:sz w:val="16"/>
                <w:szCs w:val="16"/>
                <w:lang w:val="es-419"/>
              </w:rPr>
            </w:pPr>
            <w:r w:rsidRPr="00FB5FDB">
              <w:rPr>
                <w:color w:val="000000"/>
                <w:sz w:val="16"/>
                <w:lang w:val="es-419"/>
              </w:rPr>
              <w:t>Webinario regional para el CACEEC - “Sistema del PCT: presentación de una solicitud internacional en el ePCT” (demostración en directo)</w:t>
            </w:r>
          </w:p>
        </w:tc>
        <w:tc>
          <w:tcPr>
            <w:tcW w:w="1701" w:type="dxa"/>
            <w:tcBorders>
              <w:top w:val="nil"/>
              <w:left w:val="nil"/>
              <w:bottom w:val="single" w:sz="4" w:space="0" w:color="auto"/>
              <w:right w:val="single" w:sz="4" w:space="0" w:color="auto"/>
            </w:tcBorders>
            <w:shd w:val="clear" w:color="000000" w:fill="FFFFFF"/>
            <w:vAlign w:val="center"/>
            <w:hideMark/>
          </w:tcPr>
          <w:p w14:paraId="7C99DAF6"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 de la OMPI en la Federación de Rusia</w:t>
            </w:r>
          </w:p>
        </w:tc>
        <w:tc>
          <w:tcPr>
            <w:tcW w:w="1276" w:type="dxa"/>
            <w:tcBorders>
              <w:top w:val="nil"/>
              <w:left w:val="nil"/>
              <w:bottom w:val="single" w:sz="4" w:space="0" w:color="auto"/>
              <w:right w:val="single" w:sz="4" w:space="0" w:color="auto"/>
            </w:tcBorders>
            <w:shd w:val="clear" w:color="000000" w:fill="FFFFFF"/>
            <w:vAlign w:val="center"/>
            <w:hideMark/>
          </w:tcPr>
          <w:p w14:paraId="357201B6" w14:textId="77777777" w:rsidR="00141AB9" w:rsidRPr="00FB5FDB" w:rsidRDefault="00141AB9" w:rsidP="00F11B65">
            <w:pPr>
              <w:jc w:val="center"/>
              <w:rPr>
                <w:rFonts w:eastAsia="Times New Roman"/>
                <w:sz w:val="16"/>
                <w:szCs w:val="16"/>
                <w:lang w:val="es-419"/>
              </w:rPr>
            </w:pPr>
            <w:r w:rsidRPr="00FB5FDB">
              <w:rPr>
                <w:color w:val="000000"/>
                <w:sz w:val="16"/>
                <w:lang w:val="es-419"/>
              </w:rPr>
              <w:t>En línea</w:t>
            </w:r>
          </w:p>
        </w:tc>
        <w:tc>
          <w:tcPr>
            <w:tcW w:w="3154" w:type="dxa"/>
            <w:tcBorders>
              <w:top w:val="nil"/>
              <w:left w:val="nil"/>
              <w:bottom w:val="single" w:sz="4" w:space="0" w:color="auto"/>
              <w:right w:val="single" w:sz="4" w:space="0" w:color="auto"/>
            </w:tcBorders>
            <w:shd w:val="clear" w:color="000000" w:fill="FFFFFF"/>
            <w:vAlign w:val="center"/>
            <w:hideMark/>
          </w:tcPr>
          <w:p w14:paraId="71B874B6" w14:textId="77777777" w:rsidR="00141AB9" w:rsidRPr="00FB5FDB" w:rsidRDefault="00141AB9" w:rsidP="00F11B65">
            <w:pPr>
              <w:jc w:val="center"/>
              <w:rPr>
                <w:rFonts w:eastAsia="Times New Roman"/>
                <w:sz w:val="16"/>
                <w:szCs w:val="16"/>
                <w:lang w:val="es-419"/>
              </w:rPr>
            </w:pPr>
            <w:r w:rsidRPr="00FB5FDB">
              <w:rPr>
                <w:color w:val="000000"/>
                <w:sz w:val="16"/>
                <w:lang w:val="es-419"/>
              </w:rPr>
              <w:t>Armenia (AM); Azerbaiyán (AZ); Belarús (BY); Kazajstán (KZ); Kirguistán (KG); Federación de Rusia (RU); Tayikistán (TJ); Turkmenistán (TM); Uzbekistán (UZ)</w:t>
            </w:r>
          </w:p>
        </w:tc>
        <w:tc>
          <w:tcPr>
            <w:tcW w:w="1098" w:type="dxa"/>
            <w:tcBorders>
              <w:top w:val="nil"/>
              <w:left w:val="nil"/>
              <w:bottom w:val="single" w:sz="4" w:space="0" w:color="auto"/>
              <w:right w:val="single" w:sz="4" w:space="0" w:color="auto"/>
            </w:tcBorders>
            <w:shd w:val="clear" w:color="000000" w:fill="FFFFFF"/>
            <w:vAlign w:val="center"/>
            <w:hideMark/>
          </w:tcPr>
          <w:p w14:paraId="4C6262E7" w14:textId="77777777" w:rsidR="00141AB9" w:rsidRPr="00FB5FDB" w:rsidRDefault="00141AB9" w:rsidP="00F11B65">
            <w:pPr>
              <w:jc w:val="center"/>
              <w:rPr>
                <w:rFonts w:eastAsia="Times New Roman"/>
                <w:sz w:val="16"/>
                <w:szCs w:val="16"/>
                <w:lang w:val="es-419"/>
              </w:rPr>
            </w:pPr>
            <w:r w:rsidRPr="00FB5FDB">
              <w:rPr>
                <w:color w:val="000000"/>
                <w:sz w:val="16"/>
                <w:lang w:val="es-419"/>
              </w:rPr>
              <w:t>Usuarios</w:t>
            </w:r>
          </w:p>
        </w:tc>
        <w:tc>
          <w:tcPr>
            <w:tcW w:w="1134" w:type="dxa"/>
            <w:tcBorders>
              <w:top w:val="nil"/>
              <w:left w:val="nil"/>
              <w:bottom w:val="single" w:sz="4" w:space="0" w:color="auto"/>
              <w:right w:val="single" w:sz="4" w:space="0" w:color="auto"/>
            </w:tcBorders>
            <w:shd w:val="clear" w:color="000000" w:fill="FFFFFF"/>
            <w:vAlign w:val="center"/>
            <w:hideMark/>
          </w:tcPr>
          <w:p w14:paraId="75790A43" w14:textId="77777777" w:rsidR="00141AB9" w:rsidRPr="00FB5FDB" w:rsidRDefault="00141AB9" w:rsidP="00F11B65">
            <w:pPr>
              <w:jc w:val="center"/>
              <w:rPr>
                <w:rFonts w:eastAsia="Times New Roman"/>
                <w:sz w:val="16"/>
                <w:szCs w:val="16"/>
                <w:lang w:val="es-419"/>
              </w:rPr>
            </w:pPr>
            <w:r w:rsidRPr="00FB5FDB">
              <w:rPr>
                <w:color w:val="000000"/>
                <w:sz w:val="16"/>
                <w:lang w:val="es-419"/>
              </w:rPr>
              <w:t>265</w:t>
            </w:r>
          </w:p>
        </w:tc>
      </w:tr>
      <w:tr w:rsidR="00141AB9" w:rsidRPr="00FB5FDB" w14:paraId="0B3E7F9E" w14:textId="77777777" w:rsidTr="00F11B65">
        <w:trPr>
          <w:trHeight w:val="6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A3C5B47" w14:textId="77777777" w:rsidR="00141AB9" w:rsidRPr="00FB5FDB" w:rsidRDefault="00141AB9" w:rsidP="00F11B65">
            <w:pPr>
              <w:jc w:val="center"/>
              <w:rPr>
                <w:rFonts w:eastAsia="Times New Roman"/>
                <w:sz w:val="16"/>
                <w:szCs w:val="16"/>
                <w:lang w:val="es-419"/>
              </w:rPr>
            </w:pPr>
            <w:r w:rsidRPr="00FB5FDB">
              <w:rPr>
                <w:color w:val="000000"/>
                <w:sz w:val="16"/>
                <w:lang w:val="es-419"/>
              </w:rPr>
              <w:t>2024-03</w:t>
            </w:r>
          </w:p>
        </w:tc>
        <w:tc>
          <w:tcPr>
            <w:tcW w:w="1553" w:type="dxa"/>
            <w:tcBorders>
              <w:top w:val="nil"/>
              <w:left w:val="nil"/>
              <w:bottom w:val="single" w:sz="4" w:space="0" w:color="auto"/>
              <w:right w:val="single" w:sz="4" w:space="0" w:color="auto"/>
            </w:tcBorders>
            <w:shd w:val="clear" w:color="000000" w:fill="FFFFFF"/>
            <w:vAlign w:val="center"/>
            <w:hideMark/>
          </w:tcPr>
          <w:p w14:paraId="28868FDB" w14:textId="77777777" w:rsidR="00141AB9" w:rsidRPr="00FB5FDB" w:rsidRDefault="00141AB9" w:rsidP="00F11B65">
            <w:pPr>
              <w:jc w:val="center"/>
              <w:rPr>
                <w:rFonts w:eastAsia="Times New Roman"/>
                <w:sz w:val="16"/>
                <w:szCs w:val="16"/>
                <w:lang w:val="es-419"/>
              </w:rPr>
            </w:pPr>
            <w:r w:rsidRPr="00FB5FDB">
              <w:rPr>
                <w:color w:val="000000"/>
                <w:sz w:val="16"/>
                <w:lang w:val="es-419"/>
              </w:rPr>
              <w:t>ePCT - Formación</w:t>
            </w:r>
          </w:p>
        </w:tc>
        <w:tc>
          <w:tcPr>
            <w:tcW w:w="990" w:type="dxa"/>
            <w:tcBorders>
              <w:top w:val="nil"/>
              <w:left w:val="nil"/>
              <w:bottom w:val="single" w:sz="4" w:space="0" w:color="auto"/>
              <w:right w:val="single" w:sz="4" w:space="0" w:color="auto"/>
            </w:tcBorders>
            <w:shd w:val="clear" w:color="000000" w:fill="FFFFFF"/>
            <w:vAlign w:val="center"/>
            <w:hideMark/>
          </w:tcPr>
          <w:p w14:paraId="4D498EF6" w14:textId="77777777" w:rsidR="00141AB9" w:rsidRPr="00FB5FDB" w:rsidRDefault="00141AB9" w:rsidP="00F11B65">
            <w:pPr>
              <w:jc w:val="center"/>
              <w:rPr>
                <w:rFonts w:eastAsia="Times New Roman"/>
                <w:sz w:val="16"/>
                <w:szCs w:val="16"/>
                <w:lang w:val="es-419"/>
              </w:rPr>
            </w:pPr>
            <w:r w:rsidRPr="00FB5FDB">
              <w:rPr>
                <w:color w:val="000000"/>
                <w:sz w:val="16"/>
                <w:lang w:val="es-419"/>
              </w:rPr>
              <w:t>C,D</w:t>
            </w:r>
          </w:p>
        </w:tc>
        <w:tc>
          <w:tcPr>
            <w:tcW w:w="2985" w:type="dxa"/>
            <w:tcBorders>
              <w:top w:val="nil"/>
              <w:left w:val="nil"/>
              <w:bottom w:val="single" w:sz="4" w:space="0" w:color="auto"/>
              <w:right w:val="single" w:sz="4" w:space="0" w:color="auto"/>
            </w:tcBorders>
            <w:shd w:val="clear" w:color="000000" w:fill="FFFFFF"/>
            <w:vAlign w:val="center"/>
            <w:hideMark/>
          </w:tcPr>
          <w:p w14:paraId="19FE5B5F" w14:textId="77777777" w:rsidR="00141AB9" w:rsidRPr="00FB5FDB" w:rsidRDefault="00141AB9" w:rsidP="00F11B65">
            <w:pPr>
              <w:jc w:val="center"/>
              <w:rPr>
                <w:rFonts w:eastAsia="Times New Roman"/>
                <w:sz w:val="16"/>
                <w:szCs w:val="16"/>
                <w:lang w:val="es-419"/>
              </w:rPr>
            </w:pPr>
            <w:r w:rsidRPr="00FB5FDB">
              <w:rPr>
                <w:color w:val="000000"/>
                <w:sz w:val="16"/>
                <w:lang w:val="es-419"/>
              </w:rPr>
              <w:t>ePCT para Oficinas receptoras</w:t>
            </w:r>
          </w:p>
        </w:tc>
        <w:tc>
          <w:tcPr>
            <w:tcW w:w="1701" w:type="dxa"/>
            <w:tcBorders>
              <w:top w:val="nil"/>
              <w:left w:val="nil"/>
              <w:bottom w:val="single" w:sz="4" w:space="0" w:color="auto"/>
              <w:right w:val="single" w:sz="4" w:space="0" w:color="auto"/>
            </w:tcBorders>
            <w:shd w:val="clear" w:color="000000" w:fill="FFFFFF"/>
            <w:vAlign w:val="center"/>
            <w:hideMark/>
          </w:tcPr>
          <w:p w14:paraId="4E04037C" w14:textId="77777777" w:rsidR="00141AB9" w:rsidRPr="00FB5FDB" w:rsidRDefault="00141AB9" w:rsidP="00F11B65">
            <w:pPr>
              <w:jc w:val="cente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vAlign w:val="center"/>
            <w:hideMark/>
          </w:tcPr>
          <w:p w14:paraId="0B0679D3" w14:textId="77777777" w:rsidR="00141AB9" w:rsidRPr="00FB5FDB" w:rsidRDefault="00141AB9" w:rsidP="00F11B65">
            <w:pPr>
              <w:jc w:val="center"/>
              <w:rPr>
                <w:rFonts w:eastAsia="Times New Roman"/>
                <w:sz w:val="16"/>
                <w:szCs w:val="16"/>
                <w:lang w:val="es-419"/>
              </w:rPr>
            </w:pPr>
            <w:r w:rsidRPr="00FB5FDB">
              <w:rPr>
                <w:color w:val="000000"/>
                <w:sz w:val="16"/>
                <w:lang w:val="es-419"/>
              </w:rPr>
              <w:t>En línea</w:t>
            </w:r>
          </w:p>
        </w:tc>
        <w:tc>
          <w:tcPr>
            <w:tcW w:w="3154" w:type="dxa"/>
            <w:tcBorders>
              <w:top w:val="nil"/>
              <w:left w:val="nil"/>
              <w:bottom w:val="single" w:sz="4" w:space="0" w:color="auto"/>
              <w:right w:val="single" w:sz="4" w:space="0" w:color="auto"/>
            </w:tcBorders>
            <w:shd w:val="clear" w:color="000000" w:fill="FFFFFF"/>
            <w:vAlign w:val="center"/>
            <w:hideMark/>
          </w:tcPr>
          <w:p w14:paraId="127C5BF6" w14:textId="77777777" w:rsidR="00141AB9" w:rsidRPr="00FB5FDB" w:rsidRDefault="00141AB9" w:rsidP="00F11B65">
            <w:pPr>
              <w:jc w:val="center"/>
              <w:rPr>
                <w:rFonts w:eastAsia="Times New Roman"/>
                <w:sz w:val="16"/>
                <w:szCs w:val="16"/>
                <w:lang w:val="es-419"/>
              </w:rPr>
            </w:pPr>
            <w:r w:rsidRPr="00FB5FDB">
              <w:rPr>
                <w:color w:val="000000"/>
                <w:sz w:val="16"/>
                <w:lang w:val="es-419"/>
              </w:rPr>
              <w:t>Argelia (DZ); Austria (AT); Oficina Europea de Patentes (EP); Filipinas (PH); Reino Unido (GB); India (IN); Hungría (HU); Alemania (DE); Ucrania (UA); Serbia (RS); Portugal (PT); Irlanda (IE); España (ES); Italia (IT); Japón (JP); Qatar (QA); Zambia (ZM); Sudáfrica (ZA); República de Moldova (MD); Suiza (CH); Nueva Zelandia (NZ); Dinamarca (DK); Macedonia del Norte (MK); Croacia (HR); Malta (MT)</w:t>
            </w:r>
          </w:p>
        </w:tc>
        <w:tc>
          <w:tcPr>
            <w:tcW w:w="1098" w:type="dxa"/>
            <w:tcBorders>
              <w:top w:val="nil"/>
              <w:left w:val="nil"/>
              <w:bottom w:val="single" w:sz="4" w:space="0" w:color="auto"/>
              <w:right w:val="single" w:sz="4" w:space="0" w:color="auto"/>
            </w:tcBorders>
            <w:shd w:val="clear" w:color="000000" w:fill="FFFFFF"/>
            <w:noWrap/>
            <w:vAlign w:val="center"/>
            <w:hideMark/>
          </w:tcPr>
          <w:p w14:paraId="47E0AAB5"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w:t>
            </w:r>
          </w:p>
        </w:tc>
        <w:tc>
          <w:tcPr>
            <w:tcW w:w="1134" w:type="dxa"/>
            <w:tcBorders>
              <w:top w:val="nil"/>
              <w:left w:val="nil"/>
              <w:bottom w:val="single" w:sz="4" w:space="0" w:color="auto"/>
              <w:right w:val="single" w:sz="4" w:space="0" w:color="auto"/>
            </w:tcBorders>
            <w:shd w:val="clear" w:color="000000" w:fill="FFFFFF"/>
            <w:vAlign w:val="center"/>
            <w:hideMark/>
          </w:tcPr>
          <w:p w14:paraId="1101C064" w14:textId="77777777" w:rsidR="00141AB9" w:rsidRPr="00FB5FDB" w:rsidRDefault="00141AB9" w:rsidP="00F11B65">
            <w:pPr>
              <w:jc w:val="center"/>
              <w:rPr>
                <w:rFonts w:eastAsia="Times New Roman"/>
                <w:sz w:val="16"/>
                <w:szCs w:val="16"/>
                <w:lang w:val="es-419"/>
              </w:rPr>
            </w:pPr>
            <w:r w:rsidRPr="00FB5FDB">
              <w:rPr>
                <w:color w:val="000000"/>
                <w:sz w:val="16"/>
                <w:lang w:val="es-419"/>
              </w:rPr>
              <w:t>44</w:t>
            </w:r>
          </w:p>
        </w:tc>
      </w:tr>
      <w:tr w:rsidR="00141AB9" w:rsidRPr="00FB5FDB" w14:paraId="31020CA0" w14:textId="77777777" w:rsidTr="00F11B65">
        <w:trPr>
          <w:trHeight w:val="4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7B28838" w14:textId="77777777" w:rsidR="00141AB9" w:rsidRPr="00FB5FDB" w:rsidRDefault="00141AB9" w:rsidP="00F11B65">
            <w:pPr>
              <w:jc w:val="center"/>
              <w:rPr>
                <w:rFonts w:eastAsia="Times New Roman"/>
                <w:sz w:val="16"/>
                <w:szCs w:val="16"/>
                <w:lang w:val="es-419"/>
              </w:rPr>
            </w:pPr>
            <w:r w:rsidRPr="00FB5FDB">
              <w:rPr>
                <w:color w:val="000000"/>
                <w:sz w:val="16"/>
                <w:lang w:val="es-419"/>
              </w:rPr>
              <w:t>2024-03</w:t>
            </w:r>
          </w:p>
        </w:tc>
        <w:tc>
          <w:tcPr>
            <w:tcW w:w="1553" w:type="dxa"/>
            <w:tcBorders>
              <w:top w:val="nil"/>
              <w:left w:val="nil"/>
              <w:bottom w:val="single" w:sz="4" w:space="0" w:color="auto"/>
              <w:right w:val="single" w:sz="4" w:space="0" w:color="auto"/>
            </w:tcBorders>
            <w:shd w:val="clear" w:color="000000" w:fill="FFFFFF"/>
            <w:vAlign w:val="center"/>
            <w:hideMark/>
          </w:tcPr>
          <w:p w14:paraId="1720B28C" w14:textId="77777777" w:rsidR="00141AB9" w:rsidRPr="00FB5FDB" w:rsidRDefault="00141AB9" w:rsidP="00F11B65">
            <w:pPr>
              <w:jc w:val="center"/>
              <w:rPr>
                <w:rFonts w:eastAsia="Times New Roman"/>
                <w:sz w:val="16"/>
                <w:szCs w:val="16"/>
                <w:lang w:val="es-419"/>
              </w:rPr>
            </w:pPr>
            <w:r w:rsidRPr="00FB5FDB">
              <w:rPr>
                <w:color w:val="000000"/>
                <w:sz w:val="16"/>
                <w:lang w:val="es-419"/>
              </w:rPr>
              <w:t>ePCT - Formación</w:t>
            </w:r>
          </w:p>
        </w:tc>
        <w:tc>
          <w:tcPr>
            <w:tcW w:w="990" w:type="dxa"/>
            <w:tcBorders>
              <w:top w:val="nil"/>
              <w:left w:val="nil"/>
              <w:bottom w:val="single" w:sz="4" w:space="0" w:color="auto"/>
              <w:right w:val="single" w:sz="4" w:space="0" w:color="auto"/>
            </w:tcBorders>
            <w:shd w:val="clear" w:color="000000" w:fill="FFFFFF"/>
            <w:vAlign w:val="center"/>
            <w:hideMark/>
          </w:tcPr>
          <w:p w14:paraId="5C6E7568" w14:textId="77777777" w:rsidR="00141AB9" w:rsidRPr="00FB5FDB" w:rsidRDefault="00141AB9" w:rsidP="00F11B65">
            <w:pPr>
              <w:jc w:val="center"/>
              <w:rPr>
                <w:rFonts w:eastAsia="Times New Roman"/>
                <w:sz w:val="16"/>
                <w:szCs w:val="16"/>
                <w:lang w:val="es-419"/>
              </w:rPr>
            </w:pPr>
            <w:r w:rsidRPr="00FB5FDB">
              <w:rPr>
                <w:color w:val="000000"/>
                <w:sz w:val="16"/>
                <w:lang w:val="es-419"/>
              </w:rPr>
              <w:t>C,D</w:t>
            </w:r>
          </w:p>
        </w:tc>
        <w:tc>
          <w:tcPr>
            <w:tcW w:w="2985" w:type="dxa"/>
            <w:tcBorders>
              <w:top w:val="nil"/>
              <w:left w:val="nil"/>
              <w:bottom w:val="single" w:sz="4" w:space="0" w:color="auto"/>
              <w:right w:val="single" w:sz="4" w:space="0" w:color="auto"/>
            </w:tcBorders>
            <w:shd w:val="clear" w:color="000000" w:fill="FFFFFF"/>
            <w:vAlign w:val="center"/>
            <w:hideMark/>
          </w:tcPr>
          <w:p w14:paraId="149AFABD" w14:textId="77777777" w:rsidR="00141AB9" w:rsidRPr="00FB5FDB" w:rsidRDefault="00141AB9" w:rsidP="00F11B65">
            <w:pPr>
              <w:jc w:val="center"/>
              <w:rPr>
                <w:rFonts w:eastAsia="Times New Roman"/>
                <w:sz w:val="16"/>
                <w:szCs w:val="16"/>
                <w:lang w:val="es-419"/>
              </w:rPr>
            </w:pPr>
            <w:r w:rsidRPr="00FB5FDB">
              <w:rPr>
                <w:color w:val="000000"/>
                <w:sz w:val="16"/>
                <w:lang w:val="es-419"/>
              </w:rPr>
              <w:t>ePCT para Oficinas receptoras</w:t>
            </w:r>
          </w:p>
        </w:tc>
        <w:tc>
          <w:tcPr>
            <w:tcW w:w="1701" w:type="dxa"/>
            <w:tcBorders>
              <w:top w:val="nil"/>
              <w:left w:val="nil"/>
              <w:bottom w:val="single" w:sz="4" w:space="0" w:color="auto"/>
              <w:right w:val="single" w:sz="4" w:space="0" w:color="auto"/>
            </w:tcBorders>
            <w:shd w:val="clear" w:color="000000" w:fill="FFFFFF"/>
            <w:vAlign w:val="center"/>
            <w:hideMark/>
          </w:tcPr>
          <w:p w14:paraId="1891E3FA" w14:textId="77777777" w:rsidR="00141AB9" w:rsidRPr="00FB5FDB" w:rsidRDefault="00141AB9" w:rsidP="00F11B65">
            <w:pP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vAlign w:val="center"/>
            <w:hideMark/>
          </w:tcPr>
          <w:p w14:paraId="2FE3B3F4" w14:textId="77777777" w:rsidR="00141AB9" w:rsidRPr="00FB5FDB" w:rsidRDefault="00141AB9" w:rsidP="00F11B65">
            <w:pPr>
              <w:jc w:val="center"/>
              <w:rPr>
                <w:rFonts w:eastAsia="Times New Roman"/>
                <w:sz w:val="16"/>
                <w:szCs w:val="16"/>
                <w:lang w:val="es-419"/>
              </w:rPr>
            </w:pPr>
            <w:r w:rsidRPr="00FB5FDB">
              <w:rPr>
                <w:color w:val="000000"/>
                <w:sz w:val="16"/>
                <w:lang w:val="es-419"/>
              </w:rPr>
              <w:t>En línea</w:t>
            </w:r>
          </w:p>
        </w:tc>
        <w:tc>
          <w:tcPr>
            <w:tcW w:w="3154" w:type="dxa"/>
            <w:tcBorders>
              <w:top w:val="nil"/>
              <w:left w:val="nil"/>
              <w:bottom w:val="single" w:sz="4" w:space="0" w:color="auto"/>
              <w:right w:val="single" w:sz="4" w:space="0" w:color="auto"/>
            </w:tcBorders>
            <w:shd w:val="clear" w:color="000000" w:fill="FFFFFF"/>
            <w:vAlign w:val="center"/>
            <w:hideMark/>
          </w:tcPr>
          <w:p w14:paraId="4D7B7214" w14:textId="77777777" w:rsidR="00141AB9" w:rsidRPr="00FB5FDB" w:rsidRDefault="00141AB9" w:rsidP="00F11B65">
            <w:pPr>
              <w:jc w:val="center"/>
              <w:rPr>
                <w:rFonts w:eastAsia="Times New Roman"/>
                <w:sz w:val="16"/>
                <w:szCs w:val="16"/>
                <w:lang w:val="es-419"/>
              </w:rPr>
            </w:pPr>
            <w:r w:rsidRPr="00FB5FDB">
              <w:rPr>
                <w:color w:val="000000"/>
                <w:sz w:val="16"/>
                <w:lang w:val="es-419"/>
              </w:rPr>
              <w:t>Brasil (BR); República Dominicana (DO); Panamá (PA); Perú (PE)</w:t>
            </w:r>
          </w:p>
        </w:tc>
        <w:tc>
          <w:tcPr>
            <w:tcW w:w="1098" w:type="dxa"/>
            <w:tcBorders>
              <w:top w:val="nil"/>
              <w:left w:val="nil"/>
              <w:bottom w:val="single" w:sz="4" w:space="0" w:color="auto"/>
              <w:right w:val="single" w:sz="4" w:space="0" w:color="auto"/>
            </w:tcBorders>
            <w:shd w:val="clear" w:color="000000" w:fill="FFFFFF"/>
            <w:noWrap/>
            <w:vAlign w:val="center"/>
            <w:hideMark/>
          </w:tcPr>
          <w:p w14:paraId="13D44C53"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w:t>
            </w:r>
          </w:p>
        </w:tc>
        <w:tc>
          <w:tcPr>
            <w:tcW w:w="1134" w:type="dxa"/>
            <w:tcBorders>
              <w:top w:val="nil"/>
              <w:left w:val="nil"/>
              <w:bottom w:val="single" w:sz="4" w:space="0" w:color="auto"/>
              <w:right w:val="single" w:sz="4" w:space="0" w:color="auto"/>
            </w:tcBorders>
            <w:shd w:val="clear" w:color="000000" w:fill="FFFFFF"/>
            <w:vAlign w:val="center"/>
            <w:hideMark/>
          </w:tcPr>
          <w:p w14:paraId="5280C493" w14:textId="77777777" w:rsidR="00141AB9" w:rsidRPr="00FB5FDB" w:rsidRDefault="00141AB9" w:rsidP="00F11B65">
            <w:pPr>
              <w:jc w:val="center"/>
              <w:rPr>
                <w:rFonts w:eastAsia="Times New Roman"/>
                <w:sz w:val="16"/>
                <w:szCs w:val="16"/>
                <w:lang w:val="es-419"/>
              </w:rPr>
            </w:pPr>
            <w:r w:rsidRPr="00FB5FDB">
              <w:rPr>
                <w:color w:val="000000"/>
                <w:sz w:val="16"/>
                <w:lang w:val="es-419"/>
              </w:rPr>
              <w:t>6</w:t>
            </w:r>
          </w:p>
        </w:tc>
      </w:tr>
      <w:tr w:rsidR="00141AB9" w:rsidRPr="00FB5FDB" w14:paraId="49FF800A" w14:textId="77777777" w:rsidTr="00F11B65">
        <w:trPr>
          <w:trHeight w:val="13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6AB2C12" w14:textId="77777777" w:rsidR="00141AB9" w:rsidRPr="00FB5FDB" w:rsidRDefault="00141AB9" w:rsidP="00F11B65">
            <w:pPr>
              <w:jc w:val="center"/>
              <w:rPr>
                <w:rFonts w:eastAsia="Times New Roman"/>
                <w:sz w:val="16"/>
                <w:szCs w:val="16"/>
                <w:lang w:val="es-419"/>
              </w:rPr>
            </w:pPr>
            <w:r w:rsidRPr="00FB5FDB">
              <w:rPr>
                <w:color w:val="000000"/>
                <w:sz w:val="16"/>
                <w:lang w:val="es-419"/>
              </w:rPr>
              <w:t>2024-04</w:t>
            </w:r>
          </w:p>
        </w:tc>
        <w:tc>
          <w:tcPr>
            <w:tcW w:w="1553" w:type="dxa"/>
            <w:tcBorders>
              <w:top w:val="nil"/>
              <w:left w:val="nil"/>
              <w:bottom w:val="single" w:sz="4" w:space="0" w:color="auto"/>
              <w:right w:val="single" w:sz="4" w:space="0" w:color="auto"/>
            </w:tcBorders>
            <w:shd w:val="clear" w:color="000000" w:fill="FFFFFF"/>
            <w:vAlign w:val="center"/>
            <w:hideMark/>
          </w:tcPr>
          <w:p w14:paraId="5FC66F20" w14:textId="77777777" w:rsidR="00141AB9" w:rsidRPr="00FB5FDB" w:rsidRDefault="00141AB9" w:rsidP="00F11B65">
            <w:pPr>
              <w:jc w:val="center"/>
              <w:rPr>
                <w:rFonts w:eastAsia="Times New Roman"/>
                <w:sz w:val="16"/>
                <w:szCs w:val="16"/>
                <w:lang w:val="es-419"/>
              </w:rPr>
            </w:pPr>
            <w:r w:rsidRPr="00FB5FDB">
              <w:rPr>
                <w:color w:val="000000"/>
                <w:sz w:val="16"/>
                <w:lang w:val="es-419"/>
              </w:rPr>
              <w:t>PCT - Webinario</w:t>
            </w:r>
          </w:p>
        </w:tc>
        <w:tc>
          <w:tcPr>
            <w:tcW w:w="990" w:type="dxa"/>
            <w:tcBorders>
              <w:top w:val="nil"/>
              <w:left w:val="nil"/>
              <w:bottom w:val="single" w:sz="4" w:space="0" w:color="auto"/>
              <w:right w:val="single" w:sz="4" w:space="0" w:color="auto"/>
            </w:tcBorders>
            <w:shd w:val="clear" w:color="000000" w:fill="FFFFFF"/>
            <w:vAlign w:val="center"/>
            <w:hideMark/>
          </w:tcPr>
          <w:p w14:paraId="5AA20E7E" w14:textId="77777777" w:rsidR="00141AB9" w:rsidRPr="00FB5FDB" w:rsidRDefault="00141AB9" w:rsidP="00F11B65">
            <w:pPr>
              <w:jc w:val="center"/>
              <w:rPr>
                <w:rFonts w:eastAsia="Times New Roman"/>
                <w:sz w:val="16"/>
                <w:szCs w:val="16"/>
                <w:lang w:val="es-419"/>
              </w:rPr>
            </w:pPr>
            <w:r w:rsidRPr="00FB5FDB">
              <w:rPr>
                <w:color w:val="000000"/>
                <w:sz w:val="16"/>
                <w:lang w:val="es-419"/>
              </w:rPr>
              <w:t>B,C</w:t>
            </w:r>
          </w:p>
        </w:tc>
        <w:tc>
          <w:tcPr>
            <w:tcW w:w="2985" w:type="dxa"/>
            <w:tcBorders>
              <w:top w:val="nil"/>
              <w:left w:val="nil"/>
              <w:bottom w:val="single" w:sz="4" w:space="0" w:color="auto"/>
              <w:right w:val="single" w:sz="4" w:space="0" w:color="auto"/>
            </w:tcBorders>
            <w:shd w:val="clear" w:color="000000" w:fill="FFFFFF"/>
            <w:vAlign w:val="center"/>
            <w:hideMark/>
          </w:tcPr>
          <w:p w14:paraId="1612D8E2" w14:textId="77777777" w:rsidR="00141AB9" w:rsidRPr="00FB5FDB" w:rsidRDefault="00141AB9" w:rsidP="00F11B65">
            <w:pPr>
              <w:jc w:val="center"/>
              <w:rPr>
                <w:rFonts w:eastAsia="Times New Roman"/>
                <w:sz w:val="16"/>
                <w:szCs w:val="16"/>
                <w:lang w:val="es-419"/>
              </w:rPr>
            </w:pPr>
            <w:r w:rsidRPr="00FB5FDB">
              <w:rPr>
                <w:color w:val="000000"/>
                <w:sz w:val="16"/>
                <w:lang w:val="es-419"/>
              </w:rPr>
              <w:t xml:space="preserve">Webinario regional para estudiantes del CACEEC: “Introducción a la propiedad intelectual y al Sistema del PCT” </w:t>
            </w:r>
          </w:p>
        </w:tc>
        <w:tc>
          <w:tcPr>
            <w:tcW w:w="1701" w:type="dxa"/>
            <w:tcBorders>
              <w:top w:val="nil"/>
              <w:left w:val="nil"/>
              <w:bottom w:val="single" w:sz="4" w:space="0" w:color="auto"/>
              <w:right w:val="single" w:sz="4" w:space="0" w:color="auto"/>
            </w:tcBorders>
            <w:shd w:val="clear" w:color="000000" w:fill="FFFFFF"/>
            <w:vAlign w:val="center"/>
            <w:hideMark/>
          </w:tcPr>
          <w:p w14:paraId="6C171929"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 de la OMPI en la Federación de Rusia</w:t>
            </w:r>
          </w:p>
        </w:tc>
        <w:tc>
          <w:tcPr>
            <w:tcW w:w="1276" w:type="dxa"/>
            <w:tcBorders>
              <w:top w:val="nil"/>
              <w:left w:val="nil"/>
              <w:bottom w:val="single" w:sz="4" w:space="0" w:color="auto"/>
              <w:right w:val="single" w:sz="4" w:space="0" w:color="auto"/>
            </w:tcBorders>
            <w:shd w:val="clear" w:color="000000" w:fill="FFFFFF"/>
            <w:vAlign w:val="center"/>
            <w:hideMark/>
          </w:tcPr>
          <w:p w14:paraId="4D2D298A" w14:textId="77777777" w:rsidR="00141AB9" w:rsidRPr="00FB5FDB" w:rsidRDefault="00141AB9" w:rsidP="00F11B65">
            <w:pPr>
              <w:jc w:val="center"/>
              <w:rPr>
                <w:rFonts w:eastAsia="Times New Roman"/>
                <w:sz w:val="16"/>
                <w:szCs w:val="16"/>
                <w:lang w:val="es-419"/>
              </w:rPr>
            </w:pPr>
            <w:r w:rsidRPr="00FB5FDB">
              <w:rPr>
                <w:color w:val="000000"/>
                <w:sz w:val="16"/>
                <w:lang w:val="es-419"/>
              </w:rPr>
              <w:t>En línea</w:t>
            </w:r>
          </w:p>
        </w:tc>
        <w:tc>
          <w:tcPr>
            <w:tcW w:w="3154" w:type="dxa"/>
            <w:tcBorders>
              <w:top w:val="nil"/>
              <w:left w:val="nil"/>
              <w:bottom w:val="single" w:sz="4" w:space="0" w:color="auto"/>
              <w:right w:val="single" w:sz="4" w:space="0" w:color="auto"/>
            </w:tcBorders>
            <w:shd w:val="clear" w:color="000000" w:fill="FFFFFF"/>
            <w:vAlign w:val="center"/>
            <w:hideMark/>
          </w:tcPr>
          <w:p w14:paraId="589F5F7C" w14:textId="77777777" w:rsidR="00141AB9" w:rsidRPr="00FB5FDB" w:rsidRDefault="00141AB9" w:rsidP="00F11B65">
            <w:pPr>
              <w:jc w:val="center"/>
              <w:rPr>
                <w:rFonts w:eastAsia="Times New Roman"/>
                <w:sz w:val="16"/>
                <w:szCs w:val="16"/>
                <w:lang w:val="es-419"/>
              </w:rPr>
            </w:pPr>
            <w:r w:rsidRPr="00FB5FDB">
              <w:rPr>
                <w:color w:val="000000"/>
                <w:sz w:val="16"/>
                <w:lang w:val="es-419"/>
              </w:rPr>
              <w:t>Armenia (AM); Azerbaiyán (AZ); Belarús (BY); Kazajstán (KZ); Kirguistán (KG); Federación de Rusia (RU); Tayikistán (TJ); Turkmenistán (TM); Uzbekistán (UZ)</w:t>
            </w:r>
          </w:p>
        </w:tc>
        <w:tc>
          <w:tcPr>
            <w:tcW w:w="1098" w:type="dxa"/>
            <w:tcBorders>
              <w:top w:val="nil"/>
              <w:left w:val="nil"/>
              <w:bottom w:val="single" w:sz="4" w:space="0" w:color="auto"/>
              <w:right w:val="single" w:sz="4" w:space="0" w:color="auto"/>
            </w:tcBorders>
            <w:shd w:val="clear" w:color="000000" w:fill="FFFFFF"/>
            <w:vAlign w:val="center"/>
            <w:hideMark/>
          </w:tcPr>
          <w:p w14:paraId="751EF568" w14:textId="77777777" w:rsidR="00141AB9" w:rsidRPr="00FB5FDB" w:rsidRDefault="00141AB9" w:rsidP="00F11B65">
            <w:pPr>
              <w:jc w:val="center"/>
              <w:rPr>
                <w:rFonts w:eastAsia="Times New Roman"/>
                <w:sz w:val="16"/>
                <w:szCs w:val="16"/>
                <w:lang w:val="es-419"/>
              </w:rPr>
            </w:pPr>
            <w:r w:rsidRPr="00FB5FDB">
              <w:rPr>
                <w:color w:val="000000"/>
                <w:sz w:val="16"/>
                <w:lang w:val="es-419"/>
              </w:rPr>
              <w:t>Usuarios</w:t>
            </w:r>
          </w:p>
        </w:tc>
        <w:tc>
          <w:tcPr>
            <w:tcW w:w="1134" w:type="dxa"/>
            <w:tcBorders>
              <w:top w:val="nil"/>
              <w:left w:val="nil"/>
              <w:bottom w:val="single" w:sz="4" w:space="0" w:color="auto"/>
              <w:right w:val="single" w:sz="4" w:space="0" w:color="auto"/>
            </w:tcBorders>
            <w:shd w:val="clear" w:color="000000" w:fill="FFFFFF"/>
            <w:vAlign w:val="center"/>
            <w:hideMark/>
          </w:tcPr>
          <w:p w14:paraId="3FB97D0F" w14:textId="77777777" w:rsidR="00141AB9" w:rsidRPr="00FB5FDB" w:rsidRDefault="00141AB9" w:rsidP="00F11B65">
            <w:pPr>
              <w:jc w:val="center"/>
              <w:rPr>
                <w:rFonts w:eastAsia="Times New Roman"/>
                <w:sz w:val="16"/>
                <w:szCs w:val="16"/>
                <w:lang w:val="es-419"/>
              </w:rPr>
            </w:pPr>
            <w:r w:rsidRPr="00FB5FDB">
              <w:rPr>
                <w:color w:val="000000"/>
                <w:sz w:val="16"/>
                <w:lang w:val="es-419"/>
              </w:rPr>
              <w:t>133</w:t>
            </w:r>
          </w:p>
        </w:tc>
      </w:tr>
      <w:tr w:rsidR="00141AB9" w:rsidRPr="00FB5FDB" w14:paraId="690A6AF3" w14:textId="77777777" w:rsidTr="00F11B65">
        <w:trPr>
          <w:trHeight w:val="9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9DFE66F" w14:textId="77777777" w:rsidR="00141AB9" w:rsidRPr="00FB5FDB" w:rsidRDefault="00141AB9" w:rsidP="00F11B65">
            <w:pPr>
              <w:jc w:val="center"/>
              <w:rPr>
                <w:rFonts w:eastAsia="Times New Roman"/>
                <w:sz w:val="16"/>
                <w:szCs w:val="16"/>
                <w:lang w:val="es-419"/>
              </w:rPr>
            </w:pPr>
            <w:r w:rsidRPr="00FB5FDB">
              <w:rPr>
                <w:color w:val="000000"/>
                <w:sz w:val="16"/>
                <w:lang w:val="es-419"/>
              </w:rPr>
              <w:t>2024-04</w:t>
            </w:r>
          </w:p>
        </w:tc>
        <w:tc>
          <w:tcPr>
            <w:tcW w:w="1553" w:type="dxa"/>
            <w:tcBorders>
              <w:top w:val="nil"/>
              <w:left w:val="nil"/>
              <w:bottom w:val="single" w:sz="4" w:space="0" w:color="auto"/>
              <w:right w:val="single" w:sz="4" w:space="0" w:color="auto"/>
            </w:tcBorders>
            <w:shd w:val="clear" w:color="000000" w:fill="FFFFFF"/>
            <w:vAlign w:val="center"/>
            <w:hideMark/>
          </w:tcPr>
          <w:p w14:paraId="4D981241" w14:textId="77777777" w:rsidR="00141AB9" w:rsidRPr="00FB5FDB" w:rsidRDefault="00141AB9" w:rsidP="00F11B65">
            <w:pPr>
              <w:jc w:val="center"/>
              <w:rPr>
                <w:rFonts w:eastAsia="Times New Roman"/>
                <w:sz w:val="16"/>
                <w:szCs w:val="16"/>
                <w:lang w:val="es-419"/>
              </w:rPr>
            </w:pPr>
            <w:r w:rsidRPr="00FB5FDB">
              <w:rPr>
                <w:color w:val="000000"/>
                <w:sz w:val="16"/>
                <w:lang w:val="es-419"/>
              </w:rPr>
              <w:t>PCT - Taller</w:t>
            </w:r>
          </w:p>
        </w:tc>
        <w:tc>
          <w:tcPr>
            <w:tcW w:w="990" w:type="dxa"/>
            <w:tcBorders>
              <w:top w:val="nil"/>
              <w:left w:val="nil"/>
              <w:bottom w:val="single" w:sz="4" w:space="0" w:color="auto"/>
              <w:right w:val="single" w:sz="4" w:space="0" w:color="auto"/>
            </w:tcBorders>
            <w:shd w:val="clear" w:color="000000" w:fill="FFFFFF"/>
            <w:vAlign w:val="center"/>
            <w:hideMark/>
          </w:tcPr>
          <w:p w14:paraId="5E0130F6" w14:textId="77777777" w:rsidR="00141AB9" w:rsidRPr="00FB5FDB" w:rsidRDefault="00141AB9" w:rsidP="00F11B65">
            <w:pPr>
              <w:jc w:val="center"/>
              <w:rPr>
                <w:rFonts w:eastAsia="Times New Roman"/>
                <w:sz w:val="16"/>
                <w:szCs w:val="16"/>
                <w:lang w:val="es-419"/>
              </w:rPr>
            </w:pPr>
            <w:r w:rsidRPr="00FB5FDB">
              <w:rPr>
                <w:rFonts w:ascii="Aptos Narrow" w:hAnsi="Aptos Narrow"/>
                <w:color w:val="000000"/>
                <w:sz w:val="16"/>
                <w:lang w:val="es-419"/>
              </w:rPr>
              <w:t>C,E</w:t>
            </w:r>
          </w:p>
        </w:tc>
        <w:tc>
          <w:tcPr>
            <w:tcW w:w="2985" w:type="dxa"/>
            <w:tcBorders>
              <w:top w:val="nil"/>
              <w:left w:val="nil"/>
              <w:bottom w:val="single" w:sz="4" w:space="0" w:color="auto"/>
              <w:right w:val="single" w:sz="4" w:space="0" w:color="auto"/>
            </w:tcBorders>
            <w:shd w:val="clear" w:color="000000" w:fill="FFFFFF"/>
            <w:vAlign w:val="center"/>
            <w:hideMark/>
          </w:tcPr>
          <w:p w14:paraId="6EC0360A" w14:textId="77777777" w:rsidR="00141AB9" w:rsidRPr="00FB5FDB" w:rsidRDefault="00141AB9" w:rsidP="00F11B65">
            <w:pPr>
              <w:jc w:val="center"/>
              <w:rPr>
                <w:rFonts w:eastAsia="Times New Roman"/>
                <w:sz w:val="16"/>
                <w:szCs w:val="16"/>
                <w:lang w:val="es-419"/>
              </w:rPr>
            </w:pPr>
            <w:r w:rsidRPr="00FB5FDB">
              <w:rPr>
                <w:color w:val="000000"/>
                <w:sz w:val="16"/>
                <w:lang w:val="es-419"/>
              </w:rPr>
              <w:t>Taller nacional de la OMPI sobre el examen en la fase nacional del PCT para examinadores de patentes de la Organización de Propiedad Intelectual de Pakistán (OPI Pakistán) y acto paralelo para usuarios de PI del sector privado (financiado por FIT-JP).</w:t>
            </w:r>
          </w:p>
        </w:tc>
        <w:tc>
          <w:tcPr>
            <w:tcW w:w="1701" w:type="dxa"/>
            <w:tcBorders>
              <w:top w:val="nil"/>
              <w:left w:val="nil"/>
              <w:bottom w:val="single" w:sz="4" w:space="0" w:color="auto"/>
              <w:right w:val="single" w:sz="4" w:space="0" w:color="auto"/>
            </w:tcBorders>
            <w:shd w:val="clear" w:color="000000" w:fill="FFFFFF"/>
            <w:vAlign w:val="center"/>
            <w:hideMark/>
          </w:tcPr>
          <w:p w14:paraId="5EE61451" w14:textId="77777777" w:rsidR="00141AB9" w:rsidRPr="00FB5FDB" w:rsidRDefault="00141AB9" w:rsidP="00F11B65">
            <w:pPr>
              <w:jc w:val="cente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vAlign w:val="center"/>
            <w:hideMark/>
          </w:tcPr>
          <w:p w14:paraId="3BA65CD7" w14:textId="77777777" w:rsidR="00141AB9" w:rsidRPr="00FB5FDB" w:rsidRDefault="00141AB9" w:rsidP="00F11B65">
            <w:pPr>
              <w:jc w:val="center"/>
              <w:rPr>
                <w:rFonts w:eastAsia="Times New Roman"/>
                <w:sz w:val="16"/>
                <w:szCs w:val="16"/>
                <w:lang w:val="es-419"/>
              </w:rPr>
            </w:pPr>
            <w:r w:rsidRPr="00FB5FDB">
              <w:rPr>
                <w:color w:val="000000"/>
                <w:sz w:val="16"/>
                <w:lang w:val="es-419"/>
              </w:rPr>
              <w:t>Pakistán (PK)</w:t>
            </w:r>
          </w:p>
        </w:tc>
        <w:tc>
          <w:tcPr>
            <w:tcW w:w="3154" w:type="dxa"/>
            <w:tcBorders>
              <w:top w:val="nil"/>
              <w:left w:val="nil"/>
              <w:bottom w:val="single" w:sz="4" w:space="0" w:color="auto"/>
              <w:right w:val="single" w:sz="4" w:space="0" w:color="auto"/>
            </w:tcBorders>
            <w:shd w:val="clear" w:color="000000" w:fill="FFFFFF"/>
            <w:vAlign w:val="center"/>
            <w:hideMark/>
          </w:tcPr>
          <w:p w14:paraId="78446FC8" w14:textId="77777777" w:rsidR="00141AB9" w:rsidRPr="00FB5FDB" w:rsidRDefault="00141AB9" w:rsidP="00F11B65">
            <w:pPr>
              <w:jc w:val="center"/>
              <w:rPr>
                <w:rFonts w:eastAsia="Times New Roman"/>
                <w:sz w:val="16"/>
                <w:szCs w:val="16"/>
                <w:lang w:val="es-419"/>
              </w:rPr>
            </w:pPr>
            <w:r w:rsidRPr="00FB5FDB">
              <w:rPr>
                <w:color w:val="000000"/>
                <w:sz w:val="16"/>
                <w:lang w:val="es-419"/>
              </w:rPr>
              <w:t>Pakistán (PK)</w:t>
            </w:r>
          </w:p>
        </w:tc>
        <w:tc>
          <w:tcPr>
            <w:tcW w:w="1098" w:type="dxa"/>
            <w:tcBorders>
              <w:top w:val="nil"/>
              <w:left w:val="nil"/>
              <w:bottom w:val="single" w:sz="4" w:space="0" w:color="auto"/>
              <w:right w:val="single" w:sz="4" w:space="0" w:color="auto"/>
            </w:tcBorders>
            <w:shd w:val="clear" w:color="000000" w:fill="FFFFFF"/>
            <w:noWrap/>
            <w:vAlign w:val="center"/>
            <w:hideMark/>
          </w:tcPr>
          <w:p w14:paraId="74813707"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w:t>
            </w:r>
          </w:p>
        </w:tc>
        <w:tc>
          <w:tcPr>
            <w:tcW w:w="1134" w:type="dxa"/>
            <w:tcBorders>
              <w:top w:val="nil"/>
              <w:left w:val="nil"/>
              <w:bottom w:val="single" w:sz="4" w:space="0" w:color="auto"/>
              <w:right w:val="single" w:sz="4" w:space="0" w:color="auto"/>
            </w:tcBorders>
            <w:shd w:val="clear" w:color="000000" w:fill="FFFFFF"/>
            <w:vAlign w:val="center"/>
            <w:hideMark/>
          </w:tcPr>
          <w:p w14:paraId="1C28ECA0" w14:textId="77777777" w:rsidR="00141AB9" w:rsidRPr="00FB5FDB" w:rsidRDefault="00141AB9" w:rsidP="00F11B65">
            <w:pPr>
              <w:jc w:val="center"/>
              <w:rPr>
                <w:rFonts w:eastAsia="Times New Roman"/>
                <w:sz w:val="16"/>
                <w:szCs w:val="16"/>
                <w:lang w:val="es-419"/>
              </w:rPr>
            </w:pPr>
            <w:r w:rsidRPr="00FB5FDB">
              <w:rPr>
                <w:color w:val="000000"/>
                <w:sz w:val="16"/>
                <w:lang w:val="es-419"/>
              </w:rPr>
              <w:t>20</w:t>
            </w:r>
          </w:p>
        </w:tc>
      </w:tr>
      <w:tr w:rsidR="00141AB9" w:rsidRPr="00FB5FDB" w14:paraId="58B808A2" w14:textId="77777777" w:rsidTr="00F11B65">
        <w:trPr>
          <w:trHeight w:val="73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FB5C84A" w14:textId="77777777" w:rsidR="00141AB9" w:rsidRPr="00FB5FDB" w:rsidRDefault="00141AB9" w:rsidP="00F11B65">
            <w:pPr>
              <w:jc w:val="center"/>
              <w:rPr>
                <w:rFonts w:eastAsia="Times New Roman"/>
                <w:sz w:val="16"/>
                <w:szCs w:val="16"/>
                <w:lang w:val="es-419"/>
              </w:rPr>
            </w:pPr>
            <w:r w:rsidRPr="00FB5FDB">
              <w:rPr>
                <w:color w:val="000000"/>
                <w:sz w:val="16"/>
                <w:lang w:val="es-419"/>
              </w:rPr>
              <w:lastRenderedPageBreak/>
              <w:t>2024-04</w:t>
            </w:r>
          </w:p>
        </w:tc>
        <w:tc>
          <w:tcPr>
            <w:tcW w:w="1553" w:type="dxa"/>
            <w:tcBorders>
              <w:top w:val="nil"/>
              <w:left w:val="nil"/>
              <w:bottom w:val="single" w:sz="4" w:space="0" w:color="auto"/>
              <w:right w:val="single" w:sz="4" w:space="0" w:color="auto"/>
            </w:tcBorders>
            <w:shd w:val="clear" w:color="000000" w:fill="FFFFFF"/>
            <w:vAlign w:val="center"/>
            <w:hideMark/>
          </w:tcPr>
          <w:p w14:paraId="0BD19AD3" w14:textId="77777777" w:rsidR="00141AB9" w:rsidRPr="00FB5FDB" w:rsidRDefault="00141AB9" w:rsidP="00F11B65">
            <w:pPr>
              <w:jc w:val="center"/>
              <w:rPr>
                <w:rFonts w:eastAsia="Times New Roman"/>
                <w:sz w:val="16"/>
                <w:szCs w:val="16"/>
                <w:lang w:val="es-419"/>
              </w:rPr>
            </w:pPr>
            <w:r w:rsidRPr="00FB5FDB">
              <w:rPr>
                <w:color w:val="000000"/>
                <w:sz w:val="16"/>
                <w:lang w:val="es-419"/>
              </w:rPr>
              <w:t>PCT - Proyecto</w:t>
            </w:r>
          </w:p>
        </w:tc>
        <w:tc>
          <w:tcPr>
            <w:tcW w:w="990" w:type="dxa"/>
            <w:tcBorders>
              <w:top w:val="nil"/>
              <w:left w:val="nil"/>
              <w:bottom w:val="single" w:sz="4" w:space="0" w:color="auto"/>
              <w:right w:val="single" w:sz="4" w:space="0" w:color="auto"/>
            </w:tcBorders>
            <w:shd w:val="clear" w:color="000000" w:fill="FFFFFF"/>
            <w:vAlign w:val="center"/>
            <w:hideMark/>
          </w:tcPr>
          <w:p w14:paraId="032D3F43" w14:textId="77777777" w:rsidR="00141AB9" w:rsidRPr="00FB5FDB" w:rsidRDefault="00141AB9" w:rsidP="00F11B65">
            <w:pPr>
              <w:jc w:val="center"/>
              <w:rPr>
                <w:rFonts w:eastAsia="Times New Roman"/>
                <w:sz w:val="16"/>
                <w:szCs w:val="16"/>
                <w:lang w:val="es-419"/>
              </w:rPr>
            </w:pPr>
            <w:r w:rsidRPr="00FB5FDB">
              <w:rPr>
                <w:color w:val="000000"/>
                <w:sz w:val="16"/>
                <w:lang w:val="es-419"/>
              </w:rPr>
              <w:t>A,B</w:t>
            </w:r>
          </w:p>
        </w:tc>
        <w:tc>
          <w:tcPr>
            <w:tcW w:w="2985" w:type="dxa"/>
            <w:tcBorders>
              <w:top w:val="nil"/>
              <w:left w:val="nil"/>
              <w:bottom w:val="single" w:sz="4" w:space="0" w:color="auto"/>
              <w:right w:val="single" w:sz="4" w:space="0" w:color="auto"/>
            </w:tcBorders>
            <w:shd w:val="clear" w:color="000000" w:fill="FFFFFF"/>
            <w:vAlign w:val="center"/>
            <w:hideMark/>
          </w:tcPr>
          <w:p w14:paraId="79E0A010" w14:textId="77777777" w:rsidR="00141AB9" w:rsidRPr="00FB5FDB" w:rsidRDefault="00141AB9" w:rsidP="00F11B65">
            <w:pPr>
              <w:jc w:val="center"/>
              <w:rPr>
                <w:rFonts w:eastAsia="Times New Roman"/>
                <w:sz w:val="16"/>
                <w:szCs w:val="16"/>
                <w:lang w:val="es-419"/>
              </w:rPr>
            </w:pPr>
            <w:r w:rsidRPr="00FB5FDB">
              <w:rPr>
                <w:color w:val="000000"/>
                <w:sz w:val="16"/>
                <w:lang w:val="es-419"/>
              </w:rPr>
              <w:t>Formación PCT para los países del Golfo: formación en sensibilización</w:t>
            </w:r>
          </w:p>
        </w:tc>
        <w:tc>
          <w:tcPr>
            <w:tcW w:w="1701" w:type="dxa"/>
            <w:tcBorders>
              <w:top w:val="nil"/>
              <w:left w:val="nil"/>
              <w:bottom w:val="single" w:sz="4" w:space="0" w:color="auto"/>
              <w:right w:val="single" w:sz="4" w:space="0" w:color="auto"/>
            </w:tcBorders>
            <w:shd w:val="clear" w:color="000000" w:fill="FFFFFF"/>
            <w:vAlign w:val="center"/>
            <w:hideMark/>
          </w:tcPr>
          <w:p w14:paraId="396984E5"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 de Patentes del Consejo de Cooperación del Golfo (CCG)</w:t>
            </w:r>
          </w:p>
        </w:tc>
        <w:tc>
          <w:tcPr>
            <w:tcW w:w="1276" w:type="dxa"/>
            <w:tcBorders>
              <w:top w:val="nil"/>
              <w:left w:val="nil"/>
              <w:bottom w:val="single" w:sz="4" w:space="0" w:color="auto"/>
              <w:right w:val="single" w:sz="4" w:space="0" w:color="auto"/>
            </w:tcBorders>
            <w:shd w:val="clear" w:color="000000" w:fill="FFFFFF"/>
            <w:vAlign w:val="center"/>
            <w:hideMark/>
          </w:tcPr>
          <w:p w14:paraId="201C1225" w14:textId="77777777" w:rsidR="00141AB9" w:rsidRPr="00FB5FDB" w:rsidRDefault="00141AB9" w:rsidP="00F11B65">
            <w:pPr>
              <w:jc w:val="center"/>
              <w:rPr>
                <w:rFonts w:eastAsia="Times New Roman"/>
                <w:sz w:val="16"/>
                <w:szCs w:val="16"/>
                <w:lang w:val="es-419"/>
              </w:rPr>
            </w:pPr>
            <w:r w:rsidRPr="00FB5FDB">
              <w:rPr>
                <w:color w:val="000000"/>
                <w:sz w:val="16"/>
                <w:lang w:val="es-419"/>
              </w:rPr>
              <w:t>Kuwait (KW)</w:t>
            </w:r>
          </w:p>
        </w:tc>
        <w:tc>
          <w:tcPr>
            <w:tcW w:w="3154" w:type="dxa"/>
            <w:tcBorders>
              <w:top w:val="nil"/>
              <w:left w:val="nil"/>
              <w:bottom w:val="single" w:sz="4" w:space="0" w:color="auto"/>
              <w:right w:val="single" w:sz="4" w:space="0" w:color="auto"/>
            </w:tcBorders>
            <w:shd w:val="clear" w:color="000000" w:fill="FFFFFF"/>
            <w:vAlign w:val="center"/>
            <w:hideMark/>
          </w:tcPr>
          <w:p w14:paraId="6FF0DDD2" w14:textId="77777777" w:rsidR="00141AB9" w:rsidRPr="00FB5FDB" w:rsidRDefault="00141AB9" w:rsidP="00F11B65">
            <w:pPr>
              <w:jc w:val="center"/>
              <w:rPr>
                <w:rFonts w:eastAsia="Times New Roman"/>
                <w:sz w:val="16"/>
                <w:szCs w:val="16"/>
                <w:lang w:val="es-419"/>
              </w:rPr>
            </w:pPr>
            <w:r w:rsidRPr="00FB5FDB">
              <w:rPr>
                <w:color w:val="000000"/>
                <w:sz w:val="16"/>
                <w:lang w:val="es-419"/>
              </w:rPr>
              <w:t>Bahréin (BH); Kuwait (KW); Qatar (QA); Omán (OM); Arabia Saudita (SA); Emiratos Árabes Unidos (AE)</w:t>
            </w:r>
          </w:p>
        </w:tc>
        <w:tc>
          <w:tcPr>
            <w:tcW w:w="1098" w:type="dxa"/>
            <w:tcBorders>
              <w:top w:val="nil"/>
              <w:left w:val="nil"/>
              <w:bottom w:val="single" w:sz="4" w:space="0" w:color="auto"/>
              <w:right w:val="single" w:sz="4" w:space="0" w:color="auto"/>
            </w:tcBorders>
            <w:shd w:val="clear" w:color="000000" w:fill="FFFFFF"/>
            <w:vAlign w:val="center"/>
            <w:hideMark/>
          </w:tcPr>
          <w:p w14:paraId="067AACF7" w14:textId="77777777" w:rsidR="00141AB9" w:rsidRPr="00FB5FDB" w:rsidRDefault="00141AB9" w:rsidP="00F11B65">
            <w:pPr>
              <w:jc w:val="center"/>
              <w:rPr>
                <w:rFonts w:eastAsia="Times New Roman"/>
                <w:sz w:val="16"/>
                <w:szCs w:val="16"/>
                <w:lang w:val="es-419"/>
              </w:rPr>
            </w:pPr>
            <w:r w:rsidRPr="00FB5FDB">
              <w:rPr>
                <w:color w:val="000000"/>
                <w:sz w:val="16"/>
                <w:lang w:val="es-419"/>
              </w:rPr>
              <w:t xml:space="preserve">Oficina; institutos de investigación; universidades </w:t>
            </w:r>
          </w:p>
        </w:tc>
        <w:tc>
          <w:tcPr>
            <w:tcW w:w="1134" w:type="dxa"/>
            <w:tcBorders>
              <w:top w:val="nil"/>
              <w:left w:val="nil"/>
              <w:bottom w:val="single" w:sz="4" w:space="0" w:color="auto"/>
              <w:right w:val="single" w:sz="4" w:space="0" w:color="auto"/>
            </w:tcBorders>
            <w:shd w:val="clear" w:color="000000" w:fill="FFFFFF"/>
            <w:vAlign w:val="center"/>
            <w:hideMark/>
          </w:tcPr>
          <w:p w14:paraId="2B4A33F5" w14:textId="77777777" w:rsidR="00141AB9" w:rsidRPr="00FB5FDB" w:rsidRDefault="00141AB9" w:rsidP="00F11B65">
            <w:pPr>
              <w:jc w:val="center"/>
              <w:rPr>
                <w:rFonts w:eastAsia="Times New Roman"/>
                <w:sz w:val="16"/>
                <w:szCs w:val="16"/>
                <w:lang w:val="es-419"/>
              </w:rPr>
            </w:pPr>
            <w:r w:rsidRPr="00FB5FDB">
              <w:rPr>
                <w:color w:val="000000"/>
                <w:sz w:val="16"/>
                <w:lang w:val="es-419"/>
              </w:rPr>
              <w:t>30</w:t>
            </w:r>
          </w:p>
        </w:tc>
      </w:tr>
      <w:tr w:rsidR="00141AB9" w:rsidRPr="00FB5FDB" w14:paraId="74672635" w14:textId="77777777" w:rsidTr="00F11B65">
        <w:trPr>
          <w:trHeight w:val="735"/>
        </w:trPr>
        <w:tc>
          <w:tcPr>
            <w:tcW w:w="993" w:type="dxa"/>
            <w:tcBorders>
              <w:top w:val="nil"/>
              <w:left w:val="single" w:sz="4" w:space="0" w:color="auto"/>
              <w:bottom w:val="single" w:sz="4" w:space="0" w:color="auto"/>
              <w:right w:val="single" w:sz="4" w:space="0" w:color="auto"/>
            </w:tcBorders>
            <w:shd w:val="clear" w:color="000000" w:fill="FFFFFF"/>
            <w:vAlign w:val="center"/>
          </w:tcPr>
          <w:p w14:paraId="27300565" w14:textId="77777777" w:rsidR="00141AB9" w:rsidRPr="00FB5FDB" w:rsidRDefault="00141AB9" w:rsidP="00F11B65">
            <w:pPr>
              <w:jc w:val="center"/>
              <w:rPr>
                <w:rFonts w:eastAsia="Times New Roman"/>
                <w:sz w:val="16"/>
                <w:szCs w:val="16"/>
                <w:lang w:val="es-419"/>
              </w:rPr>
            </w:pPr>
            <w:r w:rsidRPr="00FB5FDB">
              <w:rPr>
                <w:color w:val="000000"/>
                <w:sz w:val="16"/>
                <w:lang w:val="es-419"/>
              </w:rPr>
              <w:t>2024-04</w:t>
            </w:r>
          </w:p>
        </w:tc>
        <w:tc>
          <w:tcPr>
            <w:tcW w:w="1553" w:type="dxa"/>
            <w:tcBorders>
              <w:top w:val="nil"/>
              <w:left w:val="nil"/>
              <w:bottom w:val="single" w:sz="4" w:space="0" w:color="auto"/>
              <w:right w:val="single" w:sz="4" w:space="0" w:color="auto"/>
            </w:tcBorders>
            <w:shd w:val="clear" w:color="000000" w:fill="FFFFFF"/>
            <w:vAlign w:val="center"/>
          </w:tcPr>
          <w:p w14:paraId="784BC5A9" w14:textId="77777777" w:rsidR="00141AB9" w:rsidRPr="00FB5FDB" w:rsidRDefault="00141AB9" w:rsidP="00F11B65">
            <w:pPr>
              <w:jc w:val="center"/>
              <w:rPr>
                <w:rFonts w:eastAsia="Times New Roman"/>
                <w:sz w:val="16"/>
                <w:szCs w:val="16"/>
                <w:lang w:val="es-419"/>
              </w:rPr>
            </w:pPr>
            <w:r w:rsidRPr="00FB5FDB">
              <w:rPr>
                <w:color w:val="000000"/>
                <w:sz w:val="16"/>
                <w:lang w:val="es-419"/>
              </w:rPr>
              <w:t>PCT - Taller</w:t>
            </w:r>
          </w:p>
        </w:tc>
        <w:tc>
          <w:tcPr>
            <w:tcW w:w="990" w:type="dxa"/>
            <w:tcBorders>
              <w:top w:val="nil"/>
              <w:left w:val="nil"/>
              <w:bottom w:val="single" w:sz="4" w:space="0" w:color="auto"/>
              <w:right w:val="single" w:sz="4" w:space="0" w:color="auto"/>
            </w:tcBorders>
            <w:shd w:val="clear" w:color="000000" w:fill="FFFFFF"/>
            <w:vAlign w:val="center"/>
          </w:tcPr>
          <w:p w14:paraId="0DEAD9A9" w14:textId="77777777" w:rsidR="00141AB9" w:rsidRPr="00FB5FDB" w:rsidRDefault="00141AB9" w:rsidP="00F11B65">
            <w:pPr>
              <w:jc w:val="center"/>
              <w:rPr>
                <w:rFonts w:eastAsia="Times New Roman"/>
                <w:sz w:val="16"/>
                <w:szCs w:val="16"/>
                <w:lang w:val="es-419"/>
              </w:rPr>
            </w:pPr>
            <w:r w:rsidRPr="00FB5FDB">
              <w:rPr>
                <w:color w:val="000000"/>
                <w:sz w:val="16"/>
                <w:lang w:val="es-419"/>
              </w:rPr>
              <w:t>A,B</w:t>
            </w:r>
          </w:p>
        </w:tc>
        <w:tc>
          <w:tcPr>
            <w:tcW w:w="2985" w:type="dxa"/>
            <w:tcBorders>
              <w:top w:val="nil"/>
              <w:left w:val="nil"/>
              <w:bottom w:val="single" w:sz="4" w:space="0" w:color="auto"/>
              <w:right w:val="single" w:sz="4" w:space="0" w:color="auto"/>
            </w:tcBorders>
            <w:shd w:val="clear" w:color="000000" w:fill="FFFFFF"/>
            <w:vAlign w:val="center"/>
          </w:tcPr>
          <w:p w14:paraId="05ACE637" w14:textId="77777777" w:rsidR="00141AB9" w:rsidRPr="00FB5FDB" w:rsidRDefault="00141AB9" w:rsidP="00F11B65">
            <w:pPr>
              <w:jc w:val="center"/>
              <w:rPr>
                <w:rFonts w:eastAsia="Times New Roman"/>
                <w:sz w:val="16"/>
                <w:szCs w:val="16"/>
                <w:lang w:val="es-419"/>
              </w:rPr>
            </w:pPr>
            <w:r w:rsidRPr="00FB5FDB">
              <w:rPr>
                <w:color w:val="000000"/>
                <w:sz w:val="16"/>
                <w:lang w:val="es-419"/>
              </w:rPr>
              <w:t>Participación en el acto internacional sobre los retos mundiales de la propiedad industrial</w:t>
            </w:r>
          </w:p>
        </w:tc>
        <w:tc>
          <w:tcPr>
            <w:tcW w:w="1701" w:type="dxa"/>
            <w:tcBorders>
              <w:top w:val="nil"/>
              <w:left w:val="nil"/>
              <w:bottom w:val="single" w:sz="4" w:space="0" w:color="auto"/>
              <w:right w:val="single" w:sz="4" w:space="0" w:color="auto"/>
            </w:tcBorders>
            <w:shd w:val="clear" w:color="000000" w:fill="FFFFFF"/>
            <w:vAlign w:val="center"/>
          </w:tcPr>
          <w:p w14:paraId="550879D6" w14:textId="77777777" w:rsidR="00141AB9" w:rsidRPr="00FB5FDB" w:rsidRDefault="00141AB9" w:rsidP="00F11B65">
            <w:pPr>
              <w:jc w:val="center"/>
              <w:rPr>
                <w:rFonts w:eastAsia="Times New Roman"/>
                <w:sz w:val="16"/>
                <w:szCs w:val="16"/>
                <w:lang w:val="es-419"/>
              </w:rPr>
            </w:pPr>
            <w:r w:rsidRPr="00FB5FDB">
              <w:rPr>
                <w:color w:val="000000"/>
                <w:sz w:val="16"/>
                <w:lang w:val="es-419"/>
              </w:rPr>
              <w:t>OCPI</w:t>
            </w:r>
          </w:p>
        </w:tc>
        <w:tc>
          <w:tcPr>
            <w:tcW w:w="1276" w:type="dxa"/>
            <w:tcBorders>
              <w:top w:val="nil"/>
              <w:left w:val="nil"/>
              <w:bottom w:val="single" w:sz="4" w:space="0" w:color="auto"/>
              <w:right w:val="single" w:sz="4" w:space="0" w:color="auto"/>
            </w:tcBorders>
            <w:shd w:val="clear" w:color="000000" w:fill="FFFFFF"/>
            <w:vAlign w:val="center"/>
          </w:tcPr>
          <w:p w14:paraId="4136E6E0" w14:textId="77777777" w:rsidR="00141AB9" w:rsidRPr="00FB5FDB" w:rsidRDefault="00141AB9" w:rsidP="00F11B65">
            <w:pPr>
              <w:jc w:val="center"/>
              <w:rPr>
                <w:rFonts w:eastAsia="Times New Roman"/>
                <w:sz w:val="16"/>
                <w:szCs w:val="16"/>
                <w:lang w:val="es-419"/>
              </w:rPr>
            </w:pPr>
            <w:r w:rsidRPr="00FB5FDB">
              <w:rPr>
                <w:color w:val="000000"/>
                <w:sz w:val="16"/>
                <w:lang w:val="es-419"/>
              </w:rPr>
              <w:t>Cuba (CU)</w:t>
            </w:r>
          </w:p>
        </w:tc>
        <w:tc>
          <w:tcPr>
            <w:tcW w:w="3154" w:type="dxa"/>
            <w:tcBorders>
              <w:top w:val="nil"/>
              <w:left w:val="nil"/>
              <w:bottom w:val="single" w:sz="4" w:space="0" w:color="auto"/>
              <w:right w:val="single" w:sz="4" w:space="0" w:color="auto"/>
            </w:tcBorders>
            <w:shd w:val="clear" w:color="000000" w:fill="FFFFFF"/>
            <w:vAlign w:val="center"/>
          </w:tcPr>
          <w:p w14:paraId="7243FAEF" w14:textId="77777777" w:rsidR="00141AB9" w:rsidRPr="00FB5FDB" w:rsidRDefault="00141AB9" w:rsidP="00F11B65">
            <w:pPr>
              <w:jc w:val="center"/>
              <w:rPr>
                <w:rFonts w:eastAsia="Times New Roman"/>
                <w:sz w:val="16"/>
                <w:szCs w:val="16"/>
                <w:lang w:val="es-419"/>
              </w:rPr>
            </w:pPr>
            <w:r w:rsidRPr="00FB5FDB">
              <w:rPr>
                <w:color w:val="000000"/>
                <w:sz w:val="16"/>
                <w:lang w:val="es-419"/>
              </w:rPr>
              <w:t>Cuba (CU); México (MX); Venezuela (República Bolivariana de) (VE)</w:t>
            </w:r>
          </w:p>
        </w:tc>
        <w:tc>
          <w:tcPr>
            <w:tcW w:w="1098" w:type="dxa"/>
            <w:tcBorders>
              <w:top w:val="nil"/>
              <w:left w:val="nil"/>
              <w:bottom w:val="single" w:sz="4" w:space="0" w:color="auto"/>
              <w:right w:val="single" w:sz="4" w:space="0" w:color="auto"/>
            </w:tcBorders>
            <w:shd w:val="clear" w:color="000000" w:fill="FFFFFF"/>
            <w:vAlign w:val="center"/>
          </w:tcPr>
          <w:p w14:paraId="34FEA1AE"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Oficina/Usuarios</w:t>
            </w:r>
          </w:p>
        </w:tc>
        <w:tc>
          <w:tcPr>
            <w:tcW w:w="1134" w:type="dxa"/>
            <w:tcBorders>
              <w:top w:val="nil"/>
              <w:left w:val="nil"/>
              <w:bottom w:val="single" w:sz="4" w:space="0" w:color="auto"/>
              <w:right w:val="single" w:sz="4" w:space="0" w:color="auto"/>
            </w:tcBorders>
            <w:shd w:val="clear" w:color="000000" w:fill="FFFFFF"/>
            <w:vAlign w:val="center"/>
          </w:tcPr>
          <w:p w14:paraId="278D579F" w14:textId="77777777" w:rsidR="00141AB9" w:rsidRPr="00FB5FDB" w:rsidRDefault="00141AB9" w:rsidP="00F11B65">
            <w:pPr>
              <w:jc w:val="center"/>
              <w:rPr>
                <w:rFonts w:eastAsia="Times New Roman"/>
                <w:sz w:val="16"/>
                <w:szCs w:val="16"/>
                <w:lang w:val="es-419"/>
              </w:rPr>
            </w:pPr>
            <w:r w:rsidRPr="00FB5FDB">
              <w:rPr>
                <w:color w:val="000000"/>
                <w:sz w:val="16"/>
                <w:lang w:val="es-419"/>
              </w:rPr>
              <w:t>200</w:t>
            </w:r>
          </w:p>
        </w:tc>
      </w:tr>
      <w:tr w:rsidR="00141AB9" w:rsidRPr="00FB5FDB" w14:paraId="64365331" w14:textId="77777777" w:rsidTr="00F11B65">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431A8FB" w14:textId="77777777" w:rsidR="00141AB9" w:rsidRPr="00FB5FDB" w:rsidRDefault="00141AB9" w:rsidP="00F11B65">
            <w:pPr>
              <w:jc w:val="center"/>
              <w:rPr>
                <w:rFonts w:eastAsia="Times New Roman"/>
                <w:sz w:val="16"/>
                <w:szCs w:val="16"/>
                <w:lang w:val="es-419"/>
              </w:rPr>
            </w:pPr>
            <w:r w:rsidRPr="00FB5FDB">
              <w:rPr>
                <w:color w:val="000000"/>
                <w:sz w:val="16"/>
                <w:lang w:val="es-419"/>
              </w:rPr>
              <w:t>2024-04</w:t>
            </w:r>
          </w:p>
        </w:tc>
        <w:tc>
          <w:tcPr>
            <w:tcW w:w="1553" w:type="dxa"/>
            <w:tcBorders>
              <w:top w:val="nil"/>
              <w:left w:val="nil"/>
              <w:bottom w:val="single" w:sz="4" w:space="0" w:color="auto"/>
              <w:right w:val="single" w:sz="4" w:space="0" w:color="auto"/>
            </w:tcBorders>
            <w:shd w:val="clear" w:color="000000" w:fill="FFFFFF"/>
            <w:vAlign w:val="center"/>
            <w:hideMark/>
          </w:tcPr>
          <w:p w14:paraId="702C640C" w14:textId="77777777" w:rsidR="00141AB9" w:rsidRPr="00FB5FDB" w:rsidRDefault="00141AB9" w:rsidP="00F11B65">
            <w:pPr>
              <w:jc w:val="center"/>
              <w:rPr>
                <w:rFonts w:eastAsia="Times New Roman"/>
                <w:sz w:val="16"/>
                <w:szCs w:val="16"/>
                <w:lang w:val="es-419"/>
              </w:rPr>
            </w:pPr>
            <w:r w:rsidRPr="00FB5FDB">
              <w:rPr>
                <w:color w:val="000000"/>
                <w:sz w:val="16"/>
                <w:lang w:val="es-419"/>
              </w:rPr>
              <w:t>PCT - Taller</w:t>
            </w:r>
          </w:p>
        </w:tc>
        <w:tc>
          <w:tcPr>
            <w:tcW w:w="990" w:type="dxa"/>
            <w:tcBorders>
              <w:top w:val="nil"/>
              <w:left w:val="nil"/>
              <w:bottom w:val="single" w:sz="4" w:space="0" w:color="auto"/>
              <w:right w:val="single" w:sz="4" w:space="0" w:color="auto"/>
            </w:tcBorders>
            <w:shd w:val="clear" w:color="000000" w:fill="FFFFFF"/>
            <w:vAlign w:val="center"/>
            <w:hideMark/>
          </w:tcPr>
          <w:p w14:paraId="72070968" w14:textId="77777777" w:rsidR="00141AB9" w:rsidRPr="00FB5FDB" w:rsidRDefault="00141AB9" w:rsidP="00F11B65">
            <w:pPr>
              <w:jc w:val="center"/>
              <w:rPr>
                <w:rFonts w:eastAsia="Times New Roman"/>
                <w:sz w:val="16"/>
                <w:szCs w:val="16"/>
                <w:lang w:val="es-419"/>
              </w:rPr>
            </w:pPr>
            <w:r w:rsidRPr="00FB5FDB">
              <w:rPr>
                <w:color w:val="000000"/>
                <w:sz w:val="16"/>
                <w:lang w:val="es-419"/>
              </w:rPr>
              <w:t>A,B</w:t>
            </w:r>
          </w:p>
        </w:tc>
        <w:tc>
          <w:tcPr>
            <w:tcW w:w="2985" w:type="dxa"/>
            <w:tcBorders>
              <w:top w:val="nil"/>
              <w:left w:val="nil"/>
              <w:bottom w:val="single" w:sz="4" w:space="0" w:color="auto"/>
              <w:right w:val="single" w:sz="4" w:space="0" w:color="auto"/>
            </w:tcBorders>
            <w:shd w:val="clear" w:color="000000" w:fill="FFFFFF"/>
            <w:vAlign w:val="center"/>
            <w:hideMark/>
          </w:tcPr>
          <w:p w14:paraId="1300CE19" w14:textId="77777777" w:rsidR="00141AB9" w:rsidRPr="00FB5FDB" w:rsidRDefault="00141AB9" w:rsidP="00F11B65">
            <w:pPr>
              <w:jc w:val="center"/>
              <w:rPr>
                <w:rFonts w:eastAsia="Times New Roman"/>
                <w:sz w:val="16"/>
                <w:szCs w:val="16"/>
                <w:lang w:val="es-419"/>
              </w:rPr>
            </w:pPr>
            <w:r w:rsidRPr="00FB5FDB">
              <w:rPr>
                <w:color w:val="000000"/>
                <w:sz w:val="16"/>
                <w:lang w:val="es-419"/>
              </w:rPr>
              <w:t>Participación en el taller “Una visión cubana de la propiedad intelectual: enfoque jurídico integral”</w:t>
            </w:r>
          </w:p>
        </w:tc>
        <w:tc>
          <w:tcPr>
            <w:tcW w:w="1701" w:type="dxa"/>
            <w:tcBorders>
              <w:top w:val="nil"/>
              <w:left w:val="nil"/>
              <w:bottom w:val="single" w:sz="4" w:space="0" w:color="auto"/>
              <w:right w:val="single" w:sz="4" w:space="0" w:color="auto"/>
            </w:tcBorders>
            <w:shd w:val="clear" w:color="000000" w:fill="FFFFFF"/>
            <w:vAlign w:val="center"/>
            <w:hideMark/>
          </w:tcPr>
          <w:p w14:paraId="20EF5D8A" w14:textId="77777777" w:rsidR="00141AB9" w:rsidRPr="00FB5FDB" w:rsidRDefault="00141AB9" w:rsidP="00F11B65">
            <w:pPr>
              <w:jc w:val="center"/>
              <w:rPr>
                <w:rFonts w:eastAsia="Times New Roman"/>
                <w:sz w:val="16"/>
                <w:szCs w:val="16"/>
                <w:lang w:val="es-419"/>
              </w:rPr>
            </w:pPr>
            <w:r w:rsidRPr="00FB5FDB">
              <w:rPr>
                <w:color w:val="000000"/>
                <w:sz w:val="16"/>
                <w:lang w:val="es-419"/>
              </w:rPr>
              <w:t>OCPI</w:t>
            </w:r>
          </w:p>
        </w:tc>
        <w:tc>
          <w:tcPr>
            <w:tcW w:w="1276" w:type="dxa"/>
            <w:tcBorders>
              <w:top w:val="nil"/>
              <w:left w:val="nil"/>
              <w:bottom w:val="single" w:sz="4" w:space="0" w:color="auto"/>
              <w:right w:val="single" w:sz="4" w:space="0" w:color="auto"/>
            </w:tcBorders>
            <w:shd w:val="clear" w:color="000000" w:fill="FFFFFF"/>
            <w:vAlign w:val="center"/>
            <w:hideMark/>
          </w:tcPr>
          <w:p w14:paraId="19E4436A" w14:textId="77777777" w:rsidR="00141AB9" w:rsidRPr="00FB5FDB" w:rsidRDefault="00141AB9" w:rsidP="00F11B65">
            <w:pPr>
              <w:jc w:val="center"/>
              <w:rPr>
                <w:rFonts w:eastAsia="Times New Roman"/>
                <w:sz w:val="16"/>
                <w:szCs w:val="16"/>
                <w:lang w:val="es-419"/>
              </w:rPr>
            </w:pPr>
            <w:r w:rsidRPr="00FB5FDB">
              <w:rPr>
                <w:color w:val="000000"/>
                <w:sz w:val="16"/>
                <w:lang w:val="es-419"/>
              </w:rPr>
              <w:t>Cuba (CU)</w:t>
            </w:r>
          </w:p>
        </w:tc>
        <w:tc>
          <w:tcPr>
            <w:tcW w:w="3154" w:type="dxa"/>
            <w:tcBorders>
              <w:top w:val="nil"/>
              <w:left w:val="nil"/>
              <w:bottom w:val="single" w:sz="4" w:space="0" w:color="auto"/>
              <w:right w:val="single" w:sz="4" w:space="0" w:color="auto"/>
            </w:tcBorders>
            <w:shd w:val="clear" w:color="000000" w:fill="FFFFFF"/>
            <w:vAlign w:val="center"/>
            <w:hideMark/>
          </w:tcPr>
          <w:p w14:paraId="64FAE989" w14:textId="77777777" w:rsidR="00141AB9" w:rsidRPr="00FB5FDB" w:rsidRDefault="00141AB9" w:rsidP="00F11B65">
            <w:pPr>
              <w:jc w:val="center"/>
              <w:rPr>
                <w:rFonts w:eastAsia="Times New Roman"/>
                <w:sz w:val="16"/>
                <w:szCs w:val="16"/>
                <w:lang w:val="es-419"/>
              </w:rPr>
            </w:pPr>
            <w:r w:rsidRPr="00FB5FDB">
              <w:rPr>
                <w:color w:val="000000"/>
                <w:sz w:val="16"/>
                <w:lang w:val="es-419"/>
              </w:rPr>
              <w:t>Cuba (CU); México (MX); Venezuela (República Bolivariana de) (VE)</w:t>
            </w:r>
          </w:p>
        </w:tc>
        <w:tc>
          <w:tcPr>
            <w:tcW w:w="1098" w:type="dxa"/>
            <w:tcBorders>
              <w:top w:val="nil"/>
              <w:left w:val="nil"/>
              <w:bottom w:val="single" w:sz="4" w:space="0" w:color="auto"/>
              <w:right w:val="single" w:sz="4" w:space="0" w:color="auto"/>
            </w:tcBorders>
            <w:shd w:val="clear" w:color="000000" w:fill="FFFFFF"/>
            <w:vAlign w:val="center"/>
            <w:hideMark/>
          </w:tcPr>
          <w:p w14:paraId="08DE172C"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Oficina/Usuarios</w:t>
            </w:r>
          </w:p>
        </w:tc>
        <w:tc>
          <w:tcPr>
            <w:tcW w:w="1134" w:type="dxa"/>
            <w:tcBorders>
              <w:top w:val="nil"/>
              <w:left w:val="nil"/>
              <w:bottom w:val="single" w:sz="4" w:space="0" w:color="auto"/>
              <w:right w:val="single" w:sz="4" w:space="0" w:color="auto"/>
            </w:tcBorders>
            <w:shd w:val="clear" w:color="000000" w:fill="FFFFFF"/>
            <w:vAlign w:val="center"/>
            <w:hideMark/>
          </w:tcPr>
          <w:p w14:paraId="4B2BA3C3" w14:textId="77777777" w:rsidR="00141AB9" w:rsidRPr="00FB5FDB" w:rsidRDefault="00141AB9" w:rsidP="00F11B65">
            <w:pPr>
              <w:jc w:val="center"/>
              <w:rPr>
                <w:rFonts w:eastAsia="Times New Roman"/>
                <w:sz w:val="16"/>
                <w:szCs w:val="16"/>
                <w:lang w:val="es-419"/>
              </w:rPr>
            </w:pPr>
            <w:r w:rsidRPr="00FB5FDB">
              <w:rPr>
                <w:color w:val="000000"/>
                <w:sz w:val="16"/>
                <w:lang w:val="es-419"/>
              </w:rPr>
              <w:t>100</w:t>
            </w:r>
          </w:p>
        </w:tc>
      </w:tr>
      <w:tr w:rsidR="00141AB9" w:rsidRPr="00FB5FDB" w14:paraId="1941AC81" w14:textId="77777777" w:rsidTr="00F11B65">
        <w:trPr>
          <w:trHeight w:val="2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3227976" w14:textId="77777777" w:rsidR="00141AB9" w:rsidRPr="00FB5FDB" w:rsidRDefault="00141AB9" w:rsidP="00F11B65">
            <w:pPr>
              <w:jc w:val="center"/>
              <w:rPr>
                <w:rFonts w:eastAsia="Times New Roman"/>
                <w:sz w:val="16"/>
                <w:szCs w:val="16"/>
                <w:lang w:val="es-419"/>
              </w:rPr>
            </w:pPr>
            <w:r w:rsidRPr="00FB5FDB">
              <w:rPr>
                <w:color w:val="000000"/>
                <w:sz w:val="16"/>
                <w:lang w:val="es-419"/>
              </w:rPr>
              <w:t>2024-04</w:t>
            </w:r>
          </w:p>
        </w:tc>
        <w:tc>
          <w:tcPr>
            <w:tcW w:w="1553" w:type="dxa"/>
            <w:tcBorders>
              <w:top w:val="nil"/>
              <w:left w:val="nil"/>
              <w:bottom w:val="single" w:sz="4" w:space="0" w:color="auto"/>
              <w:right w:val="single" w:sz="4" w:space="0" w:color="auto"/>
            </w:tcBorders>
            <w:shd w:val="clear" w:color="000000" w:fill="FFFFFF"/>
            <w:vAlign w:val="center"/>
            <w:hideMark/>
          </w:tcPr>
          <w:p w14:paraId="2C9A649B" w14:textId="77777777" w:rsidR="00141AB9" w:rsidRPr="00FB5FDB" w:rsidRDefault="00141AB9" w:rsidP="00F11B65">
            <w:pPr>
              <w:jc w:val="center"/>
              <w:rPr>
                <w:rFonts w:eastAsia="Times New Roman"/>
                <w:sz w:val="16"/>
                <w:szCs w:val="16"/>
                <w:lang w:val="es-419"/>
              </w:rPr>
            </w:pPr>
            <w:r w:rsidRPr="00FB5FDB">
              <w:rPr>
                <w:color w:val="000000"/>
                <w:sz w:val="16"/>
                <w:lang w:val="es-419"/>
              </w:rPr>
              <w:t>ePCT - Formación</w:t>
            </w:r>
          </w:p>
        </w:tc>
        <w:tc>
          <w:tcPr>
            <w:tcW w:w="990" w:type="dxa"/>
            <w:tcBorders>
              <w:top w:val="nil"/>
              <w:left w:val="nil"/>
              <w:bottom w:val="single" w:sz="4" w:space="0" w:color="auto"/>
              <w:right w:val="single" w:sz="4" w:space="0" w:color="auto"/>
            </w:tcBorders>
            <w:shd w:val="clear" w:color="000000" w:fill="FFFFFF"/>
            <w:vAlign w:val="center"/>
            <w:hideMark/>
          </w:tcPr>
          <w:p w14:paraId="3A1265C0" w14:textId="77777777" w:rsidR="00141AB9" w:rsidRPr="00FB5FDB" w:rsidRDefault="00141AB9" w:rsidP="00F11B65">
            <w:pPr>
              <w:jc w:val="center"/>
              <w:rPr>
                <w:rFonts w:eastAsia="Times New Roman"/>
                <w:sz w:val="16"/>
                <w:szCs w:val="16"/>
                <w:lang w:val="es-419"/>
              </w:rPr>
            </w:pPr>
            <w:r w:rsidRPr="00FB5FDB">
              <w:rPr>
                <w:color w:val="000000"/>
                <w:sz w:val="16"/>
                <w:lang w:val="es-419"/>
              </w:rPr>
              <w:t>C,D</w:t>
            </w:r>
          </w:p>
        </w:tc>
        <w:tc>
          <w:tcPr>
            <w:tcW w:w="2985" w:type="dxa"/>
            <w:tcBorders>
              <w:top w:val="nil"/>
              <w:left w:val="nil"/>
              <w:bottom w:val="single" w:sz="4" w:space="0" w:color="auto"/>
              <w:right w:val="single" w:sz="4" w:space="0" w:color="auto"/>
            </w:tcBorders>
            <w:shd w:val="clear" w:color="000000" w:fill="FFFFFF"/>
            <w:vAlign w:val="center"/>
            <w:hideMark/>
          </w:tcPr>
          <w:p w14:paraId="6ED64F9D" w14:textId="77777777" w:rsidR="00141AB9" w:rsidRPr="00FB5FDB" w:rsidRDefault="00141AB9" w:rsidP="00F11B65">
            <w:pPr>
              <w:jc w:val="center"/>
              <w:rPr>
                <w:rFonts w:eastAsia="Times New Roman"/>
                <w:sz w:val="16"/>
                <w:szCs w:val="16"/>
                <w:lang w:val="es-419"/>
              </w:rPr>
            </w:pPr>
            <w:r w:rsidRPr="00FB5FDB">
              <w:rPr>
                <w:color w:val="000000"/>
                <w:sz w:val="16"/>
                <w:lang w:val="es-419"/>
              </w:rPr>
              <w:t>ePCT para Administraciones encargadas de la búsqueda internacional</w:t>
            </w:r>
          </w:p>
        </w:tc>
        <w:tc>
          <w:tcPr>
            <w:tcW w:w="1701" w:type="dxa"/>
            <w:tcBorders>
              <w:top w:val="nil"/>
              <w:left w:val="nil"/>
              <w:bottom w:val="single" w:sz="4" w:space="0" w:color="auto"/>
              <w:right w:val="single" w:sz="4" w:space="0" w:color="auto"/>
            </w:tcBorders>
            <w:shd w:val="clear" w:color="000000" w:fill="FFFFFF"/>
            <w:vAlign w:val="center"/>
            <w:hideMark/>
          </w:tcPr>
          <w:p w14:paraId="2EB92436" w14:textId="77777777" w:rsidR="00141AB9" w:rsidRPr="00FB5FDB" w:rsidRDefault="00141AB9" w:rsidP="00F11B65">
            <w:pPr>
              <w:jc w:val="cente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vAlign w:val="center"/>
            <w:hideMark/>
          </w:tcPr>
          <w:p w14:paraId="0FAEEDEF" w14:textId="77777777" w:rsidR="00141AB9" w:rsidRPr="00FB5FDB" w:rsidRDefault="00141AB9" w:rsidP="00F11B65">
            <w:pPr>
              <w:jc w:val="center"/>
              <w:rPr>
                <w:rFonts w:eastAsia="Times New Roman"/>
                <w:sz w:val="16"/>
                <w:szCs w:val="16"/>
                <w:lang w:val="es-419"/>
              </w:rPr>
            </w:pPr>
            <w:r w:rsidRPr="00FB5FDB">
              <w:rPr>
                <w:color w:val="000000"/>
                <w:sz w:val="16"/>
                <w:lang w:val="es-419"/>
              </w:rPr>
              <w:t>En línea</w:t>
            </w:r>
          </w:p>
        </w:tc>
        <w:tc>
          <w:tcPr>
            <w:tcW w:w="3154" w:type="dxa"/>
            <w:tcBorders>
              <w:top w:val="nil"/>
              <w:left w:val="nil"/>
              <w:bottom w:val="single" w:sz="4" w:space="0" w:color="auto"/>
              <w:right w:val="single" w:sz="4" w:space="0" w:color="auto"/>
            </w:tcBorders>
            <w:shd w:val="clear" w:color="000000" w:fill="FFFFFF"/>
            <w:vAlign w:val="center"/>
            <w:hideMark/>
          </w:tcPr>
          <w:p w14:paraId="44EA93C9" w14:textId="77777777" w:rsidR="00141AB9" w:rsidRPr="00FB5FDB" w:rsidRDefault="00141AB9" w:rsidP="00F11B65">
            <w:pPr>
              <w:keepLines/>
              <w:jc w:val="center"/>
              <w:rPr>
                <w:rFonts w:eastAsia="Times New Roman"/>
                <w:sz w:val="16"/>
                <w:szCs w:val="16"/>
                <w:lang w:val="es-419"/>
              </w:rPr>
            </w:pPr>
            <w:r w:rsidRPr="00FB5FDB">
              <w:rPr>
                <w:color w:val="000000"/>
                <w:sz w:val="16"/>
                <w:lang w:val="es-419"/>
              </w:rPr>
              <w:t>Austria (AT); Australia (AU); Brasil (BR); Oficina Eurasiática de Patentes (EA); Oficina Europea de Patentes (EP); España (ES); Israel (IL); India (IN); Filipinas (PH); Türkiye (TR); Ucrania (UA); Instituto Nórdico de Patentes (XN)</w:t>
            </w:r>
          </w:p>
        </w:tc>
        <w:tc>
          <w:tcPr>
            <w:tcW w:w="1098" w:type="dxa"/>
            <w:tcBorders>
              <w:top w:val="nil"/>
              <w:left w:val="nil"/>
              <w:bottom w:val="single" w:sz="4" w:space="0" w:color="auto"/>
              <w:right w:val="single" w:sz="4" w:space="0" w:color="auto"/>
            </w:tcBorders>
            <w:shd w:val="clear" w:color="000000" w:fill="FFFFFF"/>
            <w:vAlign w:val="center"/>
            <w:hideMark/>
          </w:tcPr>
          <w:p w14:paraId="76345511"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w:t>
            </w:r>
          </w:p>
        </w:tc>
        <w:tc>
          <w:tcPr>
            <w:tcW w:w="1134" w:type="dxa"/>
            <w:tcBorders>
              <w:top w:val="nil"/>
              <w:left w:val="nil"/>
              <w:bottom w:val="single" w:sz="4" w:space="0" w:color="auto"/>
              <w:right w:val="single" w:sz="4" w:space="0" w:color="auto"/>
            </w:tcBorders>
            <w:shd w:val="clear" w:color="000000" w:fill="FFFFFF"/>
            <w:vAlign w:val="center"/>
            <w:hideMark/>
          </w:tcPr>
          <w:p w14:paraId="50B05F37" w14:textId="77777777" w:rsidR="00141AB9" w:rsidRPr="00FB5FDB" w:rsidRDefault="00141AB9" w:rsidP="00F11B65">
            <w:pPr>
              <w:jc w:val="center"/>
              <w:rPr>
                <w:rFonts w:eastAsia="Times New Roman"/>
                <w:sz w:val="16"/>
                <w:szCs w:val="16"/>
                <w:lang w:val="es-419"/>
              </w:rPr>
            </w:pPr>
            <w:r w:rsidRPr="00FB5FDB">
              <w:rPr>
                <w:color w:val="000000"/>
                <w:sz w:val="16"/>
                <w:lang w:val="es-419"/>
              </w:rPr>
              <w:t>60</w:t>
            </w:r>
          </w:p>
        </w:tc>
      </w:tr>
      <w:tr w:rsidR="00141AB9" w:rsidRPr="00FB5FDB" w14:paraId="2C872E6C" w14:textId="77777777" w:rsidTr="00F11B65">
        <w:trPr>
          <w:trHeight w:val="6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7839D72" w14:textId="77777777" w:rsidR="00141AB9" w:rsidRPr="00FB5FDB" w:rsidRDefault="00141AB9" w:rsidP="00F11B65">
            <w:pPr>
              <w:jc w:val="center"/>
              <w:rPr>
                <w:rFonts w:eastAsia="Times New Roman"/>
                <w:sz w:val="16"/>
                <w:szCs w:val="16"/>
                <w:lang w:val="es-419"/>
              </w:rPr>
            </w:pPr>
            <w:r w:rsidRPr="00FB5FDB">
              <w:rPr>
                <w:color w:val="000000"/>
                <w:sz w:val="16"/>
                <w:lang w:val="es-419"/>
              </w:rPr>
              <w:t>2024-05</w:t>
            </w:r>
          </w:p>
        </w:tc>
        <w:tc>
          <w:tcPr>
            <w:tcW w:w="1553" w:type="dxa"/>
            <w:tcBorders>
              <w:top w:val="nil"/>
              <w:left w:val="nil"/>
              <w:bottom w:val="single" w:sz="4" w:space="0" w:color="auto"/>
              <w:right w:val="single" w:sz="4" w:space="0" w:color="auto"/>
            </w:tcBorders>
            <w:shd w:val="clear" w:color="000000" w:fill="FFFFFF"/>
            <w:vAlign w:val="center"/>
            <w:hideMark/>
          </w:tcPr>
          <w:p w14:paraId="5F3BC3F4" w14:textId="77777777" w:rsidR="00141AB9" w:rsidRPr="00FB5FDB" w:rsidRDefault="00141AB9" w:rsidP="00F11B65">
            <w:pPr>
              <w:jc w:val="center"/>
              <w:rPr>
                <w:rFonts w:eastAsia="Times New Roman"/>
                <w:sz w:val="16"/>
                <w:szCs w:val="16"/>
                <w:lang w:val="es-419"/>
              </w:rPr>
            </w:pPr>
            <w:r w:rsidRPr="00FB5FDB">
              <w:rPr>
                <w:color w:val="000000"/>
                <w:sz w:val="16"/>
                <w:lang w:val="es-419"/>
              </w:rPr>
              <w:t>PCT - Seminario</w:t>
            </w:r>
          </w:p>
        </w:tc>
        <w:tc>
          <w:tcPr>
            <w:tcW w:w="990" w:type="dxa"/>
            <w:tcBorders>
              <w:top w:val="nil"/>
              <w:left w:val="nil"/>
              <w:bottom w:val="single" w:sz="4" w:space="0" w:color="auto"/>
              <w:right w:val="single" w:sz="4" w:space="0" w:color="auto"/>
            </w:tcBorders>
            <w:shd w:val="clear" w:color="000000" w:fill="FFFFFF"/>
            <w:vAlign w:val="center"/>
            <w:hideMark/>
          </w:tcPr>
          <w:p w14:paraId="12D9418F" w14:textId="77777777" w:rsidR="00141AB9" w:rsidRPr="00FB5FDB" w:rsidRDefault="00141AB9" w:rsidP="00F11B65">
            <w:pPr>
              <w:jc w:val="center"/>
              <w:rPr>
                <w:rFonts w:eastAsia="Times New Roman"/>
                <w:sz w:val="16"/>
                <w:szCs w:val="16"/>
                <w:lang w:val="es-419"/>
              </w:rPr>
            </w:pPr>
            <w:r w:rsidRPr="00FB5FDB">
              <w:rPr>
                <w:color w:val="000000"/>
                <w:sz w:val="16"/>
                <w:lang w:val="es-419"/>
              </w:rPr>
              <w:t>B,C</w:t>
            </w:r>
          </w:p>
        </w:tc>
        <w:tc>
          <w:tcPr>
            <w:tcW w:w="2985" w:type="dxa"/>
            <w:tcBorders>
              <w:top w:val="nil"/>
              <w:left w:val="nil"/>
              <w:bottom w:val="single" w:sz="4" w:space="0" w:color="auto"/>
              <w:right w:val="single" w:sz="4" w:space="0" w:color="auto"/>
            </w:tcBorders>
            <w:shd w:val="clear" w:color="000000" w:fill="FFFFFF"/>
            <w:vAlign w:val="center"/>
            <w:hideMark/>
          </w:tcPr>
          <w:p w14:paraId="33B4BD3A" w14:textId="77777777" w:rsidR="00141AB9" w:rsidRPr="00FB5FDB" w:rsidRDefault="00141AB9" w:rsidP="00F11B65">
            <w:pPr>
              <w:jc w:val="center"/>
              <w:rPr>
                <w:rFonts w:eastAsia="Times New Roman"/>
                <w:sz w:val="16"/>
                <w:szCs w:val="16"/>
                <w:lang w:val="es-419"/>
              </w:rPr>
            </w:pPr>
            <w:r w:rsidRPr="00FB5FDB">
              <w:rPr>
                <w:color w:val="000000"/>
                <w:sz w:val="16"/>
                <w:lang w:val="es-419"/>
              </w:rPr>
              <w:t>Seminario nacional del PCT para todas las partes interesadas (industria de la PI y mundo académico); un día de formación del personal del DIPC sobre los procedimientos del PCT como Oficina receptora</w:t>
            </w:r>
          </w:p>
        </w:tc>
        <w:tc>
          <w:tcPr>
            <w:tcW w:w="1701" w:type="dxa"/>
            <w:tcBorders>
              <w:top w:val="nil"/>
              <w:left w:val="nil"/>
              <w:bottom w:val="single" w:sz="4" w:space="0" w:color="auto"/>
              <w:right w:val="single" w:sz="4" w:space="0" w:color="auto"/>
            </w:tcBorders>
            <w:shd w:val="clear" w:color="000000" w:fill="FFFFFF"/>
            <w:vAlign w:val="center"/>
            <w:hideMark/>
          </w:tcPr>
          <w:p w14:paraId="37CC2F57" w14:textId="77777777" w:rsidR="00141AB9" w:rsidRPr="00FB5FDB" w:rsidRDefault="00141AB9" w:rsidP="00F11B65">
            <w:pPr>
              <w:jc w:val="cente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vAlign w:val="center"/>
            <w:hideMark/>
          </w:tcPr>
          <w:p w14:paraId="2F40EB35" w14:textId="77777777" w:rsidR="00141AB9" w:rsidRPr="00FB5FDB" w:rsidRDefault="00141AB9" w:rsidP="00F11B65">
            <w:pPr>
              <w:jc w:val="center"/>
              <w:rPr>
                <w:rFonts w:eastAsia="Times New Roman"/>
                <w:sz w:val="16"/>
                <w:szCs w:val="16"/>
                <w:lang w:val="es-419"/>
              </w:rPr>
            </w:pPr>
            <w:r w:rsidRPr="00FB5FDB">
              <w:rPr>
                <w:color w:val="000000"/>
                <w:sz w:val="16"/>
                <w:lang w:val="es-419"/>
              </w:rPr>
              <w:t>Camboya (KH)</w:t>
            </w:r>
          </w:p>
        </w:tc>
        <w:tc>
          <w:tcPr>
            <w:tcW w:w="3154" w:type="dxa"/>
            <w:tcBorders>
              <w:top w:val="nil"/>
              <w:left w:val="nil"/>
              <w:bottom w:val="single" w:sz="4" w:space="0" w:color="auto"/>
              <w:right w:val="single" w:sz="4" w:space="0" w:color="auto"/>
            </w:tcBorders>
            <w:shd w:val="clear" w:color="000000" w:fill="FFFFFF"/>
            <w:vAlign w:val="center"/>
            <w:hideMark/>
          </w:tcPr>
          <w:p w14:paraId="688C187C" w14:textId="77777777" w:rsidR="00141AB9" w:rsidRPr="00FB5FDB" w:rsidRDefault="00141AB9" w:rsidP="00F11B65">
            <w:pPr>
              <w:jc w:val="center"/>
              <w:rPr>
                <w:rFonts w:eastAsia="Times New Roman"/>
                <w:sz w:val="16"/>
                <w:szCs w:val="16"/>
                <w:lang w:val="es-419"/>
              </w:rPr>
            </w:pPr>
            <w:r w:rsidRPr="00FB5FDB">
              <w:rPr>
                <w:color w:val="000000"/>
                <w:sz w:val="16"/>
                <w:lang w:val="es-419"/>
              </w:rPr>
              <w:t>Camboya (KH)</w:t>
            </w:r>
          </w:p>
        </w:tc>
        <w:tc>
          <w:tcPr>
            <w:tcW w:w="1098" w:type="dxa"/>
            <w:tcBorders>
              <w:top w:val="nil"/>
              <w:left w:val="nil"/>
              <w:bottom w:val="single" w:sz="4" w:space="0" w:color="auto"/>
              <w:right w:val="single" w:sz="4" w:space="0" w:color="auto"/>
            </w:tcBorders>
            <w:shd w:val="clear" w:color="000000" w:fill="FFFFFF"/>
            <w:vAlign w:val="center"/>
            <w:hideMark/>
          </w:tcPr>
          <w:p w14:paraId="61942AC8" w14:textId="77777777" w:rsidR="00141AB9" w:rsidRPr="00FB5FDB" w:rsidRDefault="00141AB9" w:rsidP="00F11B65">
            <w:pPr>
              <w:jc w:val="center"/>
              <w:rPr>
                <w:rFonts w:eastAsia="Times New Roman"/>
                <w:sz w:val="16"/>
                <w:szCs w:val="16"/>
                <w:lang w:val="es-419"/>
              </w:rPr>
            </w:pPr>
            <w:r w:rsidRPr="00FB5FDB">
              <w:rPr>
                <w:color w:val="000000"/>
                <w:sz w:val="16"/>
                <w:lang w:val="es-419"/>
              </w:rPr>
              <w:t>Usuarios; institutos de investigación</w:t>
            </w:r>
          </w:p>
        </w:tc>
        <w:tc>
          <w:tcPr>
            <w:tcW w:w="1134" w:type="dxa"/>
            <w:tcBorders>
              <w:top w:val="nil"/>
              <w:left w:val="nil"/>
              <w:bottom w:val="single" w:sz="4" w:space="0" w:color="auto"/>
              <w:right w:val="single" w:sz="4" w:space="0" w:color="auto"/>
            </w:tcBorders>
            <w:shd w:val="clear" w:color="000000" w:fill="FFFFFF"/>
            <w:vAlign w:val="center"/>
            <w:hideMark/>
          </w:tcPr>
          <w:p w14:paraId="0C3A1D6A" w14:textId="77777777" w:rsidR="00141AB9" w:rsidRPr="00FB5FDB" w:rsidRDefault="00141AB9" w:rsidP="00F11B65">
            <w:pPr>
              <w:jc w:val="center"/>
              <w:rPr>
                <w:rFonts w:eastAsia="Times New Roman"/>
                <w:sz w:val="16"/>
                <w:szCs w:val="16"/>
                <w:lang w:val="es-419"/>
              </w:rPr>
            </w:pPr>
            <w:r w:rsidRPr="00FB5FDB">
              <w:rPr>
                <w:color w:val="000000"/>
                <w:sz w:val="16"/>
                <w:lang w:val="es-419"/>
              </w:rPr>
              <w:t>80</w:t>
            </w:r>
          </w:p>
        </w:tc>
      </w:tr>
      <w:tr w:rsidR="00141AB9" w:rsidRPr="00FB5FDB" w14:paraId="776CB354" w14:textId="77777777" w:rsidTr="00F11B65">
        <w:trPr>
          <w:trHeight w:val="9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90CA094" w14:textId="77777777" w:rsidR="00141AB9" w:rsidRPr="00FB5FDB" w:rsidRDefault="00141AB9" w:rsidP="00F11B65">
            <w:pPr>
              <w:jc w:val="center"/>
              <w:rPr>
                <w:rFonts w:eastAsia="Times New Roman"/>
                <w:sz w:val="16"/>
                <w:szCs w:val="16"/>
                <w:lang w:val="es-419"/>
              </w:rPr>
            </w:pPr>
            <w:r w:rsidRPr="00FB5FDB">
              <w:rPr>
                <w:color w:val="000000"/>
                <w:sz w:val="16"/>
                <w:lang w:val="es-419"/>
              </w:rPr>
              <w:t>2024-05</w:t>
            </w:r>
          </w:p>
        </w:tc>
        <w:tc>
          <w:tcPr>
            <w:tcW w:w="1553" w:type="dxa"/>
            <w:tcBorders>
              <w:top w:val="nil"/>
              <w:left w:val="nil"/>
              <w:bottom w:val="single" w:sz="4" w:space="0" w:color="auto"/>
              <w:right w:val="single" w:sz="4" w:space="0" w:color="auto"/>
            </w:tcBorders>
            <w:shd w:val="clear" w:color="000000" w:fill="FFFFFF"/>
            <w:vAlign w:val="center"/>
            <w:hideMark/>
          </w:tcPr>
          <w:p w14:paraId="54792235" w14:textId="77777777" w:rsidR="00141AB9" w:rsidRPr="00FB5FDB" w:rsidRDefault="00141AB9" w:rsidP="00F11B65">
            <w:pPr>
              <w:jc w:val="center"/>
              <w:rPr>
                <w:rFonts w:eastAsia="Times New Roman"/>
                <w:sz w:val="16"/>
                <w:szCs w:val="16"/>
                <w:lang w:val="es-419"/>
              </w:rPr>
            </w:pPr>
            <w:r w:rsidRPr="00FB5FDB">
              <w:rPr>
                <w:color w:val="000000"/>
                <w:sz w:val="16"/>
                <w:lang w:val="es-419"/>
              </w:rPr>
              <w:t>PCT - Taller</w:t>
            </w:r>
          </w:p>
        </w:tc>
        <w:tc>
          <w:tcPr>
            <w:tcW w:w="990" w:type="dxa"/>
            <w:tcBorders>
              <w:top w:val="nil"/>
              <w:left w:val="nil"/>
              <w:bottom w:val="single" w:sz="4" w:space="0" w:color="auto"/>
              <w:right w:val="single" w:sz="4" w:space="0" w:color="auto"/>
            </w:tcBorders>
            <w:shd w:val="clear" w:color="000000" w:fill="FFFFFF"/>
            <w:vAlign w:val="center"/>
            <w:hideMark/>
          </w:tcPr>
          <w:p w14:paraId="4622404B" w14:textId="77777777" w:rsidR="00141AB9" w:rsidRPr="00FB5FDB" w:rsidRDefault="00141AB9" w:rsidP="00F11B65">
            <w:pPr>
              <w:jc w:val="center"/>
              <w:rPr>
                <w:rFonts w:eastAsia="Times New Roman"/>
                <w:sz w:val="16"/>
                <w:szCs w:val="16"/>
                <w:lang w:val="es-419"/>
              </w:rPr>
            </w:pPr>
            <w:r w:rsidRPr="00FB5FDB">
              <w:rPr>
                <w:color w:val="000000"/>
                <w:sz w:val="16"/>
                <w:lang w:val="es-419"/>
              </w:rPr>
              <w:t>C</w:t>
            </w:r>
          </w:p>
        </w:tc>
        <w:tc>
          <w:tcPr>
            <w:tcW w:w="2985" w:type="dxa"/>
            <w:tcBorders>
              <w:top w:val="nil"/>
              <w:left w:val="nil"/>
              <w:bottom w:val="single" w:sz="4" w:space="0" w:color="auto"/>
              <w:right w:val="single" w:sz="4" w:space="0" w:color="auto"/>
            </w:tcBorders>
            <w:shd w:val="clear" w:color="000000" w:fill="FFFFFF"/>
            <w:vAlign w:val="center"/>
            <w:hideMark/>
          </w:tcPr>
          <w:p w14:paraId="2B094C72" w14:textId="77777777" w:rsidR="00141AB9" w:rsidRPr="00FB5FDB" w:rsidRDefault="00141AB9" w:rsidP="00F11B65">
            <w:pPr>
              <w:jc w:val="center"/>
              <w:rPr>
                <w:rFonts w:eastAsia="Times New Roman"/>
                <w:sz w:val="16"/>
                <w:szCs w:val="16"/>
                <w:lang w:val="es-419"/>
              </w:rPr>
            </w:pPr>
            <w:r w:rsidRPr="00FB5FDB">
              <w:rPr>
                <w:color w:val="000000"/>
                <w:sz w:val="16"/>
                <w:lang w:val="es-419"/>
              </w:rPr>
              <w:t>Taller nacional para examinadores de patentes de la Comisión de Empresas y Propiedad Intelectual (CIPC)</w:t>
            </w:r>
          </w:p>
        </w:tc>
        <w:tc>
          <w:tcPr>
            <w:tcW w:w="1701" w:type="dxa"/>
            <w:tcBorders>
              <w:top w:val="nil"/>
              <w:left w:val="nil"/>
              <w:bottom w:val="single" w:sz="4" w:space="0" w:color="auto"/>
              <w:right w:val="single" w:sz="4" w:space="0" w:color="auto"/>
            </w:tcBorders>
            <w:shd w:val="clear" w:color="000000" w:fill="FFFFFF"/>
            <w:vAlign w:val="center"/>
            <w:hideMark/>
          </w:tcPr>
          <w:p w14:paraId="1EC68B08" w14:textId="77777777" w:rsidR="00141AB9" w:rsidRPr="00FB5FDB" w:rsidRDefault="00141AB9" w:rsidP="00F11B65">
            <w:pPr>
              <w:jc w:val="center"/>
              <w:rPr>
                <w:rFonts w:eastAsia="Times New Roman"/>
                <w:sz w:val="16"/>
                <w:szCs w:val="16"/>
                <w:lang w:val="es-419"/>
              </w:rPr>
            </w:pPr>
            <w:r w:rsidRPr="00FB5FDB">
              <w:rPr>
                <w:color w:val="000000"/>
                <w:sz w:val="16"/>
                <w:lang w:val="es-419"/>
              </w:rPr>
              <w:t>CIPC</w:t>
            </w:r>
          </w:p>
        </w:tc>
        <w:tc>
          <w:tcPr>
            <w:tcW w:w="1276" w:type="dxa"/>
            <w:tcBorders>
              <w:top w:val="nil"/>
              <w:left w:val="nil"/>
              <w:bottom w:val="single" w:sz="4" w:space="0" w:color="auto"/>
              <w:right w:val="single" w:sz="4" w:space="0" w:color="auto"/>
            </w:tcBorders>
            <w:shd w:val="clear" w:color="000000" w:fill="FFFFFF"/>
            <w:vAlign w:val="center"/>
            <w:hideMark/>
          </w:tcPr>
          <w:p w14:paraId="41D06EAC" w14:textId="77777777" w:rsidR="00141AB9" w:rsidRPr="00FB5FDB" w:rsidRDefault="00141AB9" w:rsidP="00F11B65">
            <w:pPr>
              <w:jc w:val="center"/>
              <w:rPr>
                <w:rFonts w:eastAsia="Times New Roman"/>
                <w:sz w:val="16"/>
                <w:szCs w:val="16"/>
                <w:lang w:val="es-419"/>
              </w:rPr>
            </w:pPr>
            <w:r w:rsidRPr="00FB5FDB">
              <w:rPr>
                <w:color w:val="000000"/>
                <w:sz w:val="16"/>
                <w:lang w:val="es-419"/>
              </w:rPr>
              <w:t>Sudáfrica (ZA)</w:t>
            </w:r>
          </w:p>
        </w:tc>
        <w:tc>
          <w:tcPr>
            <w:tcW w:w="3154" w:type="dxa"/>
            <w:tcBorders>
              <w:top w:val="nil"/>
              <w:left w:val="nil"/>
              <w:bottom w:val="single" w:sz="4" w:space="0" w:color="auto"/>
              <w:right w:val="single" w:sz="4" w:space="0" w:color="auto"/>
            </w:tcBorders>
            <w:shd w:val="clear" w:color="000000" w:fill="FFFFFF"/>
            <w:vAlign w:val="center"/>
            <w:hideMark/>
          </w:tcPr>
          <w:p w14:paraId="7432A23C" w14:textId="77777777" w:rsidR="00141AB9" w:rsidRPr="00FB5FDB" w:rsidRDefault="00141AB9" w:rsidP="00F11B65">
            <w:pPr>
              <w:jc w:val="center"/>
              <w:rPr>
                <w:rFonts w:eastAsia="Times New Roman"/>
                <w:sz w:val="16"/>
                <w:szCs w:val="16"/>
                <w:lang w:val="es-419"/>
              </w:rPr>
            </w:pPr>
            <w:r w:rsidRPr="00FB5FDB">
              <w:rPr>
                <w:color w:val="000000"/>
                <w:sz w:val="16"/>
                <w:lang w:val="es-419"/>
              </w:rPr>
              <w:t xml:space="preserve">Sudáfrica (ZA) </w:t>
            </w:r>
          </w:p>
        </w:tc>
        <w:tc>
          <w:tcPr>
            <w:tcW w:w="1098" w:type="dxa"/>
            <w:tcBorders>
              <w:top w:val="nil"/>
              <w:left w:val="nil"/>
              <w:bottom w:val="single" w:sz="4" w:space="0" w:color="auto"/>
              <w:right w:val="single" w:sz="4" w:space="0" w:color="auto"/>
            </w:tcBorders>
            <w:shd w:val="clear" w:color="000000" w:fill="FFFFFF"/>
            <w:noWrap/>
            <w:vAlign w:val="center"/>
            <w:hideMark/>
          </w:tcPr>
          <w:p w14:paraId="5586CB43"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w:t>
            </w:r>
          </w:p>
        </w:tc>
        <w:tc>
          <w:tcPr>
            <w:tcW w:w="1134" w:type="dxa"/>
            <w:tcBorders>
              <w:top w:val="nil"/>
              <w:left w:val="nil"/>
              <w:bottom w:val="single" w:sz="4" w:space="0" w:color="auto"/>
              <w:right w:val="single" w:sz="4" w:space="0" w:color="auto"/>
            </w:tcBorders>
            <w:shd w:val="clear" w:color="000000" w:fill="FFFFFF"/>
            <w:vAlign w:val="center"/>
            <w:hideMark/>
          </w:tcPr>
          <w:p w14:paraId="2F309FBC" w14:textId="77777777" w:rsidR="00141AB9" w:rsidRPr="00FB5FDB" w:rsidRDefault="00141AB9" w:rsidP="00F11B65">
            <w:pPr>
              <w:jc w:val="center"/>
              <w:rPr>
                <w:rFonts w:eastAsia="Times New Roman"/>
                <w:sz w:val="16"/>
                <w:szCs w:val="16"/>
                <w:lang w:val="es-419"/>
              </w:rPr>
            </w:pPr>
            <w:r w:rsidRPr="00FB5FDB">
              <w:rPr>
                <w:color w:val="000000"/>
                <w:sz w:val="16"/>
                <w:lang w:val="es-419"/>
              </w:rPr>
              <w:t>106</w:t>
            </w:r>
          </w:p>
        </w:tc>
      </w:tr>
      <w:tr w:rsidR="00141AB9" w:rsidRPr="00FB5FDB" w14:paraId="15F4BC35" w14:textId="77777777" w:rsidTr="00F11B65">
        <w:trPr>
          <w:trHeight w:val="80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0289B06" w14:textId="77777777" w:rsidR="00141AB9" w:rsidRPr="00FB5FDB" w:rsidRDefault="00141AB9" w:rsidP="00F11B65">
            <w:pPr>
              <w:jc w:val="center"/>
              <w:rPr>
                <w:rFonts w:eastAsia="Times New Roman"/>
                <w:sz w:val="16"/>
                <w:szCs w:val="16"/>
                <w:lang w:val="es-419"/>
              </w:rPr>
            </w:pPr>
            <w:r w:rsidRPr="00FB5FDB">
              <w:rPr>
                <w:color w:val="000000"/>
                <w:sz w:val="16"/>
                <w:lang w:val="es-419"/>
              </w:rPr>
              <w:t>2024-05</w:t>
            </w:r>
          </w:p>
        </w:tc>
        <w:tc>
          <w:tcPr>
            <w:tcW w:w="1553" w:type="dxa"/>
            <w:tcBorders>
              <w:top w:val="nil"/>
              <w:left w:val="nil"/>
              <w:bottom w:val="single" w:sz="4" w:space="0" w:color="auto"/>
              <w:right w:val="single" w:sz="4" w:space="0" w:color="auto"/>
            </w:tcBorders>
            <w:shd w:val="clear" w:color="000000" w:fill="FFFFFF"/>
            <w:vAlign w:val="center"/>
            <w:hideMark/>
          </w:tcPr>
          <w:p w14:paraId="50CFF23F" w14:textId="77777777" w:rsidR="00141AB9" w:rsidRPr="00FB5FDB" w:rsidRDefault="00141AB9" w:rsidP="00F11B65">
            <w:pPr>
              <w:jc w:val="center"/>
              <w:rPr>
                <w:rFonts w:eastAsia="Times New Roman"/>
                <w:sz w:val="16"/>
                <w:szCs w:val="16"/>
                <w:lang w:val="es-419"/>
              </w:rPr>
            </w:pPr>
            <w:r w:rsidRPr="00FB5FDB">
              <w:rPr>
                <w:color w:val="000000"/>
                <w:sz w:val="16"/>
                <w:lang w:val="es-419"/>
              </w:rPr>
              <w:t>PCT - Taller</w:t>
            </w:r>
          </w:p>
        </w:tc>
        <w:tc>
          <w:tcPr>
            <w:tcW w:w="990" w:type="dxa"/>
            <w:tcBorders>
              <w:top w:val="nil"/>
              <w:left w:val="nil"/>
              <w:bottom w:val="single" w:sz="4" w:space="0" w:color="auto"/>
              <w:right w:val="single" w:sz="4" w:space="0" w:color="auto"/>
            </w:tcBorders>
            <w:shd w:val="clear" w:color="000000" w:fill="FFFFFF"/>
            <w:vAlign w:val="center"/>
            <w:hideMark/>
          </w:tcPr>
          <w:p w14:paraId="548D3626" w14:textId="77777777" w:rsidR="00141AB9" w:rsidRPr="00FB5FDB" w:rsidRDefault="00141AB9" w:rsidP="00F11B65">
            <w:pPr>
              <w:jc w:val="center"/>
              <w:rPr>
                <w:rFonts w:eastAsia="Times New Roman"/>
                <w:sz w:val="16"/>
                <w:szCs w:val="16"/>
                <w:lang w:val="es-419"/>
              </w:rPr>
            </w:pPr>
            <w:r w:rsidRPr="00FB5FDB">
              <w:rPr>
                <w:color w:val="000000"/>
                <w:sz w:val="16"/>
                <w:lang w:val="es-419"/>
              </w:rPr>
              <w:t>C,E</w:t>
            </w:r>
          </w:p>
        </w:tc>
        <w:tc>
          <w:tcPr>
            <w:tcW w:w="2985" w:type="dxa"/>
            <w:tcBorders>
              <w:top w:val="nil"/>
              <w:left w:val="nil"/>
              <w:bottom w:val="single" w:sz="4" w:space="0" w:color="auto"/>
              <w:right w:val="single" w:sz="4" w:space="0" w:color="auto"/>
            </w:tcBorders>
            <w:shd w:val="clear" w:color="000000" w:fill="FFFFFF"/>
            <w:vAlign w:val="center"/>
            <w:hideMark/>
          </w:tcPr>
          <w:p w14:paraId="486332C9" w14:textId="77777777" w:rsidR="00141AB9" w:rsidRPr="00FB5FDB" w:rsidRDefault="00141AB9" w:rsidP="00F11B65">
            <w:pPr>
              <w:jc w:val="center"/>
              <w:rPr>
                <w:rFonts w:eastAsia="Times New Roman"/>
                <w:sz w:val="16"/>
                <w:szCs w:val="16"/>
                <w:lang w:val="es-419"/>
              </w:rPr>
            </w:pPr>
            <w:r w:rsidRPr="00FB5FDB">
              <w:rPr>
                <w:color w:val="000000"/>
                <w:sz w:val="16"/>
                <w:lang w:val="es-419"/>
              </w:rPr>
              <w:t>Taller nacional sobre el examen en el PCT</w:t>
            </w:r>
            <w:r w:rsidRPr="00FB5FDB">
              <w:rPr>
                <w:i/>
                <w:color w:val="000000"/>
                <w:sz w:val="16"/>
                <w:lang w:val="es-419"/>
              </w:rPr>
              <w:t xml:space="preserve"> (financiado por FIT-JP)</w:t>
            </w:r>
          </w:p>
        </w:tc>
        <w:tc>
          <w:tcPr>
            <w:tcW w:w="1701" w:type="dxa"/>
            <w:tcBorders>
              <w:top w:val="nil"/>
              <w:left w:val="nil"/>
              <w:bottom w:val="single" w:sz="4" w:space="0" w:color="auto"/>
              <w:right w:val="single" w:sz="4" w:space="0" w:color="auto"/>
            </w:tcBorders>
            <w:shd w:val="clear" w:color="000000" w:fill="FFFFFF"/>
            <w:vAlign w:val="center"/>
            <w:hideMark/>
          </w:tcPr>
          <w:p w14:paraId="20A020D6" w14:textId="77777777" w:rsidR="00141AB9" w:rsidRPr="00FB5FDB" w:rsidRDefault="00141AB9" w:rsidP="00F11B65">
            <w:pPr>
              <w:jc w:val="cente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vAlign w:val="center"/>
            <w:hideMark/>
          </w:tcPr>
          <w:p w14:paraId="3A188716" w14:textId="77777777" w:rsidR="00141AB9" w:rsidRPr="00FB5FDB" w:rsidRDefault="00141AB9" w:rsidP="00F11B65">
            <w:pPr>
              <w:jc w:val="center"/>
              <w:rPr>
                <w:rFonts w:eastAsia="Times New Roman"/>
                <w:sz w:val="16"/>
                <w:szCs w:val="16"/>
                <w:lang w:val="es-419"/>
              </w:rPr>
            </w:pPr>
            <w:r w:rsidRPr="00FB5FDB">
              <w:rPr>
                <w:color w:val="000000"/>
                <w:sz w:val="16"/>
                <w:lang w:val="es-419"/>
              </w:rPr>
              <w:t>Bangladesh (BD)</w:t>
            </w:r>
          </w:p>
        </w:tc>
        <w:tc>
          <w:tcPr>
            <w:tcW w:w="3154" w:type="dxa"/>
            <w:tcBorders>
              <w:top w:val="nil"/>
              <w:left w:val="nil"/>
              <w:bottom w:val="single" w:sz="4" w:space="0" w:color="auto"/>
              <w:right w:val="single" w:sz="4" w:space="0" w:color="auto"/>
            </w:tcBorders>
            <w:shd w:val="clear" w:color="000000" w:fill="FFFFFF"/>
            <w:vAlign w:val="center"/>
            <w:hideMark/>
          </w:tcPr>
          <w:p w14:paraId="5A032C8F" w14:textId="77777777" w:rsidR="00141AB9" w:rsidRPr="00FB5FDB" w:rsidRDefault="00141AB9" w:rsidP="00F11B65">
            <w:pPr>
              <w:jc w:val="center"/>
              <w:rPr>
                <w:rFonts w:eastAsia="Times New Roman"/>
                <w:sz w:val="16"/>
                <w:szCs w:val="16"/>
                <w:lang w:val="es-419"/>
              </w:rPr>
            </w:pPr>
            <w:r w:rsidRPr="00FB5FDB">
              <w:rPr>
                <w:color w:val="000000"/>
                <w:sz w:val="16"/>
                <w:lang w:val="es-419"/>
              </w:rPr>
              <w:t>Bangladesh (BD)</w:t>
            </w:r>
          </w:p>
        </w:tc>
        <w:tc>
          <w:tcPr>
            <w:tcW w:w="1098" w:type="dxa"/>
            <w:tcBorders>
              <w:top w:val="nil"/>
              <w:left w:val="nil"/>
              <w:bottom w:val="single" w:sz="4" w:space="0" w:color="auto"/>
              <w:right w:val="single" w:sz="4" w:space="0" w:color="auto"/>
            </w:tcBorders>
            <w:shd w:val="clear" w:color="000000" w:fill="FFFFFF"/>
            <w:noWrap/>
            <w:vAlign w:val="center"/>
            <w:hideMark/>
          </w:tcPr>
          <w:p w14:paraId="46D1546C"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w:t>
            </w:r>
          </w:p>
        </w:tc>
        <w:tc>
          <w:tcPr>
            <w:tcW w:w="1134" w:type="dxa"/>
            <w:tcBorders>
              <w:top w:val="nil"/>
              <w:left w:val="nil"/>
              <w:bottom w:val="single" w:sz="4" w:space="0" w:color="auto"/>
              <w:right w:val="single" w:sz="4" w:space="0" w:color="auto"/>
            </w:tcBorders>
            <w:shd w:val="clear" w:color="000000" w:fill="FFFFFF"/>
            <w:vAlign w:val="center"/>
            <w:hideMark/>
          </w:tcPr>
          <w:p w14:paraId="67A09158" w14:textId="77777777" w:rsidR="00141AB9" w:rsidRPr="00FB5FDB" w:rsidRDefault="00141AB9" w:rsidP="00F11B65">
            <w:pPr>
              <w:jc w:val="center"/>
              <w:rPr>
                <w:rFonts w:eastAsia="Times New Roman"/>
                <w:sz w:val="16"/>
                <w:szCs w:val="16"/>
                <w:lang w:val="es-419"/>
              </w:rPr>
            </w:pPr>
            <w:r w:rsidRPr="00FB5FDB">
              <w:rPr>
                <w:color w:val="000000"/>
                <w:sz w:val="16"/>
                <w:lang w:val="es-419"/>
              </w:rPr>
              <w:t>10</w:t>
            </w:r>
          </w:p>
        </w:tc>
      </w:tr>
      <w:tr w:rsidR="00141AB9" w:rsidRPr="00FB5FDB" w14:paraId="31E1CB2F" w14:textId="77777777" w:rsidTr="00F11B65">
        <w:trPr>
          <w:trHeight w:val="559"/>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8E4EB8F" w14:textId="77777777" w:rsidR="00141AB9" w:rsidRPr="00FB5FDB" w:rsidRDefault="00141AB9" w:rsidP="00F11B65">
            <w:pPr>
              <w:jc w:val="center"/>
              <w:rPr>
                <w:rFonts w:eastAsia="Times New Roman"/>
                <w:sz w:val="16"/>
                <w:szCs w:val="16"/>
                <w:lang w:val="es-419"/>
              </w:rPr>
            </w:pPr>
            <w:r w:rsidRPr="00FB5FDB">
              <w:rPr>
                <w:color w:val="000000"/>
                <w:sz w:val="16"/>
                <w:lang w:val="es-419"/>
              </w:rPr>
              <w:t>2024-05</w:t>
            </w:r>
          </w:p>
        </w:tc>
        <w:tc>
          <w:tcPr>
            <w:tcW w:w="1553" w:type="dxa"/>
            <w:tcBorders>
              <w:top w:val="nil"/>
              <w:left w:val="nil"/>
              <w:bottom w:val="single" w:sz="4" w:space="0" w:color="auto"/>
              <w:right w:val="single" w:sz="4" w:space="0" w:color="auto"/>
            </w:tcBorders>
            <w:shd w:val="clear" w:color="000000" w:fill="FFFFFF"/>
            <w:noWrap/>
            <w:vAlign w:val="center"/>
            <w:hideMark/>
          </w:tcPr>
          <w:p w14:paraId="312DB088" w14:textId="77777777" w:rsidR="00141AB9" w:rsidRPr="00FB5FDB" w:rsidRDefault="00141AB9" w:rsidP="00F11B65">
            <w:pPr>
              <w:jc w:val="center"/>
              <w:rPr>
                <w:rFonts w:eastAsia="Times New Roman"/>
                <w:sz w:val="16"/>
                <w:szCs w:val="16"/>
                <w:lang w:val="es-419"/>
              </w:rPr>
            </w:pPr>
            <w:r w:rsidRPr="00FB5FDB">
              <w:rPr>
                <w:color w:val="000000"/>
                <w:sz w:val="16"/>
                <w:lang w:val="es-419"/>
              </w:rPr>
              <w:t>PCT - Formación</w:t>
            </w:r>
          </w:p>
        </w:tc>
        <w:tc>
          <w:tcPr>
            <w:tcW w:w="990" w:type="dxa"/>
            <w:tcBorders>
              <w:top w:val="nil"/>
              <w:left w:val="nil"/>
              <w:bottom w:val="single" w:sz="4" w:space="0" w:color="auto"/>
              <w:right w:val="single" w:sz="4" w:space="0" w:color="auto"/>
            </w:tcBorders>
            <w:shd w:val="clear" w:color="000000" w:fill="FFFFFF"/>
            <w:noWrap/>
            <w:vAlign w:val="center"/>
            <w:hideMark/>
          </w:tcPr>
          <w:p w14:paraId="40DA143E" w14:textId="77777777" w:rsidR="00141AB9" w:rsidRPr="00FB5FDB" w:rsidRDefault="00141AB9" w:rsidP="00F11B65">
            <w:pPr>
              <w:jc w:val="center"/>
              <w:rPr>
                <w:rFonts w:eastAsia="Times New Roman"/>
                <w:sz w:val="16"/>
                <w:szCs w:val="16"/>
                <w:lang w:val="es-419"/>
              </w:rPr>
            </w:pPr>
            <w:r w:rsidRPr="00FB5FDB">
              <w:rPr>
                <w:color w:val="000000"/>
                <w:sz w:val="16"/>
                <w:lang w:val="es-419"/>
              </w:rPr>
              <w:t>C,D,F</w:t>
            </w:r>
          </w:p>
        </w:tc>
        <w:tc>
          <w:tcPr>
            <w:tcW w:w="2985" w:type="dxa"/>
            <w:tcBorders>
              <w:top w:val="nil"/>
              <w:left w:val="nil"/>
              <w:bottom w:val="single" w:sz="4" w:space="0" w:color="auto"/>
              <w:right w:val="single" w:sz="4" w:space="0" w:color="auto"/>
            </w:tcBorders>
            <w:shd w:val="clear" w:color="000000" w:fill="FFFFFF"/>
            <w:vAlign w:val="center"/>
            <w:hideMark/>
          </w:tcPr>
          <w:p w14:paraId="09476944" w14:textId="77777777" w:rsidR="00141AB9" w:rsidRPr="00FB5FDB" w:rsidRDefault="00141AB9" w:rsidP="00F11B65">
            <w:pPr>
              <w:jc w:val="center"/>
              <w:rPr>
                <w:rFonts w:eastAsia="Times New Roman"/>
                <w:sz w:val="16"/>
                <w:szCs w:val="16"/>
                <w:lang w:val="es-419"/>
              </w:rPr>
            </w:pPr>
            <w:r w:rsidRPr="00FB5FDB">
              <w:rPr>
                <w:color w:val="000000"/>
                <w:sz w:val="16"/>
                <w:lang w:val="es-419"/>
              </w:rPr>
              <w:t xml:space="preserve">Formación en PCT y ePCT para la Autoridad Saudita </w:t>
            </w:r>
          </w:p>
        </w:tc>
        <w:tc>
          <w:tcPr>
            <w:tcW w:w="1701" w:type="dxa"/>
            <w:tcBorders>
              <w:top w:val="nil"/>
              <w:left w:val="nil"/>
              <w:bottom w:val="single" w:sz="4" w:space="0" w:color="auto"/>
              <w:right w:val="single" w:sz="4" w:space="0" w:color="auto"/>
            </w:tcBorders>
            <w:shd w:val="clear" w:color="000000" w:fill="FFFFFF"/>
            <w:vAlign w:val="center"/>
            <w:hideMark/>
          </w:tcPr>
          <w:p w14:paraId="139E07E8" w14:textId="77777777" w:rsidR="00141AB9" w:rsidRPr="00FB5FDB" w:rsidRDefault="00141AB9" w:rsidP="00F11B65">
            <w:pPr>
              <w:jc w:val="center"/>
              <w:rPr>
                <w:rFonts w:eastAsia="Times New Roman"/>
                <w:sz w:val="16"/>
                <w:szCs w:val="16"/>
                <w:lang w:val="es-419"/>
              </w:rPr>
            </w:pPr>
            <w:r w:rsidRPr="00FB5FDB">
              <w:rPr>
                <w:color w:val="000000"/>
                <w:sz w:val="16"/>
                <w:lang w:val="es-419"/>
              </w:rPr>
              <w:t>SAIP</w:t>
            </w:r>
          </w:p>
        </w:tc>
        <w:tc>
          <w:tcPr>
            <w:tcW w:w="1276" w:type="dxa"/>
            <w:tcBorders>
              <w:top w:val="nil"/>
              <w:left w:val="nil"/>
              <w:bottom w:val="single" w:sz="4" w:space="0" w:color="auto"/>
              <w:right w:val="single" w:sz="4" w:space="0" w:color="auto"/>
            </w:tcBorders>
            <w:shd w:val="clear" w:color="000000" w:fill="FFFFFF"/>
            <w:noWrap/>
            <w:vAlign w:val="center"/>
            <w:hideMark/>
          </w:tcPr>
          <w:p w14:paraId="30A21D95" w14:textId="77777777" w:rsidR="00141AB9" w:rsidRPr="00FB5FDB" w:rsidRDefault="00141AB9" w:rsidP="00F11B65">
            <w:pPr>
              <w:jc w:val="center"/>
              <w:rPr>
                <w:rFonts w:eastAsia="Times New Roman"/>
                <w:sz w:val="16"/>
                <w:szCs w:val="16"/>
                <w:lang w:val="es-419"/>
              </w:rPr>
            </w:pPr>
            <w:r w:rsidRPr="00FB5FDB">
              <w:rPr>
                <w:color w:val="000000"/>
                <w:sz w:val="16"/>
                <w:lang w:val="es-419"/>
              </w:rPr>
              <w:t>Arabia Saudita (SA)</w:t>
            </w:r>
          </w:p>
        </w:tc>
        <w:tc>
          <w:tcPr>
            <w:tcW w:w="3154" w:type="dxa"/>
            <w:tcBorders>
              <w:top w:val="nil"/>
              <w:left w:val="nil"/>
              <w:bottom w:val="single" w:sz="4" w:space="0" w:color="auto"/>
              <w:right w:val="single" w:sz="4" w:space="0" w:color="auto"/>
            </w:tcBorders>
            <w:shd w:val="clear" w:color="000000" w:fill="FFFFFF"/>
            <w:vAlign w:val="center"/>
            <w:hideMark/>
          </w:tcPr>
          <w:p w14:paraId="5655AFD9" w14:textId="77777777" w:rsidR="00141AB9" w:rsidRPr="00FB5FDB" w:rsidRDefault="00141AB9" w:rsidP="00F11B65">
            <w:pPr>
              <w:jc w:val="center"/>
              <w:rPr>
                <w:rFonts w:eastAsia="Times New Roman"/>
                <w:sz w:val="16"/>
                <w:szCs w:val="16"/>
                <w:lang w:val="es-419"/>
              </w:rPr>
            </w:pPr>
            <w:r w:rsidRPr="00FB5FDB">
              <w:rPr>
                <w:color w:val="000000"/>
                <w:sz w:val="16"/>
                <w:lang w:val="es-419"/>
              </w:rPr>
              <w:t>Arabia Saudita (SA)</w:t>
            </w:r>
          </w:p>
        </w:tc>
        <w:tc>
          <w:tcPr>
            <w:tcW w:w="1098" w:type="dxa"/>
            <w:tcBorders>
              <w:top w:val="nil"/>
              <w:left w:val="nil"/>
              <w:bottom w:val="single" w:sz="4" w:space="0" w:color="auto"/>
              <w:right w:val="single" w:sz="4" w:space="0" w:color="auto"/>
            </w:tcBorders>
            <w:shd w:val="clear" w:color="000000" w:fill="FFFFFF"/>
            <w:noWrap/>
            <w:vAlign w:val="center"/>
            <w:hideMark/>
          </w:tcPr>
          <w:p w14:paraId="3048060E"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w:t>
            </w:r>
          </w:p>
        </w:tc>
        <w:tc>
          <w:tcPr>
            <w:tcW w:w="1134" w:type="dxa"/>
            <w:tcBorders>
              <w:top w:val="nil"/>
              <w:left w:val="nil"/>
              <w:bottom w:val="single" w:sz="4" w:space="0" w:color="auto"/>
              <w:right w:val="single" w:sz="4" w:space="0" w:color="auto"/>
            </w:tcBorders>
            <w:shd w:val="clear" w:color="000000" w:fill="FFFFFF"/>
            <w:noWrap/>
            <w:vAlign w:val="center"/>
            <w:hideMark/>
          </w:tcPr>
          <w:p w14:paraId="561D01FB" w14:textId="77777777" w:rsidR="00141AB9" w:rsidRPr="00FB5FDB" w:rsidRDefault="00141AB9" w:rsidP="00F11B65">
            <w:pPr>
              <w:jc w:val="center"/>
              <w:rPr>
                <w:rFonts w:eastAsia="Times New Roman"/>
                <w:sz w:val="16"/>
                <w:szCs w:val="16"/>
                <w:lang w:val="es-419"/>
              </w:rPr>
            </w:pPr>
            <w:r w:rsidRPr="00FB5FDB">
              <w:rPr>
                <w:color w:val="000000"/>
                <w:sz w:val="16"/>
                <w:lang w:val="es-419"/>
              </w:rPr>
              <w:t>45</w:t>
            </w:r>
          </w:p>
        </w:tc>
      </w:tr>
      <w:tr w:rsidR="00141AB9" w:rsidRPr="00FB5FDB" w14:paraId="4A6A0391" w14:textId="77777777" w:rsidTr="00F11B65">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E3C8B1D" w14:textId="77777777" w:rsidR="00141AB9" w:rsidRPr="00FB5FDB" w:rsidRDefault="00141AB9" w:rsidP="00F11B65">
            <w:pPr>
              <w:jc w:val="center"/>
              <w:rPr>
                <w:rFonts w:eastAsia="Times New Roman"/>
                <w:sz w:val="16"/>
                <w:szCs w:val="16"/>
                <w:lang w:val="es-419"/>
              </w:rPr>
            </w:pPr>
            <w:r w:rsidRPr="00FB5FDB">
              <w:rPr>
                <w:color w:val="000000"/>
                <w:sz w:val="16"/>
                <w:lang w:val="es-419"/>
              </w:rPr>
              <w:t>2024-05</w:t>
            </w:r>
          </w:p>
        </w:tc>
        <w:tc>
          <w:tcPr>
            <w:tcW w:w="1553" w:type="dxa"/>
            <w:tcBorders>
              <w:top w:val="nil"/>
              <w:left w:val="nil"/>
              <w:bottom w:val="single" w:sz="4" w:space="0" w:color="auto"/>
              <w:right w:val="single" w:sz="4" w:space="0" w:color="auto"/>
            </w:tcBorders>
            <w:shd w:val="clear" w:color="000000" w:fill="FFFFFF"/>
            <w:noWrap/>
            <w:vAlign w:val="center"/>
            <w:hideMark/>
          </w:tcPr>
          <w:p w14:paraId="33B1A47D" w14:textId="77777777" w:rsidR="00141AB9" w:rsidRPr="00FB5FDB" w:rsidRDefault="00141AB9" w:rsidP="00F11B65">
            <w:pPr>
              <w:jc w:val="center"/>
              <w:rPr>
                <w:rFonts w:eastAsia="Times New Roman"/>
                <w:sz w:val="16"/>
                <w:szCs w:val="16"/>
                <w:lang w:val="es-419"/>
              </w:rPr>
            </w:pPr>
            <w:r w:rsidRPr="00FB5FDB">
              <w:rPr>
                <w:color w:val="000000"/>
                <w:sz w:val="16"/>
                <w:lang w:val="es-419"/>
              </w:rPr>
              <w:t>PCT - Webinario</w:t>
            </w:r>
          </w:p>
        </w:tc>
        <w:tc>
          <w:tcPr>
            <w:tcW w:w="990" w:type="dxa"/>
            <w:tcBorders>
              <w:top w:val="nil"/>
              <w:left w:val="nil"/>
              <w:bottom w:val="single" w:sz="4" w:space="0" w:color="auto"/>
              <w:right w:val="single" w:sz="4" w:space="0" w:color="auto"/>
            </w:tcBorders>
            <w:shd w:val="clear" w:color="000000" w:fill="FFFFFF"/>
            <w:noWrap/>
            <w:vAlign w:val="center"/>
            <w:hideMark/>
          </w:tcPr>
          <w:p w14:paraId="410017CB" w14:textId="77777777" w:rsidR="00141AB9" w:rsidRPr="00FB5FDB" w:rsidRDefault="00141AB9" w:rsidP="00F11B65">
            <w:pPr>
              <w:jc w:val="center"/>
              <w:rPr>
                <w:rFonts w:eastAsia="Times New Roman"/>
                <w:sz w:val="16"/>
                <w:szCs w:val="16"/>
                <w:lang w:val="es-419"/>
              </w:rPr>
            </w:pPr>
            <w:r w:rsidRPr="00FB5FDB">
              <w:rPr>
                <w:color w:val="000000"/>
                <w:sz w:val="16"/>
                <w:lang w:val="es-419"/>
              </w:rPr>
              <w:t>B</w:t>
            </w:r>
          </w:p>
        </w:tc>
        <w:tc>
          <w:tcPr>
            <w:tcW w:w="2985" w:type="dxa"/>
            <w:tcBorders>
              <w:top w:val="nil"/>
              <w:left w:val="nil"/>
              <w:bottom w:val="single" w:sz="4" w:space="0" w:color="auto"/>
              <w:right w:val="single" w:sz="4" w:space="0" w:color="auto"/>
            </w:tcBorders>
            <w:shd w:val="clear" w:color="000000" w:fill="FFFFFF"/>
            <w:vAlign w:val="center"/>
            <w:hideMark/>
          </w:tcPr>
          <w:p w14:paraId="3B9D8C0E" w14:textId="77777777" w:rsidR="00141AB9" w:rsidRPr="00FB5FDB" w:rsidRDefault="00141AB9" w:rsidP="00F11B65">
            <w:pPr>
              <w:jc w:val="center"/>
              <w:rPr>
                <w:rFonts w:eastAsia="Times New Roman"/>
                <w:sz w:val="16"/>
                <w:szCs w:val="16"/>
                <w:lang w:val="es-419"/>
              </w:rPr>
            </w:pPr>
            <w:r w:rsidRPr="00FB5FDB">
              <w:rPr>
                <w:color w:val="000000"/>
                <w:sz w:val="16"/>
                <w:lang w:val="es-419"/>
              </w:rPr>
              <w:t>Webinario regional para el CACEEC: “Sistema del PCT: correcciones de prioridad y otras correcciones en las solicitudes internacionales PCT”</w:t>
            </w:r>
          </w:p>
        </w:tc>
        <w:tc>
          <w:tcPr>
            <w:tcW w:w="1701" w:type="dxa"/>
            <w:tcBorders>
              <w:top w:val="nil"/>
              <w:left w:val="nil"/>
              <w:bottom w:val="single" w:sz="4" w:space="0" w:color="auto"/>
              <w:right w:val="single" w:sz="4" w:space="0" w:color="auto"/>
            </w:tcBorders>
            <w:shd w:val="clear" w:color="000000" w:fill="FFFFFF"/>
            <w:vAlign w:val="center"/>
            <w:hideMark/>
          </w:tcPr>
          <w:p w14:paraId="2612CF9A" w14:textId="77777777" w:rsidR="00141AB9" w:rsidRPr="00FB5FDB" w:rsidRDefault="00141AB9" w:rsidP="00F11B65">
            <w:pPr>
              <w:jc w:val="cente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vAlign w:val="center"/>
            <w:hideMark/>
          </w:tcPr>
          <w:p w14:paraId="3AB30A9B" w14:textId="77777777" w:rsidR="00141AB9" w:rsidRPr="00FB5FDB" w:rsidRDefault="00141AB9" w:rsidP="00F11B65">
            <w:pPr>
              <w:jc w:val="center"/>
              <w:rPr>
                <w:rFonts w:eastAsia="Times New Roman"/>
                <w:sz w:val="16"/>
                <w:szCs w:val="16"/>
                <w:lang w:val="es-419"/>
              </w:rPr>
            </w:pPr>
            <w:r w:rsidRPr="00FB5FDB">
              <w:rPr>
                <w:color w:val="000000"/>
                <w:sz w:val="16"/>
                <w:lang w:val="es-419"/>
              </w:rPr>
              <w:t>En línea</w:t>
            </w:r>
          </w:p>
        </w:tc>
        <w:tc>
          <w:tcPr>
            <w:tcW w:w="3154" w:type="dxa"/>
            <w:tcBorders>
              <w:top w:val="nil"/>
              <w:left w:val="nil"/>
              <w:bottom w:val="single" w:sz="4" w:space="0" w:color="auto"/>
              <w:right w:val="single" w:sz="4" w:space="0" w:color="auto"/>
            </w:tcBorders>
            <w:shd w:val="clear" w:color="000000" w:fill="FFFFFF"/>
            <w:noWrap/>
            <w:vAlign w:val="center"/>
            <w:hideMark/>
          </w:tcPr>
          <w:p w14:paraId="01AAB6FA" w14:textId="77777777" w:rsidR="00141AB9" w:rsidRPr="00FB5FDB" w:rsidRDefault="00141AB9" w:rsidP="00F11B65">
            <w:pPr>
              <w:jc w:val="center"/>
              <w:rPr>
                <w:rFonts w:eastAsia="Times New Roman"/>
                <w:sz w:val="16"/>
                <w:szCs w:val="16"/>
                <w:lang w:val="es-419"/>
              </w:rPr>
            </w:pPr>
            <w:r w:rsidRPr="00FB5FDB">
              <w:rPr>
                <w:color w:val="000000"/>
                <w:sz w:val="16"/>
                <w:lang w:val="es-419"/>
              </w:rPr>
              <w:t>Azerbaiyán (AZ); Belarús (BY); Alemania (DE); Kazajstán (KZ); Kirguistán (KG); Federación de Rusia (RU); Tayikistán (TJ); Ucrania (UA); Emiratos Árabes Unidos (AE).</w:t>
            </w:r>
          </w:p>
        </w:tc>
        <w:tc>
          <w:tcPr>
            <w:tcW w:w="1098" w:type="dxa"/>
            <w:tcBorders>
              <w:top w:val="nil"/>
              <w:left w:val="nil"/>
              <w:bottom w:val="single" w:sz="4" w:space="0" w:color="auto"/>
              <w:right w:val="single" w:sz="4" w:space="0" w:color="auto"/>
            </w:tcBorders>
            <w:shd w:val="clear" w:color="000000" w:fill="FFFFFF"/>
            <w:noWrap/>
            <w:vAlign w:val="center"/>
            <w:hideMark/>
          </w:tcPr>
          <w:p w14:paraId="0D3A400F"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Oficina/Usuarios</w:t>
            </w:r>
          </w:p>
        </w:tc>
        <w:tc>
          <w:tcPr>
            <w:tcW w:w="1134" w:type="dxa"/>
            <w:tcBorders>
              <w:top w:val="nil"/>
              <w:left w:val="nil"/>
              <w:bottom w:val="single" w:sz="4" w:space="0" w:color="auto"/>
              <w:right w:val="single" w:sz="4" w:space="0" w:color="auto"/>
            </w:tcBorders>
            <w:shd w:val="clear" w:color="000000" w:fill="FFFFFF"/>
            <w:noWrap/>
            <w:vAlign w:val="center"/>
            <w:hideMark/>
          </w:tcPr>
          <w:p w14:paraId="0EB82B83" w14:textId="77777777" w:rsidR="00141AB9" w:rsidRPr="00FB5FDB" w:rsidRDefault="00141AB9" w:rsidP="00F11B65">
            <w:pPr>
              <w:jc w:val="center"/>
              <w:rPr>
                <w:rFonts w:eastAsia="Times New Roman"/>
                <w:sz w:val="16"/>
                <w:szCs w:val="16"/>
                <w:lang w:val="es-419"/>
              </w:rPr>
            </w:pPr>
            <w:r w:rsidRPr="00FB5FDB">
              <w:rPr>
                <w:color w:val="000000"/>
                <w:sz w:val="16"/>
                <w:lang w:val="es-419"/>
              </w:rPr>
              <w:t>265</w:t>
            </w:r>
          </w:p>
        </w:tc>
      </w:tr>
      <w:tr w:rsidR="00141AB9" w:rsidRPr="00FB5FDB" w14:paraId="7BC81C9D" w14:textId="77777777" w:rsidTr="00F11B65">
        <w:trPr>
          <w:trHeight w:val="54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017AB1A"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lastRenderedPageBreak/>
              <w:t>2024-06</w:t>
            </w:r>
          </w:p>
        </w:tc>
        <w:tc>
          <w:tcPr>
            <w:tcW w:w="1553" w:type="dxa"/>
            <w:tcBorders>
              <w:top w:val="nil"/>
              <w:left w:val="nil"/>
              <w:bottom w:val="single" w:sz="4" w:space="0" w:color="auto"/>
              <w:right w:val="single" w:sz="4" w:space="0" w:color="auto"/>
            </w:tcBorders>
            <w:shd w:val="clear" w:color="000000" w:fill="FFFFFF"/>
            <w:noWrap/>
            <w:vAlign w:val="center"/>
            <w:hideMark/>
          </w:tcPr>
          <w:p w14:paraId="070BE94D"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ePCT - Formación</w:t>
            </w:r>
          </w:p>
        </w:tc>
        <w:tc>
          <w:tcPr>
            <w:tcW w:w="990" w:type="dxa"/>
            <w:tcBorders>
              <w:top w:val="nil"/>
              <w:left w:val="nil"/>
              <w:bottom w:val="single" w:sz="4" w:space="0" w:color="auto"/>
              <w:right w:val="single" w:sz="4" w:space="0" w:color="auto"/>
            </w:tcBorders>
            <w:shd w:val="clear" w:color="000000" w:fill="FFFFFF"/>
            <w:noWrap/>
            <w:vAlign w:val="center"/>
            <w:hideMark/>
          </w:tcPr>
          <w:p w14:paraId="6F01F52E"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C,D</w:t>
            </w:r>
          </w:p>
        </w:tc>
        <w:tc>
          <w:tcPr>
            <w:tcW w:w="2985" w:type="dxa"/>
            <w:tcBorders>
              <w:top w:val="nil"/>
              <w:left w:val="nil"/>
              <w:bottom w:val="single" w:sz="4" w:space="0" w:color="auto"/>
              <w:right w:val="single" w:sz="4" w:space="0" w:color="auto"/>
            </w:tcBorders>
            <w:shd w:val="clear" w:color="000000" w:fill="FFFFFF"/>
            <w:vAlign w:val="center"/>
            <w:hideMark/>
          </w:tcPr>
          <w:p w14:paraId="3927C71E" w14:textId="039E4A19" w:rsidR="00141AB9" w:rsidRPr="00FB5FDB" w:rsidRDefault="00141AB9" w:rsidP="00FB5FDB">
            <w:pPr>
              <w:keepNext/>
              <w:jc w:val="center"/>
              <w:rPr>
                <w:rFonts w:eastAsia="Times New Roman"/>
                <w:sz w:val="16"/>
                <w:szCs w:val="16"/>
                <w:lang w:val="es-419"/>
              </w:rPr>
            </w:pPr>
            <w:r w:rsidRPr="00FB5FDB">
              <w:rPr>
                <w:color w:val="000000"/>
                <w:sz w:val="16"/>
                <w:lang w:val="es-419"/>
              </w:rPr>
              <w:t>Webinarios sobre el ePCT para RO (sesión 1)</w:t>
            </w:r>
            <w:r w:rsidR="004375FB" w:rsidRPr="00FB5FDB">
              <w:rPr>
                <w:color w:val="000000"/>
                <w:sz w:val="16"/>
                <w:lang w:val="es-419"/>
              </w:rPr>
              <w:t xml:space="preserve">: </w:t>
            </w:r>
            <w:r w:rsidRPr="00FB5FDB">
              <w:rPr>
                <w:color w:val="000000"/>
                <w:sz w:val="16"/>
                <w:lang w:val="es-419"/>
              </w:rPr>
              <w:t>Tramitación de una nueva solicitud internacional PCT</w:t>
            </w:r>
          </w:p>
        </w:tc>
        <w:tc>
          <w:tcPr>
            <w:tcW w:w="1701" w:type="dxa"/>
            <w:tcBorders>
              <w:top w:val="nil"/>
              <w:left w:val="nil"/>
              <w:bottom w:val="single" w:sz="4" w:space="0" w:color="auto"/>
              <w:right w:val="single" w:sz="4" w:space="0" w:color="auto"/>
            </w:tcBorders>
            <w:shd w:val="clear" w:color="000000" w:fill="FFFFFF"/>
            <w:vAlign w:val="center"/>
            <w:hideMark/>
          </w:tcPr>
          <w:p w14:paraId="460EA8D5"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3B6FD28A"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En línea</w:t>
            </w:r>
          </w:p>
        </w:tc>
        <w:tc>
          <w:tcPr>
            <w:tcW w:w="3154" w:type="dxa"/>
            <w:tcBorders>
              <w:top w:val="nil"/>
              <w:left w:val="nil"/>
              <w:bottom w:val="single" w:sz="4" w:space="0" w:color="auto"/>
              <w:right w:val="single" w:sz="4" w:space="0" w:color="auto"/>
            </w:tcBorders>
            <w:shd w:val="clear" w:color="000000" w:fill="FFFFFF"/>
            <w:vAlign w:val="center"/>
            <w:hideMark/>
          </w:tcPr>
          <w:p w14:paraId="4BECC5D5"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Austria (AT); Bosnia y Herzegovina (BA); Brasil (BR); China (CN); Croacia (HR); República Checa (CZ); Grecia (GR); Hungría (HU); Islandia (IS); India (IN); Indonesia (ID); Iraq (IQ); Irlanda (IE); Italia (IT); Japón (JP); Lituania (LT); Malasia (MY); Marruecos (MA); Países Bajos (Reino de los) (NL); Nigeria (NG); Noruega (NO); Omán (OM); Qatar (QA); Serbia (RS); Eslovenia (SI); España (ES); Suiza (CH); Türkiye (TR); Ucrania (UA); Reino Unido (GB); Estados Unidos de América (US)</w:t>
            </w:r>
          </w:p>
        </w:tc>
        <w:tc>
          <w:tcPr>
            <w:tcW w:w="1098" w:type="dxa"/>
            <w:tcBorders>
              <w:top w:val="nil"/>
              <w:left w:val="nil"/>
              <w:bottom w:val="single" w:sz="4" w:space="0" w:color="auto"/>
              <w:right w:val="single" w:sz="4" w:space="0" w:color="auto"/>
            </w:tcBorders>
            <w:shd w:val="clear" w:color="000000" w:fill="FFFFFF"/>
            <w:noWrap/>
            <w:vAlign w:val="center"/>
            <w:hideMark/>
          </w:tcPr>
          <w:p w14:paraId="556E6414"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Oficina</w:t>
            </w:r>
          </w:p>
        </w:tc>
        <w:tc>
          <w:tcPr>
            <w:tcW w:w="1134" w:type="dxa"/>
            <w:tcBorders>
              <w:top w:val="nil"/>
              <w:left w:val="nil"/>
              <w:bottom w:val="single" w:sz="4" w:space="0" w:color="auto"/>
              <w:right w:val="single" w:sz="4" w:space="0" w:color="auto"/>
            </w:tcBorders>
            <w:shd w:val="clear" w:color="000000" w:fill="FFFFFF"/>
            <w:noWrap/>
            <w:vAlign w:val="center"/>
            <w:hideMark/>
          </w:tcPr>
          <w:p w14:paraId="07023C18" w14:textId="77777777" w:rsidR="00141AB9" w:rsidRPr="00FB5FDB" w:rsidRDefault="00141AB9" w:rsidP="00FB5FDB">
            <w:pPr>
              <w:keepNext/>
              <w:jc w:val="center"/>
              <w:rPr>
                <w:rFonts w:eastAsia="Times New Roman"/>
                <w:sz w:val="16"/>
                <w:szCs w:val="16"/>
                <w:lang w:val="es-419"/>
              </w:rPr>
            </w:pPr>
            <w:r w:rsidRPr="00FB5FDB">
              <w:rPr>
                <w:color w:val="000000"/>
                <w:sz w:val="16"/>
                <w:lang w:val="es-419"/>
              </w:rPr>
              <w:t>70</w:t>
            </w:r>
          </w:p>
        </w:tc>
      </w:tr>
      <w:tr w:rsidR="00141AB9" w:rsidRPr="00FB5FDB" w14:paraId="5AD3A51D" w14:textId="77777777" w:rsidTr="00F11B65">
        <w:trPr>
          <w:trHeight w:val="45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6FEA035" w14:textId="77777777" w:rsidR="00141AB9" w:rsidRPr="00FB5FDB" w:rsidRDefault="00141AB9" w:rsidP="00F11B65">
            <w:pPr>
              <w:jc w:val="center"/>
              <w:rPr>
                <w:rFonts w:eastAsia="Times New Roman"/>
                <w:sz w:val="16"/>
                <w:szCs w:val="16"/>
                <w:lang w:val="es-419"/>
              </w:rPr>
            </w:pPr>
            <w:r w:rsidRPr="00FB5FDB">
              <w:rPr>
                <w:color w:val="000000"/>
                <w:sz w:val="16"/>
                <w:lang w:val="es-419"/>
              </w:rPr>
              <w:t>2024-06</w:t>
            </w:r>
          </w:p>
        </w:tc>
        <w:tc>
          <w:tcPr>
            <w:tcW w:w="1553" w:type="dxa"/>
            <w:tcBorders>
              <w:top w:val="nil"/>
              <w:left w:val="nil"/>
              <w:bottom w:val="single" w:sz="4" w:space="0" w:color="auto"/>
              <w:right w:val="single" w:sz="4" w:space="0" w:color="auto"/>
            </w:tcBorders>
            <w:shd w:val="clear" w:color="000000" w:fill="FFFFFF"/>
            <w:noWrap/>
            <w:vAlign w:val="center"/>
            <w:hideMark/>
          </w:tcPr>
          <w:p w14:paraId="3154DDC2" w14:textId="77777777" w:rsidR="00141AB9" w:rsidRPr="00FB5FDB" w:rsidRDefault="00141AB9" w:rsidP="00F11B65">
            <w:pPr>
              <w:jc w:val="center"/>
              <w:rPr>
                <w:rFonts w:eastAsia="Times New Roman"/>
                <w:sz w:val="16"/>
                <w:szCs w:val="16"/>
                <w:lang w:val="es-419"/>
              </w:rPr>
            </w:pPr>
            <w:r w:rsidRPr="00FB5FDB">
              <w:rPr>
                <w:color w:val="000000"/>
                <w:sz w:val="16"/>
                <w:lang w:val="es-419"/>
              </w:rPr>
              <w:t>PCT - Webinario</w:t>
            </w:r>
          </w:p>
        </w:tc>
        <w:tc>
          <w:tcPr>
            <w:tcW w:w="990" w:type="dxa"/>
            <w:tcBorders>
              <w:top w:val="nil"/>
              <w:left w:val="nil"/>
              <w:bottom w:val="single" w:sz="4" w:space="0" w:color="auto"/>
              <w:right w:val="single" w:sz="4" w:space="0" w:color="auto"/>
            </w:tcBorders>
            <w:shd w:val="clear" w:color="000000" w:fill="FFFFFF"/>
            <w:noWrap/>
            <w:vAlign w:val="center"/>
            <w:hideMark/>
          </w:tcPr>
          <w:p w14:paraId="1FCC206A" w14:textId="77777777" w:rsidR="00141AB9" w:rsidRPr="00FB5FDB" w:rsidRDefault="00141AB9" w:rsidP="00F11B65">
            <w:pPr>
              <w:jc w:val="center"/>
              <w:rPr>
                <w:rFonts w:eastAsia="Times New Roman"/>
                <w:sz w:val="16"/>
                <w:szCs w:val="16"/>
                <w:lang w:val="es-419"/>
              </w:rPr>
            </w:pPr>
            <w:r w:rsidRPr="00FB5FDB">
              <w:rPr>
                <w:color w:val="000000"/>
                <w:sz w:val="16"/>
                <w:lang w:val="es-419"/>
              </w:rPr>
              <w:t>B</w:t>
            </w:r>
          </w:p>
        </w:tc>
        <w:tc>
          <w:tcPr>
            <w:tcW w:w="2985" w:type="dxa"/>
            <w:tcBorders>
              <w:top w:val="nil"/>
              <w:left w:val="nil"/>
              <w:bottom w:val="single" w:sz="4" w:space="0" w:color="auto"/>
              <w:right w:val="single" w:sz="4" w:space="0" w:color="auto"/>
            </w:tcBorders>
            <w:shd w:val="clear" w:color="000000" w:fill="FFFFFF"/>
            <w:vAlign w:val="center"/>
            <w:hideMark/>
          </w:tcPr>
          <w:p w14:paraId="75043A2D" w14:textId="77777777" w:rsidR="00141AB9" w:rsidRPr="00FB5FDB" w:rsidRDefault="00141AB9" w:rsidP="00F11B65">
            <w:pPr>
              <w:jc w:val="center"/>
              <w:rPr>
                <w:rFonts w:eastAsia="Times New Roman"/>
                <w:sz w:val="16"/>
                <w:szCs w:val="16"/>
                <w:lang w:val="es-419"/>
              </w:rPr>
            </w:pPr>
            <w:r w:rsidRPr="00FB5FDB">
              <w:rPr>
                <w:color w:val="000000"/>
                <w:sz w:val="16"/>
                <w:lang w:val="es-419"/>
              </w:rPr>
              <w:t>Webinario regional para el CACEEC: “Sistema del PCT: modificación de las reivindicaciones en la fase internacional”</w:t>
            </w:r>
          </w:p>
        </w:tc>
        <w:tc>
          <w:tcPr>
            <w:tcW w:w="1701" w:type="dxa"/>
            <w:tcBorders>
              <w:top w:val="nil"/>
              <w:left w:val="nil"/>
              <w:bottom w:val="single" w:sz="4" w:space="0" w:color="auto"/>
              <w:right w:val="single" w:sz="4" w:space="0" w:color="auto"/>
            </w:tcBorders>
            <w:shd w:val="clear" w:color="000000" w:fill="FFFFFF"/>
            <w:vAlign w:val="center"/>
            <w:hideMark/>
          </w:tcPr>
          <w:p w14:paraId="3E38CEFA" w14:textId="77777777" w:rsidR="00141AB9" w:rsidRPr="00FB5FDB" w:rsidRDefault="00141AB9" w:rsidP="00F11B65">
            <w:pPr>
              <w:jc w:val="center"/>
              <w:rPr>
                <w:rFonts w:eastAsia="Times New Roman"/>
                <w:sz w:val="16"/>
                <w:szCs w:val="16"/>
                <w:lang w:val="es-419"/>
              </w:rPr>
            </w:pPr>
            <w:r w:rsidRPr="00FB5FDB">
              <w:rPr>
                <w:color w:val="000000"/>
                <w:sz w:val="16"/>
                <w:lang w:val="es-419"/>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46925C3" w14:textId="77777777" w:rsidR="00141AB9" w:rsidRPr="00FB5FDB" w:rsidRDefault="00141AB9" w:rsidP="00F11B65">
            <w:pPr>
              <w:jc w:val="center"/>
              <w:rPr>
                <w:rFonts w:eastAsia="Times New Roman"/>
                <w:sz w:val="16"/>
                <w:szCs w:val="16"/>
                <w:lang w:val="es-419"/>
              </w:rPr>
            </w:pPr>
            <w:r w:rsidRPr="00FB5FDB">
              <w:rPr>
                <w:color w:val="000000"/>
                <w:sz w:val="16"/>
                <w:lang w:val="es-419"/>
              </w:rPr>
              <w:t>En línea</w:t>
            </w:r>
          </w:p>
        </w:tc>
        <w:tc>
          <w:tcPr>
            <w:tcW w:w="3154" w:type="dxa"/>
            <w:tcBorders>
              <w:top w:val="nil"/>
              <w:left w:val="nil"/>
              <w:bottom w:val="single" w:sz="4" w:space="0" w:color="auto"/>
              <w:right w:val="single" w:sz="4" w:space="0" w:color="auto"/>
            </w:tcBorders>
            <w:shd w:val="clear" w:color="000000" w:fill="FFFFFF"/>
            <w:noWrap/>
            <w:vAlign w:val="center"/>
            <w:hideMark/>
          </w:tcPr>
          <w:p w14:paraId="70DA749E" w14:textId="77777777" w:rsidR="00141AB9" w:rsidRPr="00FB5FDB" w:rsidRDefault="00141AB9" w:rsidP="00F11B65">
            <w:pPr>
              <w:keepLines/>
              <w:jc w:val="center"/>
              <w:rPr>
                <w:rFonts w:eastAsia="Times New Roman"/>
                <w:sz w:val="16"/>
                <w:szCs w:val="16"/>
                <w:lang w:val="es-419"/>
              </w:rPr>
            </w:pPr>
            <w:r w:rsidRPr="00FB5FDB">
              <w:rPr>
                <w:color w:val="000000"/>
                <w:sz w:val="16"/>
                <w:lang w:val="es-419"/>
              </w:rPr>
              <w:t>Armenia (AM); Azerbaiyán (AZ); Belarús (BY); China (CN); República Checa (CZ); Alemania (DE); Georgia (GE); India (IN); Kazajstán (KZ); Kirguistán (KG); Letonia (LV); República de Moldova (MD); Federación de Rusia (RU); Tayikistán (TJ).</w:t>
            </w:r>
          </w:p>
        </w:tc>
        <w:tc>
          <w:tcPr>
            <w:tcW w:w="1098" w:type="dxa"/>
            <w:tcBorders>
              <w:top w:val="nil"/>
              <w:left w:val="nil"/>
              <w:bottom w:val="single" w:sz="4" w:space="0" w:color="auto"/>
              <w:right w:val="single" w:sz="4" w:space="0" w:color="auto"/>
            </w:tcBorders>
            <w:shd w:val="clear" w:color="000000" w:fill="FFFFFF"/>
            <w:noWrap/>
            <w:vAlign w:val="center"/>
            <w:hideMark/>
          </w:tcPr>
          <w:p w14:paraId="07B8B5E2" w14:textId="77777777" w:rsidR="00141AB9" w:rsidRPr="00FB5FDB" w:rsidRDefault="00141AB9" w:rsidP="00F11B65">
            <w:pPr>
              <w:jc w:val="center"/>
              <w:rPr>
                <w:rFonts w:eastAsia="Times New Roman"/>
                <w:sz w:val="16"/>
                <w:szCs w:val="16"/>
                <w:lang w:val="es-419"/>
              </w:rPr>
            </w:pPr>
            <w:r w:rsidRPr="00FB5FDB">
              <w:rPr>
                <w:color w:val="000000"/>
                <w:sz w:val="16"/>
                <w:lang w:val="es-419"/>
              </w:rPr>
              <w:t>Oficina</w:t>
            </w:r>
          </w:p>
        </w:tc>
        <w:tc>
          <w:tcPr>
            <w:tcW w:w="1134" w:type="dxa"/>
            <w:tcBorders>
              <w:top w:val="nil"/>
              <w:left w:val="nil"/>
              <w:bottom w:val="single" w:sz="4" w:space="0" w:color="auto"/>
              <w:right w:val="single" w:sz="4" w:space="0" w:color="auto"/>
            </w:tcBorders>
            <w:shd w:val="clear" w:color="000000" w:fill="FFFFFF"/>
            <w:noWrap/>
            <w:vAlign w:val="center"/>
            <w:hideMark/>
          </w:tcPr>
          <w:p w14:paraId="5426428B" w14:textId="77777777" w:rsidR="00141AB9" w:rsidRPr="00FB5FDB" w:rsidRDefault="00141AB9" w:rsidP="00F11B65">
            <w:pPr>
              <w:jc w:val="center"/>
              <w:rPr>
                <w:rFonts w:eastAsia="Times New Roman"/>
                <w:sz w:val="16"/>
                <w:szCs w:val="16"/>
                <w:lang w:val="es-419"/>
              </w:rPr>
            </w:pPr>
            <w:r w:rsidRPr="00FB5FDB">
              <w:rPr>
                <w:color w:val="000000"/>
                <w:sz w:val="16"/>
                <w:lang w:val="es-419"/>
              </w:rPr>
              <w:t>116</w:t>
            </w:r>
          </w:p>
        </w:tc>
      </w:tr>
      <w:tr w:rsidR="00141AB9" w:rsidRPr="00FB5FDB" w14:paraId="644B6511" w14:textId="77777777" w:rsidTr="00F11B65">
        <w:trPr>
          <w:trHeight w:val="25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472227B" w14:textId="77777777" w:rsidR="00141AB9" w:rsidRPr="00FB5FDB" w:rsidRDefault="00141AB9" w:rsidP="00F11B65">
            <w:pPr>
              <w:jc w:val="center"/>
              <w:rPr>
                <w:rFonts w:eastAsia="Times New Roman"/>
                <w:sz w:val="16"/>
                <w:szCs w:val="16"/>
                <w:lang w:val="es-419"/>
              </w:rPr>
            </w:pPr>
            <w:r w:rsidRPr="00FB5FDB">
              <w:rPr>
                <w:color w:val="000000"/>
                <w:sz w:val="16"/>
                <w:lang w:val="es-419"/>
              </w:rPr>
              <w:t>2024-06</w:t>
            </w:r>
          </w:p>
        </w:tc>
        <w:tc>
          <w:tcPr>
            <w:tcW w:w="1553" w:type="dxa"/>
            <w:tcBorders>
              <w:top w:val="nil"/>
              <w:left w:val="nil"/>
              <w:bottom w:val="single" w:sz="4" w:space="0" w:color="auto"/>
              <w:right w:val="single" w:sz="4" w:space="0" w:color="auto"/>
            </w:tcBorders>
            <w:shd w:val="clear" w:color="000000" w:fill="FFFFFF"/>
            <w:noWrap/>
            <w:vAlign w:val="center"/>
            <w:hideMark/>
          </w:tcPr>
          <w:p w14:paraId="29A16D1A" w14:textId="77777777" w:rsidR="00141AB9" w:rsidRPr="00FB5FDB" w:rsidRDefault="00141AB9" w:rsidP="00F11B65">
            <w:pPr>
              <w:jc w:val="center"/>
              <w:rPr>
                <w:rFonts w:eastAsia="Times New Roman"/>
                <w:sz w:val="16"/>
                <w:szCs w:val="16"/>
                <w:lang w:val="es-419"/>
              </w:rPr>
            </w:pPr>
            <w:r w:rsidRPr="00FB5FDB">
              <w:rPr>
                <w:color w:val="000000"/>
                <w:sz w:val="16"/>
                <w:lang w:val="es-419"/>
              </w:rPr>
              <w:t>PCT - Proyecto</w:t>
            </w:r>
          </w:p>
        </w:tc>
        <w:tc>
          <w:tcPr>
            <w:tcW w:w="990" w:type="dxa"/>
            <w:tcBorders>
              <w:top w:val="nil"/>
              <w:left w:val="nil"/>
              <w:bottom w:val="single" w:sz="4" w:space="0" w:color="auto"/>
              <w:right w:val="single" w:sz="4" w:space="0" w:color="auto"/>
            </w:tcBorders>
            <w:shd w:val="clear" w:color="000000" w:fill="FFFFFF"/>
            <w:noWrap/>
            <w:vAlign w:val="center"/>
            <w:hideMark/>
          </w:tcPr>
          <w:p w14:paraId="30E33C90" w14:textId="77777777" w:rsidR="00141AB9" w:rsidRPr="00FB5FDB" w:rsidRDefault="00141AB9" w:rsidP="00F11B65">
            <w:pPr>
              <w:jc w:val="center"/>
              <w:rPr>
                <w:rFonts w:eastAsia="Times New Roman"/>
                <w:sz w:val="16"/>
                <w:szCs w:val="16"/>
                <w:lang w:val="es-419"/>
              </w:rPr>
            </w:pPr>
            <w:r w:rsidRPr="00FB5FDB">
              <w:rPr>
                <w:color w:val="000000"/>
                <w:sz w:val="16"/>
                <w:lang w:val="es-419"/>
              </w:rPr>
              <w:t>A,B</w:t>
            </w:r>
          </w:p>
        </w:tc>
        <w:tc>
          <w:tcPr>
            <w:tcW w:w="2985" w:type="dxa"/>
            <w:tcBorders>
              <w:top w:val="nil"/>
              <w:left w:val="nil"/>
              <w:bottom w:val="single" w:sz="4" w:space="0" w:color="auto"/>
              <w:right w:val="single" w:sz="4" w:space="0" w:color="auto"/>
            </w:tcBorders>
            <w:shd w:val="clear" w:color="000000" w:fill="FFFFFF"/>
            <w:vAlign w:val="center"/>
            <w:hideMark/>
          </w:tcPr>
          <w:p w14:paraId="18972A0B" w14:textId="77777777" w:rsidR="00141AB9" w:rsidRPr="00FB5FDB" w:rsidRDefault="00141AB9" w:rsidP="00F11B65">
            <w:pPr>
              <w:jc w:val="center"/>
              <w:rPr>
                <w:rFonts w:eastAsia="Times New Roman"/>
                <w:sz w:val="16"/>
                <w:szCs w:val="16"/>
                <w:lang w:val="es-419"/>
              </w:rPr>
            </w:pPr>
            <w:r w:rsidRPr="00FB5FDB">
              <w:rPr>
                <w:color w:val="000000"/>
                <w:sz w:val="16"/>
                <w:lang w:val="es-419"/>
              </w:rPr>
              <w:t>Misión de sensibilización e información sobre el PCT en la República Checa, en el marco del proyecto “PCT para V4”</w:t>
            </w:r>
          </w:p>
        </w:tc>
        <w:tc>
          <w:tcPr>
            <w:tcW w:w="1701" w:type="dxa"/>
            <w:tcBorders>
              <w:top w:val="nil"/>
              <w:left w:val="nil"/>
              <w:bottom w:val="single" w:sz="4" w:space="0" w:color="auto"/>
              <w:right w:val="single" w:sz="4" w:space="0" w:color="auto"/>
            </w:tcBorders>
            <w:shd w:val="clear" w:color="000000" w:fill="FFFFFF"/>
            <w:vAlign w:val="center"/>
            <w:hideMark/>
          </w:tcPr>
          <w:p w14:paraId="7A34B7A4" w14:textId="77777777" w:rsidR="00141AB9" w:rsidRPr="00FB5FDB" w:rsidRDefault="00141AB9" w:rsidP="00F11B65">
            <w:pPr>
              <w:jc w:val="center"/>
              <w:rPr>
                <w:rFonts w:eastAsia="Times New Roman"/>
                <w:sz w:val="16"/>
                <w:szCs w:val="16"/>
                <w:lang w:val="es-419"/>
              </w:rPr>
            </w:pPr>
            <w:r w:rsidRPr="00FB5FDB">
              <w:rPr>
                <w:color w:val="000000"/>
                <w:sz w:val="16"/>
                <w:lang w:val="es-419"/>
              </w:rPr>
              <w:t>OPI (CZ); VPI</w:t>
            </w:r>
          </w:p>
        </w:tc>
        <w:tc>
          <w:tcPr>
            <w:tcW w:w="1276" w:type="dxa"/>
            <w:tcBorders>
              <w:top w:val="nil"/>
              <w:left w:val="nil"/>
              <w:bottom w:val="single" w:sz="4" w:space="0" w:color="auto"/>
              <w:right w:val="single" w:sz="4" w:space="0" w:color="auto"/>
            </w:tcBorders>
            <w:shd w:val="clear" w:color="000000" w:fill="FFFFFF"/>
            <w:noWrap/>
            <w:vAlign w:val="center"/>
            <w:hideMark/>
          </w:tcPr>
          <w:p w14:paraId="53761200" w14:textId="77777777" w:rsidR="00141AB9" w:rsidRPr="00FB5FDB" w:rsidRDefault="00141AB9" w:rsidP="00F11B65">
            <w:pPr>
              <w:jc w:val="center"/>
              <w:rPr>
                <w:rFonts w:eastAsia="Times New Roman"/>
                <w:sz w:val="16"/>
                <w:szCs w:val="16"/>
                <w:lang w:val="es-419"/>
              </w:rPr>
            </w:pPr>
            <w:r w:rsidRPr="00FB5FDB">
              <w:rPr>
                <w:color w:val="000000"/>
                <w:sz w:val="16"/>
                <w:lang w:val="es-419"/>
              </w:rPr>
              <w:t>República Checa (CZ)</w:t>
            </w:r>
          </w:p>
        </w:tc>
        <w:tc>
          <w:tcPr>
            <w:tcW w:w="3154" w:type="dxa"/>
            <w:tcBorders>
              <w:top w:val="nil"/>
              <w:left w:val="nil"/>
              <w:bottom w:val="single" w:sz="4" w:space="0" w:color="auto"/>
              <w:right w:val="single" w:sz="4" w:space="0" w:color="auto"/>
            </w:tcBorders>
            <w:shd w:val="clear" w:color="000000" w:fill="FFFFFF"/>
            <w:vAlign w:val="center"/>
            <w:hideMark/>
          </w:tcPr>
          <w:p w14:paraId="739D7AEA" w14:textId="77777777" w:rsidR="00141AB9" w:rsidRPr="00FB5FDB" w:rsidRDefault="00141AB9" w:rsidP="00F11B65">
            <w:pPr>
              <w:jc w:val="center"/>
              <w:rPr>
                <w:rFonts w:eastAsia="Times New Roman"/>
                <w:sz w:val="16"/>
                <w:szCs w:val="16"/>
                <w:lang w:val="es-419"/>
              </w:rPr>
            </w:pPr>
            <w:r w:rsidRPr="00FB5FDB">
              <w:rPr>
                <w:color w:val="000000"/>
                <w:sz w:val="16"/>
                <w:lang w:val="es-419"/>
              </w:rPr>
              <w:t>República Checa (CZ)</w:t>
            </w:r>
          </w:p>
        </w:tc>
        <w:tc>
          <w:tcPr>
            <w:tcW w:w="1098" w:type="dxa"/>
            <w:tcBorders>
              <w:top w:val="nil"/>
              <w:left w:val="nil"/>
              <w:bottom w:val="single" w:sz="4" w:space="0" w:color="auto"/>
              <w:right w:val="single" w:sz="4" w:space="0" w:color="auto"/>
            </w:tcBorders>
            <w:shd w:val="clear" w:color="000000" w:fill="FFFFFF"/>
            <w:noWrap/>
            <w:vAlign w:val="center"/>
            <w:hideMark/>
          </w:tcPr>
          <w:p w14:paraId="7B8158F1" w14:textId="77777777" w:rsidR="00141AB9" w:rsidRPr="00FB5FDB" w:rsidRDefault="00141AB9" w:rsidP="00F11B65">
            <w:pPr>
              <w:jc w:val="center"/>
              <w:rPr>
                <w:rFonts w:eastAsia="Times New Roman"/>
                <w:sz w:val="16"/>
                <w:szCs w:val="16"/>
                <w:lang w:val="es-419"/>
              </w:rPr>
            </w:pPr>
            <w:r w:rsidRPr="00FB5FDB">
              <w:rPr>
                <w:color w:val="000000"/>
                <w:sz w:val="16"/>
                <w:lang w:val="es-419"/>
              </w:rPr>
              <w:t>Universidades; institutos de investigación</w:t>
            </w:r>
          </w:p>
        </w:tc>
        <w:tc>
          <w:tcPr>
            <w:tcW w:w="1134" w:type="dxa"/>
            <w:tcBorders>
              <w:top w:val="nil"/>
              <w:left w:val="nil"/>
              <w:bottom w:val="single" w:sz="4" w:space="0" w:color="auto"/>
              <w:right w:val="single" w:sz="4" w:space="0" w:color="auto"/>
            </w:tcBorders>
            <w:shd w:val="clear" w:color="000000" w:fill="FFFFFF"/>
            <w:noWrap/>
            <w:vAlign w:val="center"/>
            <w:hideMark/>
          </w:tcPr>
          <w:p w14:paraId="2C3E1228" w14:textId="77777777" w:rsidR="00141AB9" w:rsidRPr="00FB5FDB" w:rsidRDefault="00141AB9" w:rsidP="00F11B65">
            <w:pPr>
              <w:jc w:val="center"/>
              <w:rPr>
                <w:rFonts w:eastAsia="Times New Roman"/>
                <w:sz w:val="16"/>
                <w:szCs w:val="16"/>
                <w:lang w:val="es-419"/>
              </w:rPr>
            </w:pPr>
            <w:r w:rsidRPr="00FB5FDB">
              <w:rPr>
                <w:color w:val="000000"/>
                <w:sz w:val="16"/>
                <w:lang w:val="es-419"/>
              </w:rPr>
              <w:t>35</w:t>
            </w:r>
          </w:p>
        </w:tc>
      </w:tr>
      <w:tr w:rsidR="00141AB9" w:rsidRPr="00FB5FDB" w14:paraId="628F5505"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712387" w14:textId="77777777" w:rsidR="00141AB9" w:rsidRPr="00FB5FDB" w:rsidRDefault="00141AB9" w:rsidP="00F11B65">
            <w:pPr>
              <w:jc w:val="center"/>
              <w:rPr>
                <w:color w:val="000000"/>
                <w:sz w:val="16"/>
                <w:szCs w:val="16"/>
                <w:lang w:val="es-419"/>
              </w:rPr>
            </w:pPr>
            <w:r w:rsidRPr="00FB5FDB">
              <w:rPr>
                <w:color w:val="000000"/>
                <w:sz w:val="16"/>
                <w:lang w:val="es-419"/>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E6CD086" w14:textId="77777777" w:rsidR="00141AB9" w:rsidRPr="00FB5FDB" w:rsidRDefault="00141AB9" w:rsidP="00F11B65">
            <w:pPr>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F88A6C2" w14:textId="77777777" w:rsidR="00141AB9" w:rsidRPr="00FB5FDB" w:rsidRDefault="00141AB9" w:rsidP="00F11B65">
            <w:pPr>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872208B" w14:textId="77777777" w:rsidR="00141AB9" w:rsidRPr="00FB5FDB" w:rsidRDefault="00141AB9" w:rsidP="00F11B65">
            <w:pPr>
              <w:jc w:val="center"/>
              <w:rPr>
                <w:color w:val="000000"/>
                <w:sz w:val="16"/>
                <w:szCs w:val="16"/>
                <w:lang w:val="es-419"/>
              </w:rPr>
            </w:pPr>
            <w:r w:rsidRPr="00FB5FDB">
              <w:rPr>
                <w:color w:val="000000"/>
                <w:sz w:val="16"/>
                <w:lang w:val="es-419"/>
              </w:rPr>
              <w:t>Webinarios sobre el ePCT para RO (sesión 2): Tasas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D573396"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562D915"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C2EE16E" w14:textId="77777777" w:rsidR="00141AB9" w:rsidRPr="00FB5FDB" w:rsidRDefault="00141AB9" w:rsidP="00F11B65">
            <w:pPr>
              <w:jc w:val="center"/>
              <w:rPr>
                <w:color w:val="000000"/>
                <w:sz w:val="16"/>
                <w:szCs w:val="16"/>
                <w:lang w:val="es-419"/>
              </w:rPr>
            </w:pPr>
            <w:r w:rsidRPr="00FB5FDB">
              <w:rPr>
                <w:color w:val="000000"/>
                <w:sz w:val="16"/>
                <w:lang w:val="es-419"/>
              </w:rPr>
              <w:t>Suiza (CH); Oficina Europea de Patentes (EP); Islandia (IS); China (CN); Ucrania (UA); Malasia (MY); Oficina Eurasiática de Patentes (EA); Estados Unidos de América (US); Croacia (HR); Eslovenia (SI); Bosnia y Herzegovina (BA); Austria (AT); Grecia (GR); India (IN); Irlanda (IE); Iraq (IQ); República Checa (CZ); Países Bajos (NL); Noruega (NO); Indonesia (ID); Marruecos (MA); Italia (IT); Brasil (BR); Lituania (LT); Qatar (QA); Serbia (RS); Omán (OM); Japón (JP); Dinamarca (DK); Federación de Rusia (RU).</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D8B1AE5"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C93862E" w14:textId="77777777" w:rsidR="00141AB9" w:rsidRPr="00FB5FDB" w:rsidRDefault="00141AB9" w:rsidP="00F11B65">
            <w:pPr>
              <w:jc w:val="center"/>
              <w:rPr>
                <w:color w:val="000000"/>
                <w:sz w:val="16"/>
                <w:szCs w:val="16"/>
                <w:lang w:val="es-419"/>
              </w:rPr>
            </w:pPr>
            <w:r w:rsidRPr="00FB5FDB">
              <w:rPr>
                <w:color w:val="000000"/>
                <w:sz w:val="16"/>
                <w:lang w:val="es-419"/>
              </w:rPr>
              <w:t>53</w:t>
            </w:r>
          </w:p>
        </w:tc>
      </w:tr>
      <w:tr w:rsidR="00141AB9" w:rsidRPr="00FB5FDB" w14:paraId="17405B9D"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BD9781" w14:textId="77777777" w:rsidR="00141AB9" w:rsidRPr="00FB5FDB" w:rsidRDefault="00141AB9" w:rsidP="00F11B65">
            <w:pPr>
              <w:jc w:val="center"/>
              <w:rPr>
                <w:color w:val="000000"/>
                <w:sz w:val="16"/>
                <w:szCs w:val="16"/>
                <w:lang w:val="es-419"/>
              </w:rPr>
            </w:pPr>
            <w:r w:rsidRPr="00FB5FDB">
              <w:rPr>
                <w:color w:val="000000"/>
                <w:sz w:val="16"/>
                <w:lang w:val="es-419"/>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769FEEA" w14:textId="77777777" w:rsidR="00141AB9" w:rsidRPr="00FB5FDB" w:rsidRDefault="00141AB9" w:rsidP="00F11B65">
            <w:pPr>
              <w:jc w:val="center"/>
              <w:rPr>
                <w:color w:val="000000"/>
                <w:sz w:val="16"/>
                <w:szCs w:val="16"/>
                <w:lang w:val="es-419"/>
              </w:rPr>
            </w:pPr>
            <w:r w:rsidRPr="00FB5FDB">
              <w:rPr>
                <w:color w:val="000000"/>
                <w:sz w:val="16"/>
                <w:lang w:val="es-419"/>
              </w:rPr>
              <w:t>PCT - Webinario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86522AF" w14:textId="77777777" w:rsidR="00141AB9" w:rsidRPr="00FB5FDB" w:rsidRDefault="00141AB9" w:rsidP="00F11B65">
            <w:pPr>
              <w:jc w:val="center"/>
              <w:rPr>
                <w:color w:val="000000"/>
                <w:sz w:val="16"/>
                <w:szCs w:val="16"/>
                <w:lang w:val="es-419"/>
              </w:rPr>
            </w:pPr>
            <w:r w:rsidRPr="00FB5FDB">
              <w:rPr>
                <w:color w:val="000000"/>
                <w:sz w:val="16"/>
                <w:lang w:val="es-419"/>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AF07EF2" w14:textId="47E6C6AB" w:rsidR="00141AB9" w:rsidRPr="00FB5FDB" w:rsidRDefault="00141AB9" w:rsidP="00F11B65">
            <w:pPr>
              <w:jc w:val="center"/>
              <w:rPr>
                <w:color w:val="000000"/>
                <w:sz w:val="16"/>
                <w:szCs w:val="16"/>
                <w:lang w:val="es-419"/>
              </w:rPr>
            </w:pPr>
            <w:r w:rsidRPr="00FB5FDB">
              <w:rPr>
                <w:color w:val="000000"/>
                <w:sz w:val="16"/>
                <w:lang w:val="es-419"/>
              </w:rPr>
              <w:t>Webinario regional para el CACEEC: ”Sistema del PCT: mecanismos de salvaguardia en el PCT</w:t>
            </w:r>
            <w:r w:rsidR="004375FB" w:rsidRPr="00FB5FDB">
              <w:rPr>
                <w:color w:val="000000"/>
                <w:sz w:val="16"/>
                <w:lang w:val="es-419"/>
              </w:rPr>
              <w:t xml:space="preserve">: </w:t>
            </w:r>
            <w:r w:rsidRPr="00FB5FDB">
              <w:rPr>
                <w:color w:val="000000"/>
                <w:sz w:val="16"/>
                <w:lang w:val="es-419"/>
              </w:rPr>
              <w:t>restablecimiento de los derechos de prioridad y restitución de los derechos al entrar en la fase nacional”</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742EEEB" w14:textId="77777777" w:rsidR="00141AB9" w:rsidRPr="00FB5FDB" w:rsidRDefault="00141AB9" w:rsidP="00F11B65">
            <w:pPr>
              <w:jc w:val="center"/>
              <w:rPr>
                <w:color w:val="000000"/>
                <w:sz w:val="16"/>
                <w:szCs w:val="16"/>
                <w:lang w:val="es-419"/>
              </w:rPr>
            </w:pPr>
            <w:r w:rsidRPr="00FB5FDB">
              <w:rPr>
                <w:color w:val="000000"/>
                <w:sz w:val="16"/>
                <w:lang w:val="es-419"/>
              </w:rPr>
              <w:t>Oficina de la OMPI en la Federación de Rusia</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DD48185"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C797E1D" w14:textId="77777777" w:rsidR="00141AB9" w:rsidRPr="00FB5FDB" w:rsidRDefault="00141AB9" w:rsidP="00F11B65">
            <w:pPr>
              <w:jc w:val="center"/>
              <w:rPr>
                <w:color w:val="000000"/>
                <w:sz w:val="16"/>
                <w:szCs w:val="16"/>
                <w:lang w:val="es-419"/>
              </w:rPr>
            </w:pPr>
            <w:r w:rsidRPr="00FB5FDB">
              <w:rPr>
                <w:color w:val="000000"/>
                <w:sz w:val="16"/>
                <w:lang w:val="es-419"/>
              </w:rPr>
              <w:t>Azerbaiyán (AZ); Belarús (BY); Estonia (EE); India (IN); Kazajstán (KZ); Letonia (LV); Países Bajos (NL); República de Moldova (MD); Federación de Rusia (RU); Suiza (CH); Tayikistán (TJ)</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BE82495" w14:textId="77777777" w:rsidR="00141AB9" w:rsidRPr="00FB5FDB" w:rsidRDefault="00141AB9" w:rsidP="00F11B65">
            <w:pPr>
              <w:jc w:val="center"/>
              <w:rPr>
                <w:color w:val="000000"/>
                <w:sz w:val="16"/>
                <w:szCs w:val="16"/>
                <w:lang w:val="es-419"/>
              </w:rPr>
            </w:pPr>
            <w:r w:rsidRPr="00FB5FDB">
              <w:rPr>
                <w:color w:val="000000"/>
                <w:sz w:val="16"/>
                <w:lang w:val="es-419"/>
              </w:rPr>
              <w:t>Oficina/Usuarios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3D04051" w14:textId="77777777" w:rsidR="00141AB9" w:rsidRPr="00FB5FDB" w:rsidRDefault="00141AB9" w:rsidP="00F11B65">
            <w:pPr>
              <w:jc w:val="center"/>
              <w:rPr>
                <w:color w:val="000000"/>
                <w:sz w:val="16"/>
                <w:szCs w:val="16"/>
                <w:lang w:val="es-419"/>
              </w:rPr>
            </w:pPr>
            <w:r w:rsidRPr="00FB5FDB">
              <w:rPr>
                <w:color w:val="000000"/>
                <w:sz w:val="16"/>
                <w:lang w:val="es-419"/>
              </w:rPr>
              <w:t>103</w:t>
            </w:r>
          </w:p>
        </w:tc>
      </w:tr>
      <w:tr w:rsidR="00141AB9" w:rsidRPr="00FB5FDB" w14:paraId="1F30C3A7"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075700" w14:textId="77777777" w:rsidR="00141AB9" w:rsidRPr="00FB5FDB" w:rsidRDefault="00141AB9" w:rsidP="00F11B65">
            <w:pPr>
              <w:jc w:val="center"/>
              <w:rPr>
                <w:color w:val="000000"/>
                <w:sz w:val="16"/>
                <w:szCs w:val="16"/>
                <w:lang w:val="es-419"/>
              </w:rPr>
            </w:pPr>
            <w:r w:rsidRPr="00FB5FDB">
              <w:rPr>
                <w:color w:val="000000"/>
                <w:sz w:val="16"/>
                <w:lang w:val="es-419"/>
              </w:rPr>
              <w:lastRenderedPageBreak/>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3A160FD" w14:textId="77777777" w:rsidR="00141AB9" w:rsidRPr="00FB5FDB" w:rsidRDefault="00141AB9" w:rsidP="00F11B65">
            <w:pPr>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112700C" w14:textId="77777777" w:rsidR="00141AB9" w:rsidRPr="00FB5FDB" w:rsidRDefault="00141AB9" w:rsidP="00F11B65">
            <w:pPr>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1B6167A9" w14:textId="77777777" w:rsidR="00141AB9" w:rsidRPr="00FB5FDB" w:rsidRDefault="00141AB9" w:rsidP="00F11B65">
            <w:pPr>
              <w:jc w:val="center"/>
              <w:rPr>
                <w:color w:val="000000"/>
                <w:sz w:val="16"/>
                <w:szCs w:val="16"/>
                <w:lang w:val="es-419"/>
              </w:rPr>
            </w:pPr>
            <w:r w:rsidRPr="00FB5FDB">
              <w:rPr>
                <w:color w:val="000000"/>
                <w:sz w:val="16"/>
                <w:lang w:val="es-419"/>
              </w:rPr>
              <w:t>Webinarios sobre el ePCT para RO (sesión 3): Reivindicaciones de prioridad (documentos de prioridad)</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2D27612"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F084271"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AE9C1D8" w14:textId="77777777" w:rsidR="00141AB9" w:rsidRPr="00FB5FDB" w:rsidRDefault="00141AB9" w:rsidP="00F11B65">
            <w:pPr>
              <w:jc w:val="center"/>
              <w:rPr>
                <w:color w:val="000000"/>
                <w:sz w:val="16"/>
                <w:szCs w:val="16"/>
                <w:lang w:val="es-419"/>
              </w:rPr>
            </w:pPr>
            <w:r w:rsidRPr="00FB5FDB">
              <w:rPr>
                <w:color w:val="000000"/>
                <w:sz w:val="16"/>
                <w:lang w:val="es-419"/>
              </w:rPr>
              <w:t>Austria (AT); Brasil (BR); China (CN); Croacia (HR); República Checa (CZ); Dinamarca (DK); Grecia (GR); Oficina Europea de Patentes (EP); Hungría (HU); Islandia (IS); India (IN); Indonesia (ID); Irlanda (IE); Israel (IL); Italia (IT); Malasia (MY); Marruecos (MA); Países Bajos (Reino de los) (NL); Noruega (NO); Qatar (QA); Serbia (RS); Eslovenia (SI); España (ES); Suiza (CH); República Árabe Siria (SY); Ucrania (UA); Estados Unidos de América (US)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4BE4F50"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3F593B8" w14:textId="77777777" w:rsidR="00141AB9" w:rsidRPr="00FB5FDB" w:rsidRDefault="00141AB9" w:rsidP="00F11B65">
            <w:pPr>
              <w:jc w:val="center"/>
              <w:rPr>
                <w:color w:val="000000"/>
                <w:sz w:val="16"/>
                <w:szCs w:val="16"/>
                <w:lang w:val="es-419"/>
              </w:rPr>
            </w:pPr>
            <w:r w:rsidRPr="00FB5FDB">
              <w:rPr>
                <w:color w:val="000000"/>
                <w:sz w:val="16"/>
                <w:lang w:val="es-419"/>
              </w:rPr>
              <w:t>50</w:t>
            </w:r>
          </w:p>
        </w:tc>
      </w:tr>
      <w:tr w:rsidR="00141AB9" w:rsidRPr="00FB5FDB" w14:paraId="65BD8378"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CE8DEC" w14:textId="77777777" w:rsidR="00141AB9" w:rsidRPr="00FB5FDB" w:rsidRDefault="00141AB9" w:rsidP="00F11B65">
            <w:pPr>
              <w:jc w:val="center"/>
              <w:rPr>
                <w:color w:val="000000"/>
                <w:sz w:val="16"/>
                <w:szCs w:val="16"/>
                <w:lang w:val="es-419"/>
              </w:rPr>
            </w:pPr>
            <w:r w:rsidRPr="00FB5FDB">
              <w:rPr>
                <w:color w:val="000000"/>
                <w:sz w:val="16"/>
                <w:lang w:val="es-419"/>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B276FAE" w14:textId="77777777" w:rsidR="00141AB9" w:rsidRPr="00FB5FDB" w:rsidRDefault="00141AB9" w:rsidP="00F11B65">
            <w:pPr>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2F40AA1" w14:textId="77777777" w:rsidR="00141AB9" w:rsidRPr="00FB5FDB" w:rsidRDefault="00141AB9" w:rsidP="00F11B65">
            <w:pPr>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748809A" w14:textId="77777777" w:rsidR="00141AB9" w:rsidRPr="00FB5FDB" w:rsidRDefault="00141AB9" w:rsidP="00F11B65">
            <w:pPr>
              <w:jc w:val="center"/>
              <w:rPr>
                <w:color w:val="000000"/>
                <w:sz w:val="16"/>
                <w:szCs w:val="16"/>
                <w:lang w:val="es-419"/>
              </w:rPr>
            </w:pPr>
            <w:r w:rsidRPr="00FB5FDB">
              <w:rPr>
                <w:color w:val="000000"/>
                <w:sz w:val="16"/>
                <w:lang w:val="es-419"/>
              </w:rPr>
              <w:t>Webinarios sobre el ePCT para RO (sesión 4): Hojas de rectificación y sustitución</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37A840A"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E285A48"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D1C7684" w14:textId="77777777" w:rsidR="00141AB9" w:rsidRPr="00FB5FDB" w:rsidRDefault="00141AB9" w:rsidP="00F11B65">
            <w:pPr>
              <w:keepLines/>
              <w:jc w:val="center"/>
              <w:rPr>
                <w:color w:val="000000"/>
                <w:sz w:val="16"/>
                <w:szCs w:val="16"/>
                <w:lang w:val="es-419"/>
              </w:rPr>
            </w:pPr>
            <w:r w:rsidRPr="00FB5FDB">
              <w:rPr>
                <w:color w:val="000000"/>
                <w:sz w:val="16"/>
                <w:lang w:val="es-419"/>
              </w:rPr>
              <w:t>Austria (AT); Bosnia y Herzegovina (BA); Croacia (HR); República Checa (CZ); Oficina Europea de Patentes (EP); Grecia (GR); Islandia (IS); India (IN); Iraq (IQ); Italia (IT); Malasia (MY); Marruecos (MA); Países Bajos (NL); Noruega (NO); Qatar (QA); Serbia (RS); Eslovenia (SI); España (ES); Türkiye (TR); Ucrania (UA); Estados Unidos de América (US)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7FB7141"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434B982" w14:textId="77777777" w:rsidR="00141AB9" w:rsidRPr="00FB5FDB" w:rsidRDefault="00141AB9" w:rsidP="00F11B65">
            <w:pPr>
              <w:jc w:val="center"/>
              <w:rPr>
                <w:color w:val="000000"/>
                <w:sz w:val="16"/>
                <w:szCs w:val="16"/>
                <w:lang w:val="es-419"/>
              </w:rPr>
            </w:pPr>
            <w:r w:rsidRPr="00FB5FDB">
              <w:rPr>
                <w:color w:val="000000"/>
                <w:sz w:val="16"/>
                <w:lang w:val="es-419"/>
              </w:rPr>
              <w:t>44</w:t>
            </w:r>
          </w:p>
        </w:tc>
      </w:tr>
      <w:tr w:rsidR="00141AB9" w:rsidRPr="00FB5FDB" w14:paraId="462606E3"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98B3B" w14:textId="77777777" w:rsidR="00141AB9" w:rsidRPr="00FB5FDB" w:rsidRDefault="00141AB9" w:rsidP="00F11B65">
            <w:pPr>
              <w:jc w:val="center"/>
              <w:rPr>
                <w:color w:val="000000"/>
                <w:sz w:val="16"/>
                <w:szCs w:val="16"/>
                <w:lang w:val="es-419"/>
              </w:rPr>
            </w:pPr>
            <w:r w:rsidRPr="00FB5FDB">
              <w:rPr>
                <w:color w:val="000000"/>
                <w:sz w:val="16"/>
                <w:lang w:val="es-419"/>
              </w:rPr>
              <w:t>2024-06</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160F1AD9" w14:textId="77777777" w:rsidR="00141AB9" w:rsidRPr="00FB5FDB" w:rsidRDefault="00141AB9" w:rsidP="00F11B65">
            <w:pPr>
              <w:jc w:val="center"/>
              <w:rPr>
                <w:color w:val="000000"/>
                <w:sz w:val="16"/>
                <w:szCs w:val="16"/>
                <w:lang w:val="es-419"/>
              </w:rPr>
            </w:pPr>
            <w:r w:rsidRPr="00FB5FDB">
              <w:rPr>
                <w:color w:val="000000"/>
                <w:sz w:val="16"/>
                <w:lang w:val="es-419"/>
              </w:rPr>
              <w:t>PCT - Proyecto</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C85A416" w14:textId="77777777" w:rsidR="00141AB9" w:rsidRPr="00FB5FDB" w:rsidRDefault="00141AB9" w:rsidP="00F11B65">
            <w:pPr>
              <w:jc w:val="center"/>
              <w:rPr>
                <w:color w:val="000000"/>
                <w:sz w:val="16"/>
                <w:szCs w:val="16"/>
                <w:lang w:val="es-419"/>
              </w:rPr>
            </w:pPr>
            <w:r w:rsidRPr="00FB5FDB">
              <w:rPr>
                <w:color w:val="000000"/>
                <w:sz w:val="16"/>
                <w:lang w:val="es-419"/>
              </w:rPr>
              <w:t>A,B,C</w:t>
            </w:r>
          </w:p>
        </w:tc>
        <w:tc>
          <w:tcPr>
            <w:tcW w:w="2985" w:type="dxa"/>
            <w:tcBorders>
              <w:top w:val="single" w:sz="4" w:space="0" w:color="auto"/>
              <w:left w:val="nil"/>
              <w:bottom w:val="single" w:sz="4" w:space="0" w:color="auto"/>
              <w:right w:val="single" w:sz="4" w:space="0" w:color="auto"/>
            </w:tcBorders>
            <w:shd w:val="clear" w:color="auto" w:fill="auto"/>
            <w:vAlign w:val="center"/>
          </w:tcPr>
          <w:p w14:paraId="0DF4D51C" w14:textId="77777777" w:rsidR="00141AB9" w:rsidRPr="00FB5FDB" w:rsidRDefault="00141AB9" w:rsidP="00F11B65">
            <w:pPr>
              <w:jc w:val="center"/>
              <w:rPr>
                <w:color w:val="000000"/>
                <w:sz w:val="16"/>
                <w:szCs w:val="16"/>
                <w:lang w:val="es-419"/>
              </w:rPr>
            </w:pPr>
            <w:r w:rsidRPr="00FB5FDB">
              <w:rPr>
                <w:color w:val="000000"/>
                <w:sz w:val="16"/>
                <w:lang w:val="es-419"/>
              </w:rPr>
              <w:t>PCT-PI y las mujeres.</w:t>
            </w:r>
          </w:p>
          <w:p w14:paraId="04A042FB" w14:textId="3D13B372" w:rsidR="00141AB9" w:rsidRPr="00FB5FDB" w:rsidRDefault="00141AB9" w:rsidP="00F11B65">
            <w:pPr>
              <w:jc w:val="center"/>
              <w:rPr>
                <w:color w:val="000000"/>
                <w:sz w:val="16"/>
                <w:szCs w:val="16"/>
                <w:lang w:val="es-419"/>
              </w:rPr>
            </w:pPr>
            <w:r w:rsidRPr="00FB5FDB">
              <w:rPr>
                <w:color w:val="000000"/>
                <w:sz w:val="16"/>
                <w:lang w:val="es-419"/>
              </w:rPr>
              <w:t>Tema</w:t>
            </w:r>
            <w:r w:rsidR="004375FB" w:rsidRPr="00FB5FDB">
              <w:rPr>
                <w:color w:val="000000"/>
                <w:sz w:val="16"/>
                <w:lang w:val="es-419"/>
              </w:rPr>
              <w:t xml:space="preserve">: </w:t>
            </w:r>
            <w:r w:rsidRPr="00FB5FDB">
              <w:rPr>
                <w:color w:val="000000"/>
                <w:sz w:val="16"/>
                <w:lang w:val="es-419"/>
              </w:rPr>
              <w:t>Patentes, Tratado de Cooperación en materia de Patentes (PCT) y Objetivos de Desarrollo Sostenible (ODS)</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364651" w14:textId="77777777" w:rsidR="00141AB9" w:rsidRPr="00FB5FDB" w:rsidRDefault="00141AB9" w:rsidP="00F11B65">
            <w:pPr>
              <w:rPr>
                <w:color w:val="000000"/>
                <w:sz w:val="16"/>
                <w:szCs w:val="16"/>
                <w:lang w:val="es-419"/>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344E92" w14:textId="77777777" w:rsidR="00141AB9" w:rsidRPr="00FB5FDB" w:rsidRDefault="00141AB9" w:rsidP="00F11B65">
            <w:pPr>
              <w:jc w:val="center"/>
              <w:rPr>
                <w:color w:val="000000"/>
                <w:sz w:val="16"/>
                <w:szCs w:val="16"/>
                <w:lang w:val="es-419"/>
              </w:rPr>
            </w:pPr>
            <w:r w:rsidRPr="00FB5FDB">
              <w:rPr>
                <w:color w:val="000000"/>
                <w:sz w:val="16"/>
                <w:lang w:val="es-419"/>
              </w:rPr>
              <w:t xml:space="preserve">En línea </w:t>
            </w:r>
          </w:p>
        </w:tc>
        <w:tc>
          <w:tcPr>
            <w:tcW w:w="3154" w:type="dxa"/>
            <w:tcBorders>
              <w:top w:val="single" w:sz="4" w:space="0" w:color="auto"/>
              <w:left w:val="nil"/>
              <w:bottom w:val="single" w:sz="4" w:space="0" w:color="auto"/>
              <w:right w:val="single" w:sz="4" w:space="0" w:color="auto"/>
            </w:tcBorders>
            <w:shd w:val="clear" w:color="auto" w:fill="auto"/>
            <w:vAlign w:val="center"/>
          </w:tcPr>
          <w:p w14:paraId="05B6F2E9" w14:textId="77777777" w:rsidR="00141AB9" w:rsidRPr="00FB5FDB" w:rsidRDefault="00141AB9" w:rsidP="00F11B65">
            <w:pPr>
              <w:jc w:val="center"/>
              <w:rPr>
                <w:color w:val="000000"/>
                <w:sz w:val="16"/>
                <w:szCs w:val="16"/>
                <w:lang w:val="es-419"/>
              </w:rPr>
            </w:pPr>
            <w:r w:rsidRPr="00FB5FDB">
              <w:rPr>
                <w:color w:val="000000"/>
                <w:sz w:val="16"/>
                <w:lang w:val="es-419"/>
              </w:rPr>
              <w:t>Indonesia (ID); India (IN); Myanmar (MM); Pakistán (PK); Estados Unidos de América (US); Viet Nam (VN)</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56918D24" w14:textId="77777777" w:rsidR="00141AB9" w:rsidRPr="00FB5FDB" w:rsidRDefault="00141AB9" w:rsidP="00F11B65">
            <w:pPr>
              <w:jc w:val="center"/>
              <w:rPr>
                <w:color w:val="000000"/>
                <w:sz w:val="16"/>
                <w:szCs w:val="16"/>
                <w:lang w:val="es-419"/>
              </w:rPr>
            </w:pPr>
            <w:r w:rsidRPr="00FB5FDB">
              <w:rPr>
                <w:color w:val="000000"/>
                <w:sz w:val="16"/>
                <w:lang w:val="es-419"/>
              </w:rPr>
              <w:t>Usuarios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E07645" w14:textId="77777777" w:rsidR="00141AB9" w:rsidRPr="00FB5FDB" w:rsidRDefault="00141AB9" w:rsidP="00F11B65">
            <w:pPr>
              <w:jc w:val="center"/>
              <w:rPr>
                <w:color w:val="000000"/>
                <w:sz w:val="16"/>
                <w:szCs w:val="16"/>
                <w:lang w:val="es-419"/>
              </w:rPr>
            </w:pPr>
            <w:r w:rsidRPr="00FB5FDB">
              <w:rPr>
                <w:color w:val="000000"/>
                <w:sz w:val="16"/>
                <w:lang w:val="es-419"/>
              </w:rPr>
              <w:t>260</w:t>
            </w:r>
          </w:p>
        </w:tc>
      </w:tr>
      <w:tr w:rsidR="00141AB9" w:rsidRPr="00FB5FDB" w14:paraId="0B4E8904"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E319CB" w14:textId="77777777" w:rsidR="00141AB9" w:rsidRPr="00FB5FDB" w:rsidRDefault="00141AB9" w:rsidP="00F11B65">
            <w:pPr>
              <w:jc w:val="center"/>
              <w:rPr>
                <w:color w:val="000000"/>
                <w:sz w:val="16"/>
                <w:szCs w:val="16"/>
                <w:lang w:val="es-419"/>
              </w:rPr>
            </w:pPr>
            <w:r w:rsidRPr="00FB5FDB">
              <w:rPr>
                <w:color w:val="000000"/>
                <w:sz w:val="16"/>
                <w:lang w:val="es-419"/>
              </w:rPr>
              <w:t>2024-06</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26146BB" w14:textId="77777777" w:rsidR="00141AB9" w:rsidRPr="00FB5FDB" w:rsidRDefault="00141AB9" w:rsidP="00F11B65">
            <w:pPr>
              <w:jc w:val="center"/>
              <w:rPr>
                <w:color w:val="000000"/>
                <w:sz w:val="16"/>
                <w:szCs w:val="16"/>
                <w:lang w:val="es-419"/>
              </w:rPr>
            </w:pPr>
            <w:r w:rsidRPr="00FB5FDB">
              <w:rPr>
                <w:color w:val="000000"/>
                <w:sz w:val="16"/>
                <w:lang w:val="es-419"/>
              </w:rPr>
              <w:t>PCT - Seminario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8E34070" w14:textId="77777777" w:rsidR="00141AB9" w:rsidRPr="00FB5FDB" w:rsidRDefault="00141AB9" w:rsidP="00F11B65">
            <w:pPr>
              <w:jc w:val="center"/>
              <w:rPr>
                <w:color w:val="000000"/>
                <w:sz w:val="16"/>
                <w:szCs w:val="16"/>
                <w:lang w:val="es-419"/>
              </w:rPr>
            </w:pPr>
            <w:r w:rsidRPr="00FB5FDB">
              <w:rPr>
                <w:color w:val="000000"/>
                <w:sz w:val="16"/>
                <w:lang w:val="es-419"/>
              </w:rPr>
              <w:t xml:space="preserve">B,C </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12BCDA0" w14:textId="77777777" w:rsidR="00141AB9" w:rsidRPr="00FB5FDB" w:rsidRDefault="00141AB9" w:rsidP="00F11B65">
            <w:pPr>
              <w:jc w:val="center"/>
              <w:rPr>
                <w:color w:val="000000"/>
                <w:sz w:val="16"/>
                <w:szCs w:val="16"/>
                <w:lang w:val="es-419"/>
              </w:rPr>
            </w:pPr>
            <w:r w:rsidRPr="00FB5FDB">
              <w:rPr>
                <w:color w:val="000000"/>
                <w:sz w:val="16"/>
                <w:lang w:val="es-419"/>
              </w:rPr>
              <w:t xml:space="preserve">Seminarios avanzados sobre el PCT y visitas de usuarios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87C2ACD" w14:textId="77777777" w:rsidR="00141AB9" w:rsidRPr="00FB5FDB" w:rsidRDefault="00141AB9" w:rsidP="00F11B65">
            <w:pPr>
              <w:jc w:val="center"/>
              <w:rPr>
                <w:color w:val="000000"/>
                <w:sz w:val="16"/>
                <w:szCs w:val="16"/>
                <w:lang w:val="es-419"/>
              </w:rPr>
            </w:pPr>
          </w:p>
          <w:p w14:paraId="1E82AC61" w14:textId="77777777" w:rsidR="00141AB9" w:rsidRPr="00FB5FDB" w:rsidRDefault="00141AB9" w:rsidP="00F11B65">
            <w:pPr>
              <w:jc w:val="center"/>
              <w:rPr>
                <w:color w:val="000000"/>
                <w:sz w:val="16"/>
                <w:szCs w:val="16"/>
                <w:lang w:val="es-419"/>
              </w:rPr>
            </w:pPr>
            <w:r w:rsidRPr="00FB5FDB">
              <w:rPr>
                <w:color w:val="000000"/>
                <w:sz w:val="16"/>
                <w:lang w:val="es-419"/>
              </w:rPr>
              <w:t xml:space="preserve"> Administración Nacional de Propiedad Intelectual de China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61BC32B" w14:textId="77777777" w:rsidR="00141AB9" w:rsidRPr="00FB5FDB" w:rsidRDefault="00141AB9" w:rsidP="00F11B65">
            <w:pPr>
              <w:jc w:val="center"/>
              <w:rPr>
                <w:color w:val="000000"/>
                <w:sz w:val="16"/>
                <w:szCs w:val="16"/>
                <w:lang w:val="es-419"/>
              </w:rPr>
            </w:pPr>
            <w:r w:rsidRPr="00FB5FDB">
              <w:rPr>
                <w:color w:val="000000"/>
                <w:sz w:val="16"/>
                <w:lang w:val="es-419"/>
              </w:rPr>
              <w:t>China (CN) </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21B141D" w14:textId="77777777" w:rsidR="00141AB9" w:rsidRPr="00FB5FDB" w:rsidRDefault="00141AB9" w:rsidP="00F11B65">
            <w:pPr>
              <w:jc w:val="center"/>
              <w:rPr>
                <w:color w:val="000000"/>
                <w:sz w:val="16"/>
                <w:szCs w:val="16"/>
                <w:lang w:val="es-419"/>
              </w:rPr>
            </w:pPr>
            <w:r w:rsidRPr="00FB5FDB">
              <w:rPr>
                <w:color w:val="000000"/>
                <w:sz w:val="16"/>
                <w:lang w:val="es-419"/>
              </w:rPr>
              <w:t>China (CN)</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3DF634F" w14:textId="77777777" w:rsidR="00141AB9" w:rsidRPr="00FB5FDB" w:rsidRDefault="00141AB9" w:rsidP="00F11B65">
            <w:pPr>
              <w:jc w:val="center"/>
              <w:rPr>
                <w:color w:val="000000"/>
                <w:sz w:val="16"/>
                <w:szCs w:val="16"/>
                <w:lang w:val="es-419"/>
              </w:rPr>
            </w:pPr>
            <w:r w:rsidRPr="00FB5FDB">
              <w:rPr>
                <w:color w:val="000000"/>
                <w:sz w:val="16"/>
                <w:lang w:val="es-419"/>
              </w:rPr>
              <w:t>Oficina/Usuarios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BF1837F" w14:textId="77777777" w:rsidR="00141AB9" w:rsidRPr="00FB5FDB" w:rsidRDefault="00141AB9" w:rsidP="00F11B65">
            <w:pPr>
              <w:jc w:val="center"/>
              <w:rPr>
                <w:color w:val="000000"/>
                <w:sz w:val="16"/>
                <w:szCs w:val="16"/>
                <w:lang w:val="es-419"/>
              </w:rPr>
            </w:pPr>
            <w:r w:rsidRPr="00FB5FDB">
              <w:rPr>
                <w:color w:val="000000"/>
                <w:sz w:val="16"/>
                <w:lang w:val="es-419"/>
              </w:rPr>
              <w:t>680</w:t>
            </w:r>
          </w:p>
        </w:tc>
      </w:tr>
      <w:tr w:rsidR="00141AB9" w:rsidRPr="00FB5FDB" w14:paraId="422E1F00"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EB04D1" w14:textId="77777777" w:rsidR="00141AB9" w:rsidRPr="00FB5FDB" w:rsidRDefault="00141AB9" w:rsidP="00F11B65">
            <w:pPr>
              <w:jc w:val="center"/>
              <w:rPr>
                <w:color w:val="000000"/>
                <w:sz w:val="16"/>
                <w:szCs w:val="16"/>
                <w:lang w:val="es-419"/>
              </w:rPr>
            </w:pPr>
            <w:r w:rsidRPr="00FB5FDB">
              <w:rPr>
                <w:color w:val="000000"/>
                <w:sz w:val="16"/>
                <w:lang w:val="es-419"/>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9249FC3" w14:textId="77777777" w:rsidR="00141AB9" w:rsidRPr="00FB5FDB" w:rsidRDefault="00141AB9" w:rsidP="00F11B65">
            <w:pPr>
              <w:jc w:val="center"/>
              <w:rPr>
                <w:color w:val="000000"/>
                <w:sz w:val="16"/>
                <w:szCs w:val="16"/>
                <w:lang w:val="es-419"/>
              </w:rPr>
            </w:pPr>
            <w:r w:rsidRPr="00FB5FDB">
              <w:rPr>
                <w:color w:val="000000"/>
                <w:sz w:val="16"/>
                <w:lang w:val="es-419"/>
              </w:rPr>
              <w:t>PCT - Seminario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D11F3E1" w14:textId="77777777" w:rsidR="00141AB9" w:rsidRPr="00FB5FDB" w:rsidRDefault="00141AB9" w:rsidP="00F11B65">
            <w:pPr>
              <w:jc w:val="center"/>
              <w:rPr>
                <w:color w:val="000000"/>
                <w:sz w:val="16"/>
                <w:szCs w:val="16"/>
                <w:lang w:val="es-419"/>
              </w:rPr>
            </w:pPr>
            <w:r w:rsidRPr="00FB5FDB">
              <w:rPr>
                <w:color w:val="000000"/>
                <w:sz w:val="16"/>
                <w:lang w:val="es-419"/>
              </w:rPr>
              <w:t>B,C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4C5B1EB" w14:textId="77777777" w:rsidR="00141AB9" w:rsidRPr="00FB5FDB" w:rsidRDefault="00141AB9" w:rsidP="00F11B65">
            <w:pPr>
              <w:jc w:val="center"/>
              <w:rPr>
                <w:color w:val="000000"/>
                <w:sz w:val="16"/>
                <w:szCs w:val="16"/>
                <w:lang w:val="es-419"/>
              </w:rPr>
            </w:pPr>
            <w:r w:rsidRPr="00FB5FDB">
              <w:rPr>
                <w:color w:val="000000"/>
                <w:sz w:val="16"/>
                <w:lang w:val="es-419"/>
              </w:rPr>
              <w:t>Seminarios itinerantes nacionales sobre el PCT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F473A2C"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A8F6D7E" w14:textId="77777777" w:rsidR="00141AB9" w:rsidRPr="00FB5FDB" w:rsidRDefault="00141AB9" w:rsidP="00F11B65">
            <w:pPr>
              <w:jc w:val="center"/>
              <w:rPr>
                <w:color w:val="000000"/>
                <w:sz w:val="16"/>
                <w:szCs w:val="16"/>
                <w:lang w:val="es-419"/>
              </w:rPr>
            </w:pPr>
            <w:r w:rsidRPr="00FB5FDB">
              <w:rPr>
                <w:color w:val="000000"/>
                <w:sz w:val="16"/>
                <w:lang w:val="es-419"/>
              </w:rPr>
              <w:t>Mozambique (MZ)</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B686DDD" w14:textId="77777777" w:rsidR="00141AB9" w:rsidRPr="00FB5FDB" w:rsidRDefault="00141AB9" w:rsidP="00F11B65">
            <w:pPr>
              <w:jc w:val="center"/>
              <w:rPr>
                <w:color w:val="000000"/>
                <w:sz w:val="16"/>
                <w:szCs w:val="16"/>
                <w:lang w:val="es-419"/>
              </w:rPr>
            </w:pPr>
            <w:r w:rsidRPr="00FB5FDB">
              <w:rPr>
                <w:color w:val="000000"/>
                <w:sz w:val="16"/>
                <w:lang w:val="es-419"/>
              </w:rPr>
              <w:t>Mozambique (MZ)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04B9121"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E0B4A4B" w14:textId="77777777" w:rsidR="00141AB9" w:rsidRPr="00FB5FDB" w:rsidRDefault="00141AB9" w:rsidP="00F11B65">
            <w:pPr>
              <w:jc w:val="center"/>
              <w:rPr>
                <w:color w:val="000000"/>
                <w:sz w:val="16"/>
                <w:szCs w:val="16"/>
                <w:lang w:val="es-419"/>
              </w:rPr>
            </w:pPr>
            <w:r w:rsidRPr="00FB5FDB">
              <w:rPr>
                <w:color w:val="000000"/>
                <w:sz w:val="16"/>
                <w:lang w:val="es-419"/>
              </w:rPr>
              <w:t>70</w:t>
            </w:r>
          </w:p>
        </w:tc>
      </w:tr>
      <w:tr w:rsidR="00141AB9" w:rsidRPr="00FB5FDB" w14:paraId="5087DA9D"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681FAF" w14:textId="77777777" w:rsidR="00141AB9" w:rsidRPr="00FB5FDB" w:rsidRDefault="00141AB9" w:rsidP="00F11B65">
            <w:pPr>
              <w:jc w:val="center"/>
              <w:rPr>
                <w:color w:val="000000"/>
                <w:sz w:val="16"/>
                <w:szCs w:val="16"/>
                <w:lang w:val="es-419"/>
              </w:rPr>
            </w:pPr>
            <w:r w:rsidRPr="00FB5FDB">
              <w:rPr>
                <w:color w:val="000000"/>
                <w:sz w:val="16"/>
                <w:lang w:val="es-419"/>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B9470DC" w14:textId="77777777" w:rsidR="00141AB9" w:rsidRPr="00FB5FDB" w:rsidRDefault="00141AB9" w:rsidP="00F11B65">
            <w:pPr>
              <w:jc w:val="center"/>
              <w:rPr>
                <w:color w:val="000000"/>
                <w:sz w:val="16"/>
                <w:szCs w:val="16"/>
                <w:lang w:val="es-419"/>
              </w:rPr>
            </w:pPr>
            <w:r w:rsidRPr="00FB5FDB">
              <w:rPr>
                <w:color w:val="000000"/>
                <w:sz w:val="16"/>
                <w:lang w:val="es-419"/>
              </w:rPr>
              <w:t>PCT - Webinario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8BAA488" w14:textId="77777777" w:rsidR="00141AB9" w:rsidRPr="00FB5FDB" w:rsidRDefault="00141AB9" w:rsidP="00F11B65">
            <w:pPr>
              <w:jc w:val="center"/>
              <w:rPr>
                <w:color w:val="000000"/>
                <w:sz w:val="16"/>
                <w:szCs w:val="16"/>
                <w:lang w:val="es-419"/>
              </w:rPr>
            </w:pPr>
            <w:r w:rsidRPr="00FB5FDB">
              <w:rPr>
                <w:color w:val="000000"/>
                <w:sz w:val="16"/>
                <w:lang w:val="es-419"/>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B46AB93" w14:textId="70404D9D" w:rsidR="00141AB9" w:rsidRPr="00FB5FDB" w:rsidRDefault="00141AB9" w:rsidP="00F11B65">
            <w:pPr>
              <w:jc w:val="center"/>
              <w:rPr>
                <w:color w:val="000000"/>
                <w:sz w:val="16"/>
                <w:szCs w:val="16"/>
                <w:lang w:val="es-419"/>
              </w:rPr>
            </w:pPr>
            <w:r w:rsidRPr="00FB5FDB">
              <w:rPr>
                <w:color w:val="000000"/>
                <w:sz w:val="16"/>
                <w:lang w:val="es-419"/>
              </w:rPr>
              <w:t>Webinario regional para el CACEEC: “Sistema del PCT</w:t>
            </w:r>
            <w:r w:rsidR="004375FB" w:rsidRPr="00FB5FDB">
              <w:rPr>
                <w:color w:val="000000"/>
                <w:sz w:val="16"/>
                <w:lang w:val="es-419"/>
              </w:rPr>
              <w:t xml:space="preserve">: </w:t>
            </w:r>
            <w:r w:rsidRPr="00FB5FDB">
              <w:rPr>
                <w:color w:val="000000"/>
                <w:sz w:val="16"/>
                <w:lang w:val="es-419"/>
              </w:rPr>
              <w:t>búsqueda internacional y examen preliminar internacional”</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131331E" w14:textId="77777777" w:rsidR="00141AB9" w:rsidRPr="00FB5FDB" w:rsidRDefault="00141AB9" w:rsidP="00F11B65">
            <w:pPr>
              <w:jc w:val="center"/>
              <w:rPr>
                <w:color w:val="000000"/>
                <w:sz w:val="16"/>
                <w:szCs w:val="16"/>
                <w:lang w:val="es-419"/>
              </w:rPr>
            </w:pPr>
            <w:r w:rsidRPr="00FB5FDB">
              <w:rPr>
                <w:color w:val="000000"/>
                <w:sz w:val="16"/>
                <w:lang w:val="es-419"/>
              </w:rPr>
              <w:t>Oficina de la OMPI en la Federación de Rusia</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782E489"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3861F0E" w14:textId="77777777" w:rsidR="00141AB9" w:rsidRPr="00FB5FDB" w:rsidRDefault="00141AB9" w:rsidP="00F11B65">
            <w:pPr>
              <w:jc w:val="center"/>
              <w:rPr>
                <w:color w:val="000000"/>
                <w:sz w:val="16"/>
                <w:szCs w:val="16"/>
                <w:lang w:val="es-419"/>
              </w:rPr>
            </w:pPr>
            <w:r w:rsidRPr="00FB5FDB">
              <w:rPr>
                <w:color w:val="000000"/>
                <w:sz w:val="16"/>
                <w:lang w:val="es-419"/>
              </w:rPr>
              <w:t>Armenia (AM); Azerbaiyán (AZ); Belarús (BY); Kazajstán (KZ); Kirguistán (KG); Federación de Rusia (RU); Tayikistán (TJ); Turkmenistán (TM); Uzbekistán (UZ)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B623A45" w14:textId="77777777" w:rsidR="00141AB9" w:rsidRPr="00FB5FDB" w:rsidRDefault="00141AB9" w:rsidP="00F11B65">
            <w:pPr>
              <w:jc w:val="center"/>
              <w:rPr>
                <w:color w:val="000000"/>
                <w:sz w:val="16"/>
                <w:szCs w:val="16"/>
                <w:lang w:val="es-419"/>
              </w:rPr>
            </w:pPr>
            <w:r w:rsidRPr="00FB5FDB">
              <w:rPr>
                <w:color w:val="000000"/>
                <w:sz w:val="16"/>
                <w:lang w:val="es-419"/>
              </w:rPr>
              <w:t>Oficina/Usuarios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2624F45" w14:textId="77777777" w:rsidR="00141AB9" w:rsidRPr="00FB5FDB" w:rsidRDefault="00141AB9" w:rsidP="00F11B65">
            <w:pPr>
              <w:jc w:val="center"/>
              <w:rPr>
                <w:color w:val="000000"/>
                <w:sz w:val="16"/>
                <w:szCs w:val="16"/>
                <w:lang w:val="es-419"/>
              </w:rPr>
            </w:pPr>
            <w:r w:rsidRPr="00FB5FDB">
              <w:rPr>
                <w:color w:val="000000"/>
                <w:sz w:val="16"/>
                <w:lang w:val="es-419"/>
              </w:rPr>
              <w:t>165</w:t>
            </w:r>
          </w:p>
        </w:tc>
      </w:tr>
      <w:tr w:rsidR="00141AB9" w:rsidRPr="00FB5FDB" w14:paraId="11E23070"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DA9CFE" w14:textId="77777777" w:rsidR="00141AB9" w:rsidRPr="00FB5FDB" w:rsidRDefault="00141AB9" w:rsidP="00FB5FDB">
            <w:pPr>
              <w:keepNext/>
              <w:jc w:val="center"/>
              <w:rPr>
                <w:color w:val="000000"/>
                <w:sz w:val="16"/>
                <w:szCs w:val="16"/>
                <w:lang w:val="es-419"/>
              </w:rPr>
            </w:pPr>
            <w:r w:rsidRPr="00FB5FDB">
              <w:rPr>
                <w:color w:val="000000"/>
                <w:sz w:val="16"/>
                <w:lang w:val="es-419"/>
              </w:rPr>
              <w:lastRenderedPageBreak/>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BC57B97" w14:textId="77777777" w:rsidR="00141AB9" w:rsidRPr="00FB5FDB" w:rsidRDefault="00141AB9" w:rsidP="00FB5FDB">
            <w:pPr>
              <w:keepNext/>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22315FD" w14:textId="77777777" w:rsidR="00141AB9" w:rsidRPr="00FB5FDB" w:rsidRDefault="00141AB9" w:rsidP="00FB5FDB">
            <w:pPr>
              <w:keepNext/>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70F655A" w14:textId="77777777" w:rsidR="00141AB9" w:rsidRPr="00FB5FDB" w:rsidRDefault="00141AB9" w:rsidP="00FB5FDB">
            <w:pPr>
              <w:keepNext/>
              <w:jc w:val="center"/>
              <w:rPr>
                <w:color w:val="000000"/>
                <w:sz w:val="16"/>
                <w:szCs w:val="16"/>
                <w:lang w:val="es-419"/>
              </w:rPr>
            </w:pPr>
            <w:r w:rsidRPr="00FB5FDB">
              <w:rPr>
                <w:color w:val="000000"/>
                <w:sz w:val="16"/>
                <w:lang w:val="es-419"/>
              </w:rPr>
              <w:t>Webinarios sobre el ePCT para RO (sesión 5): defectos y cambios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4AFEA62" w14:textId="77777777" w:rsidR="00141AB9" w:rsidRPr="00FB5FDB" w:rsidRDefault="00141AB9" w:rsidP="00FB5FDB">
            <w:pPr>
              <w:keepNext/>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BBFB6C0" w14:textId="77777777" w:rsidR="00141AB9" w:rsidRPr="00FB5FDB" w:rsidRDefault="00141AB9" w:rsidP="00FB5FDB">
            <w:pPr>
              <w:keepNext/>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4D2B50D" w14:textId="77777777" w:rsidR="00141AB9" w:rsidRPr="00FB5FDB" w:rsidRDefault="00141AB9" w:rsidP="00FB5FDB">
            <w:pPr>
              <w:keepNext/>
              <w:jc w:val="center"/>
              <w:rPr>
                <w:color w:val="000000"/>
                <w:sz w:val="16"/>
                <w:szCs w:val="16"/>
                <w:lang w:val="es-419"/>
              </w:rPr>
            </w:pPr>
            <w:r w:rsidRPr="00FB5FDB">
              <w:rPr>
                <w:color w:val="000000"/>
                <w:sz w:val="16"/>
                <w:lang w:val="es-419"/>
              </w:rPr>
              <w:t>Austria (AT); Bosnia y Herzegovina (BA); Brasil (BR); Croacia (HR); República Checa (CZ); Dinamarca (DK); Oficina Europea de Patentes (EP); Grecia (GR); Hungría (HU); Islandia (IS); India (IN); Iraq (IQ); Irlanda (IE); Italia (IT); Malasia (MY); República de Moldova (MD); Marruecos (MA); Países Bajos (Reino de los) (NL); Noruega (NO); Polonia (PL); Qatar (QA); Serbia (RS); Eslovenia (SI); Suiza (CH); Türkiye (TR); Ucrania (UA)</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2786A45" w14:textId="77777777" w:rsidR="00141AB9" w:rsidRPr="00FB5FDB" w:rsidRDefault="00141AB9" w:rsidP="00FB5FDB">
            <w:pPr>
              <w:keepNext/>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091BBE6" w14:textId="77777777" w:rsidR="00141AB9" w:rsidRPr="00FB5FDB" w:rsidRDefault="00141AB9" w:rsidP="00FB5FDB">
            <w:pPr>
              <w:keepNext/>
              <w:jc w:val="center"/>
              <w:rPr>
                <w:color w:val="000000"/>
                <w:sz w:val="16"/>
                <w:szCs w:val="16"/>
                <w:lang w:val="es-419"/>
              </w:rPr>
            </w:pPr>
            <w:r w:rsidRPr="00FB5FDB">
              <w:rPr>
                <w:color w:val="000000"/>
                <w:sz w:val="16"/>
                <w:lang w:val="es-419"/>
              </w:rPr>
              <w:t>53</w:t>
            </w:r>
          </w:p>
        </w:tc>
      </w:tr>
      <w:tr w:rsidR="00141AB9" w:rsidRPr="00FB5FDB" w14:paraId="39B0CB3D"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68EFE9" w14:textId="77777777" w:rsidR="00141AB9" w:rsidRPr="00FB5FDB" w:rsidRDefault="00141AB9" w:rsidP="00F11B65">
            <w:pPr>
              <w:jc w:val="center"/>
              <w:rPr>
                <w:color w:val="000000"/>
                <w:sz w:val="16"/>
                <w:szCs w:val="16"/>
                <w:lang w:val="es-419"/>
              </w:rPr>
            </w:pPr>
            <w:r w:rsidRPr="00FB5FDB">
              <w:rPr>
                <w:color w:val="000000"/>
                <w:sz w:val="16"/>
                <w:lang w:val="es-419"/>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DC89277" w14:textId="77777777" w:rsidR="00141AB9" w:rsidRPr="00FB5FDB" w:rsidRDefault="00141AB9" w:rsidP="00F11B65">
            <w:pPr>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2A7AA63" w14:textId="77777777" w:rsidR="00141AB9" w:rsidRPr="00FB5FDB" w:rsidRDefault="00141AB9" w:rsidP="00F11B65">
            <w:pPr>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540528E" w14:textId="77777777" w:rsidR="00141AB9" w:rsidRPr="00FB5FDB" w:rsidRDefault="00141AB9" w:rsidP="00F11B65">
            <w:pPr>
              <w:jc w:val="center"/>
              <w:rPr>
                <w:color w:val="000000"/>
                <w:sz w:val="16"/>
                <w:szCs w:val="16"/>
                <w:lang w:val="es-419"/>
              </w:rPr>
            </w:pPr>
            <w:r w:rsidRPr="00FB5FDB">
              <w:rPr>
                <w:color w:val="000000"/>
                <w:sz w:val="16"/>
                <w:lang w:val="es-419"/>
              </w:rPr>
              <w:t>Formación y consultas ePCT (dos sesiones)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FAC1370"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7729836"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246385F" w14:textId="77777777" w:rsidR="00141AB9" w:rsidRPr="00FB5FDB" w:rsidRDefault="00141AB9" w:rsidP="00F11B65">
            <w:pPr>
              <w:jc w:val="center"/>
              <w:rPr>
                <w:color w:val="000000"/>
                <w:sz w:val="16"/>
                <w:szCs w:val="16"/>
                <w:lang w:val="es-419"/>
              </w:rPr>
            </w:pPr>
            <w:r w:rsidRPr="00FB5FDB">
              <w:rPr>
                <w:color w:val="000000"/>
                <w:sz w:val="16"/>
                <w:lang w:val="es-419"/>
              </w:rPr>
              <w:t>Iraq (IQ)</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AED4571"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B8DCAFA" w14:textId="77777777" w:rsidR="00141AB9" w:rsidRPr="00FB5FDB" w:rsidRDefault="00141AB9" w:rsidP="00F11B65">
            <w:pPr>
              <w:jc w:val="center"/>
              <w:rPr>
                <w:color w:val="000000"/>
                <w:sz w:val="16"/>
                <w:szCs w:val="16"/>
                <w:lang w:val="es-419"/>
              </w:rPr>
            </w:pPr>
            <w:r w:rsidRPr="00FB5FDB">
              <w:rPr>
                <w:color w:val="000000"/>
                <w:sz w:val="16"/>
                <w:lang w:val="es-419"/>
              </w:rPr>
              <w:t>7</w:t>
            </w:r>
          </w:p>
        </w:tc>
      </w:tr>
      <w:tr w:rsidR="00141AB9" w:rsidRPr="00FB5FDB" w14:paraId="65C3D6C5"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71A4B9" w14:textId="77777777" w:rsidR="00141AB9" w:rsidRPr="00FB5FDB" w:rsidRDefault="00141AB9" w:rsidP="00F11B65">
            <w:pPr>
              <w:jc w:val="center"/>
              <w:rPr>
                <w:color w:val="000000"/>
                <w:sz w:val="16"/>
                <w:szCs w:val="16"/>
                <w:lang w:val="es-419"/>
              </w:rPr>
            </w:pPr>
            <w:r w:rsidRPr="00FB5FDB">
              <w:rPr>
                <w:color w:val="000000"/>
                <w:sz w:val="16"/>
                <w:lang w:val="es-419"/>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8C92492" w14:textId="77777777" w:rsidR="00141AB9" w:rsidRPr="00FB5FDB" w:rsidRDefault="00141AB9" w:rsidP="00F11B65">
            <w:pPr>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78CED4C" w14:textId="77777777" w:rsidR="00141AB9" w:rsidRPr="00FB5FDB" w:rsidRDefault="00141AB9" w:rsidP="00F11B65">
            <w:pPr>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4786AFA" w14:textId="77777777" w:rsidR="00141AB9" w:rsidRPr="00FB5FDB" w:rsidRDefault="00141AB9" w:rsidP="00F11B65">
            <w:pPr>
              <w:jc w:val="center"/>
              <w:rPr>
                <w:color w:val="000000"/>
                <w:sz w:val="16"/>
                <w:szCs w:val="16"/>
                <w:lang w:val="es-419"/>
              </w:rPr>
            </w:pPr>
            <w:r w:rsidRPr="00FB5FDB">
              <w:rPr>
                <w:color w:val="000000"/>
                <w:sz w:val="16"/>
                <w:lang w:val="es-419"/>
              </w:rPr>
              <w:t>Declaraciones en virtud de la Regla 4.17 del PCT y demostración en directo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AACE804"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64DAA35"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C879B68" w14:textId="77777777" w:rsidR="00141AB9" w:rsidRPr="00FB5FDB" w:rsidRDefault="00141AB9" w:rsidP="00F11B65">
            <w:pPr>
              <w:keepLines/>
              <w:jc w:val="center"/>
              <w:rPr>
                <w:color w:val="000000"/>
                <w:sz w:val="16"/>
                <w:szCs w:val="16"/>
                <w:lang w:val="es-419"/>
              </w:rPr>
            </w:pPr>
            <w:r w:rsidRPr="00FB5FDB">
              <w:rPr>
                <w:color w:val="000000"/>
                <w:sz w:val="16"/>
                <w:lang w:val="es-419"/>
              </w:rPr>
              <w:t xml:space="preserve">Australia (AU); Argelia (DZ); Austria (AT); Bélgica (BE); China (CN); Chipre (CY); Dinamarca (DK); Egipto (EG); Estonia (EE); Finlandia (FI); Francia (FR); Alemania (DE); Hungría (HU); Israel (IL); India (IN); Italia (IT); Japón (JP); Jordania (JO); Kenya (KE); República de Corea (KR); Malasia (MY); Países Bajos (Reino de los) (NL); Noruega (NO); Filipinas (PH); Polonia (PL); Federación de Rusia (RU); Serbia (RS); Singapur (SG); Eslovaquia (SK); Sudáfrica (ZA); España (ES); Suiza (CH); Suecia (SE); Tailandia (TH); Türkiye (TR); Reino Unido (GB) </w:t>
            </w:r>
          </w:p>
          <w:p w14:paraId="6961AAB0" w14:textId="77777777" w:rsidR="00141AB9" w:rsidRPr="00FB5FDB" w:rsidRDefault="00141AB9" w:rsidP="00F11B65">
            <w:pPr>
              <w:keepLines/>
              <w:jc w:val="center"/>
              <w:rPr>
                <w:color w:val="000000"/>
                <w:sz w:val="16"/>
                <w:szCs w:val="16"/>
                <w:lang w:val="es-419"/>
              </w:rPr>
            </w:pPr>
            <w:r w:rsidRPr="00FB5FDB">
              <w:rPr>
                <w:color w:val="000000"/>
                <w:sz w:val="16"/>
                <w:lang w:val="es-419"/>
              </w:rPr>
              <w:t>Estados Unidos de América (US)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2DE0DD5" w14:textId="77777777" w:rsidR="00141AB9" w:rsidRPr="00FB5FDB" w:rsidRDefault="00141AB9" w:rsidP="00F11B65">
            <w:pPr>
              <w:jc w:val="center"/>
              <w:rPr>
                <w:color w:val="000000"/>
                <w:sz w:val="16"/>
                <w:szCs w:val="16"/>
                <w:lang w:val="es-419"/>
              </w:rPr>
            </w:pPr>
            <w:r w:rsidRPr="00FB5FDB">
              <w:rPr>
                <w:color w:val="000000"/>
                <w:sz w:val="16"/>
                <w:lang w:val="es-419"/>
              </w:rPr>
              <w:t>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BC593CB" w14:textId="77777777" w:rsidR="00141AB9" w:rsidRPr="00FB5FDB" w:rsidRDefault="00141AB9" w:rsidP="00F11B65">
            <w:pPr>
              <w:jc w:val="center"/>
              <w:rPr>
                <w:color w:val="000000"/>
                <w:sz w:val="16"/>
                <w:szCs w:val="16"/>
                <w:lang w:val="es-419"/>
              </w:rPr>
            </w:pPr>
            <w:r w:rsidRPr="00FB5FDB">
              <w:rPr>
                <w:color w:val="000000"/>
                <w:sz w:val="16"/>
                <w:lang w:val="es-419"/>
              </w:rPr>
              <w:t>229</w:t>
            </w:r>
          </w:p>
        </w:tc>
      </w:tr>
      <w:tr w:rsidR="00141AB9" w:rsidRPr="00FB5FDB" w14:paraId="115EB516"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131F81" w14:textId="77777777" w:rsidR="00141AB9" w:rsidRPr="00FB5FDB" w:rsidRDefault="00141AB9" w:rsidP="00F11B65">
            <w:pPr>
              <w:jc w:val="center"/>
              <w:rPr>
                <w:color w:val="000000"/>
                <w:sz w:val="16"/>
                <w:szCs w:val="16"/>
                <w:lang w:val="es-419"/>
              </w:rPr>
            </w:pPr>
            <w:r w:rsidRPr="00FB5FDB">
              <w:rPr>
                <w:color w:val="000000"/>
                <w:sz w:val="16"/>
                <w:lang w:val="es-419"/>
              </w:rPr>
              <w:t>2024-07</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9AC6CD4" w14:textId="77777777" w:rsidR="00141AB9" w:rsidRPr="00FB5FDB" w:rsidRDefault="00141AB9" w:rsidP="00F11B65">
            <w:pPr>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6D80079" w14:textId="77777777" w:rsidR="00141AB9" w:rsidRPr="00FB5FDB" w:rsidRDefault="00141AB9" w:rsidP="00F11B65">
            <w:pPr>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796D44E" w14:textId="77777777" w:rsidR="00141AB9" w:rsidRPr="00FB5FDB" w:rsidRDefault="00141AB9" w:rsidP="00F11B65">
            <w:pPr>
              <w:jc w:val="center"/>
              <w:rPr>
                <w:color w:val="000000"/>
                <w:sz w:val="16"/>
                <w:szCs w:val="16"/>
                <w:lang w:val="es-419"/>
              </w:rPr>
            </w:pPr>
            <w:r w:rsidRPr="00FB5FDB">
              <w:rPr>
                <w:color w:val="000000"/>
                <w:sz w:val="16"/>
                <w:lang w:val="es-419"/>
              </w:rPr>
              <w:t>Declaraciones en virtud de la Regla 4.17 del PCT y demostración en directo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05BB6EF"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985DFBF"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FE54BAB" w14:textId="77777777" w:rsidR="00141AB9" w:rsidRPr="00FB5FDB" w:rsidRDefault="00141AB9" w:rsidP="00F11B65">
            <w:pPr>
              <w:jc w:val="center"/>
              <w:rPr>
                <w:color w:val="000000"/>
                <w:sz w:val="16"/>
                <w:szCs w:val="16"/>
                <w:lang w:val="es-419"/>
              </w:rPr>
            </w:pPr>
            <w:r w:rsidRPr="00FB5FDB">
              <w:rPr>
                <w:color w:val="000000"/>
                <w:sz w:val="16"/>
                <w:lang w:val="es-419"/>
              </w:rPr>
              <w:t>Argelia (DZ); Argentina (AR); Barbados (BB); Bélgica (BE); Brasil (BR); Canadá (CA); Chile (CL); Colombia (CO); Ecuador (EC); Francia (FR); Alemania (DE); India (IN); Israel (IL); Italia (IT); Japón (JP); Malasia (MY); México (MX); Países Bajos (Reino de los) (NL); Perú (PE); Filipinas (PH); Polonia (PL); Rumania (RO); Portugal (PT); Federación Rusa (RU); Serbia (RS); Singapur (SG); Eslovaquia (SK); Sudáfrica (ZA); España (ES); Sri Lanka (LK); Suecia (SE); Suiza (CH); Tailandia (TH); Türkiye (TR); Reino Unido (GB); Estados Unidos de América (US)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A94E28C" w14:textId="77777777" w:rsidR="00141AB9" w:rsidRPr="00FB5FDB" w:rsidRDefault="00141AB9" w:rsidP="00F11B65">
            <w:pPr>
              <w:jc w:val="center"/>
              <w:rPr>
                <w:color w:val="000000"/>
                <w:sz w:val="16"/>
                <w:szCs w:val="16"/>
                <w:lang w:val="es-419"/>
              </w:rPr>
            </w:pPr>
            <w:r w:rsidRPr="00FB5FDB">
              <w:rPr>
                <w:color w:val="000000"/>
                <w:sz w:val="16"/>
                <w:lang w:val="es-419"/>
              </w:rPr>
              <w:t>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CC3DF6A" w14:textId="77777777" w:rsidR="00141AB9" w:rsidRPr="00FB5FDB" w:rsidRDefault="00141AB9" w:rsidP="00F11B65">
            <w:pPr>
              <w:jc w:val="center"/>
              <w:rPr>
                <w:color w:val="000000"/>
                <w:sz w:val="16"/>
                <w:szCs w:val="16"/>
                <w:lang w:val="es-419"/>
              </w:rPr>
            </w:pPr>
            <w:r w:rsidRPr="00FB5FDB">
              <w:rPr>
                <w:color w:val="000000"/>
                <w:sz w:val="16"/>
                <w:lang w:val="es-419"/>
              </w:rPr>
              <w:t>489</w:t>
            </w:r>
          </w:p>
        </w:tc>
      </w:tr>
      <w:tr w:rsidR="00141AB9" w:rsidRPr="00FB5FDB" w14:paraId="2D7E9F80"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55BCB8" w14:textId="77777777" w:rsidR="00141AB9" w:rsidRPr="00FB5FDB" w:rsidRDefault="00141AB9" w:rsidP="00FB5FDB">
            <w:pPr>
              <w:keepNext/>
              <w:jc w:val="center"/>
              <w:rPr>
                <w:color w:val="000000"/>
                <w:sz w:val="16"/>
                <w:szCs w:val="16"/>
                <w:lang w:val="es-419"/>
              </w:rPr>
            </w:pPr>
            <w:r w:rsidRPr="00FB5FDB">
              <w:rPr>
                <w:color w:val="000000"/>
                <w:sz w:val="16"/>
                <w:lang w:val="es-419"/>
              </w:rPr>
              <w:lastRenderedPageBreak/>
              <w:t>2024-08</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935D3BB" w14:textId="77777777" w:rsidR="00141AB9" w:rsidRPr="00FB5FDB" w:rsidRDefault="00141AB9" w:rsidP="00FB5FDB">
            <w:pPr>
              <w:keepNext/>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108948F" w14:textId="77777777" w:rsidR="00141AB9" w:rsidRPr="00FB5FDB" w:rsidRDefault="00141AB9" w:rsidP="00FB5FDB">
            <w:pPr>
              <w:keepNext/>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13813CE" w14:textId="77777777" w:rsidR="00141AB9" w:rsidRPr="00FB5FDB" w:rsidRDefault="00141AB9" w:rsidP="00FB5FDB">
            <w:pPr>
              <w:keepNext/>
              <w:jc w:val="center"/>
              <w:rPr>
                <w:color w:val="000000"/>
                <w:sz w:val="16"/>
                <w:szCs w:val="16"/>
                <w:lang w:val="es-419"/>
              </w:rPr>
            </w:pPr>
            <w:r w:rsidRPr="00FB5FDB">
              <w:rPr>
                <w:color w:val="000000"/>
                <w:sz w:val="16"/>
                <w:lang w:val="es-419"/>
              </w:rPr>
              <w:t>Curso de reciclaje sobre ePCT en la Superintendencia de Industria y Comercio (SIC) y taller sobre ePCT para solicitantes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F5CA837" w14:textId="77777777" w:rsidR="00141AB9" w:rsidRPr="00FB5FDB" w:rsidRDefault="00141AB9" w:rsidP="00FB5FDB">
            <w:pPr>
              <w:keepNext/>
              <w:jc w:val="center"/>
              <w:rPr>
                <w:color w:val="000000"/>
                <w:sz w:val="16"/>
                <w:szCs w:val="16"/>
                <w:lang w:val="es-419"/>
              </w:rPr>
            </w:pPr>
            <w:r w:rsidRPr="00FB5FDB">
              <w:rPr>
                <w:color w:val="000000"/>
                <w:sz w:val="16"/>
                <w:lang w:val="es-419"/>
              </w:rPr>
              <w:t>SIC (CO)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0AE32C7" w14:textId="77777777" w:rsidR="00141AB9" w:rsidRPr="00FB5FDB" w:rsidRDefault="00141AB9" w:rsidP="00FB5FDB">
            <w:pPr>
              <w:keepNext/>
              <w:jc w:val="center"/>
              <w:rPr>
                <w:color w:val="000000"/>
                <w:sz w:val="16"/>
                <w:szCs w:val="16"/>
                <w:lang w:val="es-419"/>
              </w:rPr>
            </w:pPr>
            <w:r w:rsidRPr="00FB5FDB">
              <w:rPr>
                <w:color w:val="000000"/>
                <w:sz w:val="16"/>
                <w:lang w:val="es-419"/>
              </w:rPr>
              <w:t>Colombia (CO)</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5DECC3E" w14:textId="77777777" w:rsidR="00141AB9" w:rsidRPr="00FB5FDB" w:rsidRDefault="00141AB9" w:rsidP="00FB5FDB">
            <w:pPr>
              <w:keepNext/>
              <w:jc w:val="center"/>
              <w:rPr>
                <w:color w:val="000000"/>
                <w:sz w:val="16"/>
                <w:szCs w:val="16"/>
                <w:lang w:val="es-419"/>
              </w:rPr>
            </w:pPr>
            <w:r w:rsidRPr="00FB5FDB">
              <w:rPr>
                <w:color w:val="000000"/>
                <w:sz w:val="16"/>
                <w:lang w:val="es-419"/>
              </w:rPr>
              <w:t>Colombia (CO)</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F4E3919" w14:textId="77777777" w:rsidR="00141AB9" w:rsidRPr="00FB5FDB" w:rsidRDefault="00141AB9" w:rsidP="00FB5FDB">
            <w:pPr>
              <w:keepNext/>
              <w:jc w:val="center"/>
              <w:rPr>
                <w:color w:val="000000"/>
                <w:sz w:val="16"/>
                <w:szCs w:val="16"/>
                <w:lang w:val="es-419"/>
              </w:rPr>
            </w:pPr>
            <w:r w:rsidRPr="00FB5FDB">
              <w:rPr>
                <w:color w:val="000000"/>
                <w:sz w:val="16"/>
                <w:lang w:val="es-419"/>
              </w:rPr>
              <w:t>Oficina/Usuarios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6F12E00" w14:textId="77777777" w:rsidR="00141AB9" w:rsidRPr="00FB5FDB" w:rsidRDefault="00141AB9" w:rsidP="00FB5FDB">
            <w:pPr>
              <w:keepNext/>
              <w:jc w:val="center"/>
              <w:rPr>
                <w:color w:val="000000"/>
                <w:sz w:val="16"/>
                <w:szCs w:val="16"/>
                <w:lang w:val="es-419"/>
              </w:rPr>
            </w:pPr>
            <w:r w:rsidRPr="00FB5FDB">
              <w:rPr>
                <w:color w:val="000000"/>
                <w:sz w:val="16"/>
                <w:lang w:val="es-419"/>
              </w:rPr>
              <w:t>25</w:t>
            </w:r>
          </w:p>
        </w:tc>
      </w:tr>
      <w:tr w:rsidR="00141AB9" w:rsidRPr="00FB5FDB" w14:paraId="6C076142"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9C1BF" w14:textId="77777777" w:rsidR="00141AB9" w:rsidRPr="00FB5FDB" w:rsidRDefault="00141AB9" w:rsidP="00F11B65">
            <w:pPr>
              <w:jc w:val="center"/>
              <w:rPr>
                <w:color w:val="000000"/>
                <w:sz w:val="16"/>
                <w:szCs w:val="16"/>
                <w:lang w:val="es-419"/>
              </w:rPr>
            </w:pPr>
            <w:r w:rsidRPr="00FB5FDB">
              <w:rPr>
                <w:color w:val="000000"/>
                <w:sz w:val="16"/>
                <w:lang w:val="es-419"/>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0A4AAAD6" w14:textId="77777777" w:rsidR="00141AB9" w:rsidRPr="00FB5FDB" w:rsidRDefault="00141AB9" w:rsidP="00F11B65">
            <w:pPr>
              <w:jc w:val="center"/>
              <w:rPr>
                <w:color w:val="000000"/>
                <w:sz w:val="16"/>
                <w:szCs w:val="16"/>
                <w:lang w:val="es-419"/>
              </w:rPr>
            </w:pPr>
            <w:r w:rsidRPr="00FB5FDB">
              <w:rPr>
                <w:color w:val="000000"/>
                <w:sz w:val="16"/>
                <w:lang w:val="es-419"/>
              </w:rPr>
              <w:t>PCT - Seminario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D887D53" w14:textId="77777777" w:rsidR="00141AB9" w:rsidRPr="00FB5FDB" w:rsidRDefault="00141AB9" w:rsidP="00F11B65">
            <w:pPr>
              <w:jc w:val="center"/>
              <w:rPr>
                <w:color w:val="000000"/>
                <w:sz w:val="16"/>
                <w:szCs w:val="16"/>
                <w:lang w:val="es-419"/>
              </w:rPr>
            </w:pPr>
            <w:r w:rsidRPr="00FB5FDB">
              <w:rPr>
                <w:color w:val="000000"/>
                <w:sz w:val="16"/>
                <w:lang w:val="es-419"/>
              </w:rPr>
              <w:t>B,C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83CD217" w14:textId="77777777" w:rsidR="00141AB9" w:rsidRPr="00FB5FDB" w:rsidRDefault="00141AB9" w:rsidP="00F11B65">
            <w:pPr>
              <w:jc w:val="center"/>
              <w:rPr>
                <w:color w:val="000000"/>
                <w:sz w:val="16"/>
                <w:szCs w:val="16"/>
                <w:lang w:val="es-419"/>
              </w:rPr>
            </w:pPr>
            <w:r w:rsidRPr="00FB5FDB">
              <w:rPr>
                <w:color w:val="000000"/>
                <w:sz w:val="16"/>
                <w:lang w:val="es-419"/>
              </w:rPr>
              <w:t>Seminario itinerante nacional sobre sensibilización acerca del Tratado de Cooperación en materia de Patentes (PCT) en Uganda y curso de reciclaje sobre el ePCT para el personal de la URSB</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054766D"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5004AD" w14:textId="77777777" w:rsidR="00141AB9" w:rsidRPr="00FB5FDB" w:rsidRDefault="00141AB9" w:rsidP="00F11B65">
            <w:pPr>
              <w:jc w:val="center"/>
              <w:rPr>
                <w:color w:val="000000"/>
                <w:sz w:val="16"/>
                <w:szCs w:val="16"/>
                <w:lang w:val="es-419"/>
              </w:rPr>
            </w:pPr>
            <w:r w:rsidRPr="00FB5FDB">
              <w:rPr>
                <w:color w:val="000000"/>
                <w:sz w:val="16"/>
                <w:lang w:val="es-419"/>
              </w:rPr>
              <w:t>Uganda (UG)</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FD0027E" w14:textId="77777777" w:rsidR="00141AB9" w:rsidRPr="00FB5FDB" w:rsidRDefault="00141AB9" w:rsidP="00F11B65">
            <w:pPr>
              <w:jc w:val="center"/>
              <w:rPr>
                <w:color w:val="000000"/>
                <w:sz w:val="16"/>
                <w:szCs w:val="16"/>
                <w:lang w:val="es-419"/>
              </w:rPr>
            </w:pPr>
            <w:r w:rsidRPr="00FB5FDB">
              <w:rPr>
                <w:color w:val="000000"/>
                <w:sz w:val="16"/>
                <w:lang w:val="es-419"/>
              </w:rPr>
              <w:t>Uganda (UG)</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9FC649B" w14:textId="77777777" w:rsidR="00141AB9" w:rsidRPr="00FB5FDB" w:rsidRDefault="00141AB9" w:rsidP="00F11B65">
            <w:pPr>
              <w:jc w:val="center"/>
              <w:rPr>
                <w:color w:val="000000"/>
                <w:sz w:val="16"/>
                <w:szCs w:val="16"/>
                <w:lang w:val="es-419"/>
              </w:rPr>
            </w:pPr>
            <w:r w:rsidRPr="00FB5FDB">
              <w:rPr>
                <w:color w:val="000000"/>
                <w:sz w:val="16"/>
                <w:lang w:val="es-419"/>
              </w:rPr>
              <w:t xml:space="preserve">Oficina; universidades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2AC6E11" w14:textId="77777777" w:rsidR="00141AB9" w:rsidRPr="00FB5FDB" w:rsidRDefault="00141AB9" w:rsidP="00F11B65">
            <w:pPr>
              <w:jc w:val="center"/>
              <w:rPr>
                <w:color w:val="000000"/>
                <w:sz w:val="16"/>
                <w:szCs w:val="16"/>
                <w:lang w:val="es-419"/>
              </w:rPr>
            </w:pPr>
            <w:r w:rsidRPr="00FB5FDB">
              <w:rPr>
                <w:color w:val="000000"/>
                <w:sz w:val="16"/>
                <w:lang w:val="es-419"/>
              </w:rPr>
              <w:t>210</w:t>
            </w:r>
          </w:p>
        </w:tc>
      </w:tr>
      <w:tr w:rsidR="00141AB9" w:rsidRPr="00FB5FDB" w14:paraId="31D046B9"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2B0E12" w14:textId="77777777" w:rsidR="00141AB9" w:rsidRPr="00FB5FDB" w:rsidRDefault="00141AB9" w:rsidP="00F11B65">
            <w:pPr>
              <w:jc w:val="center"/>
              <w:rPr>
                <w:color w:val="000000"/>
                <w:sz w:val="16"/>
                <w:szCs w:val="16"/>
                <w:lang w:val="es-419"/>
              </w:rPr>
            </w:pPr>
            <w:r w:rsidRPr="00FB5FDB">
              <w:rPr>
                <w:color w:val="000000"/>
                <w:sz w:val="16"/>
                <w:lang w:val="es-419"/>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8C7B45C" w14:textId="77777777" w:rsidR="00141AB9" w:rsidRPr="00FB5FDB" w:rsidRDefault="00141AB9" w:rsidP="00F11B65">
            <w:pPr>
              <w:jc w:val="center"/>
              <w:rPr>
                <w:color w:val="000000"/>
                <w:sz w:val="16"/>
                <w:szCs w:val="16"/>
                <w:lang w:val="es-419"/>
              </w:rPr>
            </w:pPr>
            <w:r w:rsidRPr="00FB5FDB">
              <w:rPr>
                <w:color w:val="000000"/>
                <w:sz w:val="16"/>
                <w:lang w:val="es-419"/>
              </w:rPr>
              <w:t>PCT - Webinario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205F15F3" w14:textId="77777777" w:rsidR="00141AB9" w:rsidRPr="00FB5FDB" w:rsidRDefault="00141AB9" w:rsidP="00F11B65">
            <w:pPr>
              <w:jc w:val="center"/>
              <w:rPr>
                <w:color w:val="000000"/>
                <w:sz w:val="16"/>
                <w:szCs w:val="16"/>
                <w:lang w:val="es-419"/>
              </w:rPr>
            </w:pPr>
            <w:r w:rsidRPr="00FB5FDB">
              <w:rPr>
                <w:color w:val="000000"/>
                <w:sz w:val="16"/>
                <w:lang w:val="es-419"/>
              </w:rPr>
              <w:t>A,B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AD9CDBC" w14:textId="70D48040" w:rsidR="00141AB9" w:rsidRPr="00FB5FDB" w:rsidRDefault="00141AB9" w:rsidP="00F11B65">
            <w:pPr>
              <w:jc w:val="center"/>
              <w:rPr>
                <w:color w:val="000000"/>
                <w:sz w:val="16"/>
                <w:szCs w:val="16"/>
                <w:lang w:val="es-419"/>
              </w:rPr>
            </w:pPr>
            <w:r w:rsidRPr="00FB5FDB">
              <w:rPr>
                <w:color w:val="000000"/>
                <w:sz w:val="16"/>
                <w:lang w:val="es-419"/>
              </w:rPr>
              <w:t>Webinario regional esencial sobre el Tratado de Cooperación en materia de Patentes (PCT) y los servicios de la OMPI</w:t>
            </w:r>
            <w:r w:rsidR="004375FB" w:rsidRPr="00FB5FDB">
              <w:rPr>
                <w:color w:val="000000"/>
                <w:sz w:val="16"/>
                <w:lang w:val="es-419"/>
              </w:rPr>
              <w:t xml:space="preserve">: </w:t>
            </w:r>
            <w:r w:rsidRPr="00FB5FDB">
              <w:rPr>
                <w:color w:val="000000"/>
                <w:sz w:val="16"/>
                <w:lang w:val="es-419"/>
              </w:rPr>
              <w:t>PATENTSCOPE para el CACEEC</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0B6A9EC" w14:textId="77777777" w:rsidR="00141AB9" w:rsidRPr="00FB5FDB" w:rsidRDefault="00141AB9" w:rsidP="00F11B65">
            <w:pPr>
              <w:jc w:val="center"/>
              <w:rPr>
                <w:color w:val="000000"/>
                <w:sz w:val="16"/>
                <w:szCs w:val="16"/>
                <w:lang w:val="es-419"/>
              </w:rPr>
            </w:pPr>
            <w:r w:rsidRPr="00FB5FDB">
              <w:rPr>
                <w:color w:val="000000"/>
                <w:sz w:val="16"/>
                <w:lang w:val="es-419"/>
              </w:rPr>
              <w:t>Oficina de la OMPI en la Federación de Rusia</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AA189B1"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22C25AA" w14:textId="77777777" w:rsidR="00141AB9" w:rsidRPr="00FB5FDB" w:rsidRDefault="00141AB9" w:rsidP="00F11B65">
            <w:pPr>
              <w:jc w:val="center"/>
              <w:rPr>
                <w:color w:val="000000"/>
                <w:sz w:val="16"/>
                <w:szCs w:val="16"/>
                <w:lang w:val="es-419"/>
              </w:rPr>
            </w:pPr>
            <w:r w:rsidRPr="00FB5FDB">
              <w:rPr>
                <w:color w:val="000000"/>
                <w:sz w:val="16"/>
                <w:lang w:val="es-419"/>
              </w:rPr>
              <w:t>Armenia (AM); Azerbaiyán (AZ); Belarús (BY); Kazajstán (KZ); Kirguistán (KG); Federación de Rusia (RU); Tayikistán (TJ); Turkmenistán (TM); Uzbekistán (UZ)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2ADC6D8" w14:textId="77777777" w:rsidR="00141AB9" w:rsidRPr="00FB5FDB" w:rsidRDefault="00141AB9" w:rsidP="00F11B65">
            <w:pPr>
              <w:jc w:val="center"/>
              <w:rPr>
                <w:color w:val="000000"/>
                <w:sz w:val="16"/>
                <w:szCs w:val="16"/>
                <w:lang w:val="es-419"/>
              </w:rPr>
            </w:pPr>
            <w:r w:rsidRPr="00FB5FDB">
              <w:rPr>
                <w:color w:val="000000"/>
                <w:sz w:val="16"/>
                <w:lang w:val="es-419"/>
              </w:rPr>
              <w:t>Oficina/Usuarios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FB22F60" w14:textId="77777777" w:rsidR="00141AB9" w:rsidRPr="00FB5FDB" w:rsidRDefault="00141AB9" w:rsidP="00F11B65">
            <w:pPr>
              <w:jc w:val="center"/>
              <w:rPr>
                <w:color w:val="000000"/>
                <w:sz w:val="16"/>
                <w:szCs w:val="16"/>
                <w:lang w:val="es-419"/>
              </w:rPr>
            </w:pPr>
            <w:r w:rsidRPr="00FB5FDB">
              <w:rPr>
                <w:color w:val="000000"/>
                <w:sz w:val="16"/>
                <w:lang w:val="es-419"/>
              </w:rPr>
              <w:t>199</w:t>
            </w:r>
          </w:p>
        </w:tc>
      </w:tr>
      <w:tr w:rsidR="00141AB9" w:rsidRPr="00FB5FDB" w14:paraId="5996A7E5"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600AC" w14:textId="77777777" w:rsidR="00141AB9" w:rsidRPr="00FB5FDB" w:rsidRDefault="00141AB9" w:rsidP="00F11B65">
            <w:pPr>
              <w:jc w:val="center"/>
              <w:rPr>
                <w:color w:val="000000"/>
                <w:sz w:val="16"/>
                <w:szCs w:val="16"/>
                <w:lang w:val="es-419"/>
              </w:rPr>
            </w:pPr>
            <w:r w:rsidRPr="00FB5FDB">
              <w:rPr>
                <w:color w:val="000000"/>
                <w:sz w:val="16"/>
                <w:lang w:val="es-419"/>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8C49BAE" w14:textId="77777777" w:rsidR="00141AB9" w:rsidRPr="00FB5FDB" w:rsidRDefault="00141AB9" w:rsidP="00F11B65">
            <w:pPr>
              <w:jc w:val="center"/>
              <w:rPr>
                <w:color w:val="000000"/>
                <w:sz w:val="16"/>
                <w:szCs w:val="16"/>
                <w:lang w:val="es-419"/>
              </w:rPr>
            </w:pPr>
            <w:r w:rsidRPr="00FB5FDB">
              <w:rPr>
                <w:color w:val="000000"/>
                <w:sz w:val="16"/>
                <w:lang w:val="es-419"/>
              </w:rPr>
              <w:t>PCT - Seminario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99529D8" w14:textId="77777777" w:rsidR="00141AB9" w:rsidRPr="00FB5FDB" w:rsidRDefault="00141AB9" w:rsidP="00F11B65">
            <w:pPr>
              <w:jc w:val="center"/>
              <w:rPr>
                <w:color w:val="000000"/>
                <w:sz w:val="16"/>
                <w:szCs w:val="16"/>
                <w:lang w:val="es-419"/>
              </w:rPr>
            </w:pPr>
            <w:r w:rsidRPr="00FB5FDB">
              <w:rPr>
                <w:color w:val="000000"/>
                <w:sz w:val="16"/>
                <w:lang w:val="es-419"/>
              </w:rPr>
              <w:t>B,C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A730FD1" w14:textId="77777777" w:rsidR="00141AB9" w:rsidRPr="00FB5FDB" w:rsidRDefault="00141AB9" w:rsidP="00F11B65">
            <w:pPr>
              <w:jc w:val="center"/>
              <w:rPr>
                <w:color w:val="000000"/>
                <w:sz w:val="16"/>
                <w:szCs w:val="16"/>
                <w:lang w:val="es-419"/>
              </w:rPr>
            </w:pPr>
            <w:r w:rsidRPr="00FB5FDB">
              <w:rPr>
                <w:color w:val="000000"/>
                <w:sz w:val="16"/>
                <w:lang w:val="es-419"/>
              </w:rPr>
              <w:t>Seminario itinerante de la OMPI sobre el Tratado de Cooperación en materia de Patentes (PCT) y el ePCT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B32C8A7"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6486EBB" w14:textId="77777777" w:rsidR="00141AB9" w:rsidRPr="00FB5FDB" w:rsidRDefault="00141AB9" w:rsidP="00F11B65">
            <w:pPr>
              <w:jc w:val="center"/>
              <w:rPr>
                <w:color w:val="000000"/>
                <w:sz w:val="16"/>
                <w:szCs w:val="16"/>
                <w:lang w:val="es-419"/>
              </w:rPr>
            </w:pPr>
            <w:r w:rsidRPr="00FB5FDB">
              <w:rPr>
                <w:color w:val="000000"/>
                <w:sz w:val="16"/>
                <w:lang w:val="es-419"/>
              </w:rPr>
              <w:t>Perú (PE)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3CCE163" w14:textId="77777777" w:rsidR="00141AB9" w:rsidRPr="00FB5FDB" w:rsidRDefault="00141AB9" w:rsidP="00F11B65">
            <w:pPr>
              <w:jc w:val="center"/>
              <w:rPr>
                <w:color w:val="000000"/>
                <w:sz w:val="16"/>
                <w:szCs w:val="16"/>
                <w:lang w:val="es-419"/>
              </w:rPr>
            </w:pPr>
            <w:r w:rsidRPr="00FB5FDB">
              <w:rPr>
                <w:color w:val="000000"/>
                <w:sz w:val="16"/>
                <w:lang w:val="es-419"/>
              </w:rPr>
              <w:t>Perú (PE)</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5EF6A8E" w14:textId="77777777" w:rsidR="00141AB9" w:rsidRPr="00FB5FDB" w:rsidRDefault="00141AB9" w:rsidP="00F11B65">
            <w:pPr>
              <w:jc w:val="center"/>
              <w:rPr>
                <w:color w:val="000000"/>
                <w:sz w:val="16"/>
                <w:szCs w:val="16"/>
                <w:lang w:val="es-419"/>
              </w:rPr>
            </w:pPr>
            <w:r w:rsidRPr="00FB5FDB">
              <w:rPr>
                <w:color w:val="000000"/>
                <w:sz w:val="16"/>
                <w:lang w:val="es-419"/>
              </w:rPr>
              <w:t>Oficina/Usuarios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CD7B063" w14:textId="77777777" w:rsidR="00141AB9" w:rsidRPr="00FB5FDB" w:rsidRDefault="00141AB9" w:rsidP="00F11B65">
            <w:pPr>
              <w:jc w:val="center"/>
              <w:rPr>
                <w:color w:val="000000"/>
                <w:sz w:val="16"/>
                <w:szCs w:val="16"/>
                <w:lang w:val="es-419"/>
              </w:rPr>
            </w:pPr>
            <w:r w:rsidRPr="00FB5FDB">
              <w:rPr>
                <w:color w:val="000000"/>
                <w:sz w:val="16"/>
                <w:lang w:val="es-419"/>
              </w:rPr>
              <w:t>200</w:t>
            </w:r>
          </w:p>
        </w:tc>
      </w:tr>
      <w:tr w:rsidR="00141AB9" w:rsidRPr="00FB5FDB" w14:paraId="4314ECFE"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B3E58B" w14:textId="77777777" w:rsidR="00141AB9" w:rsidRPr="00FB5FDB" w:rsidRDefault="00141AB9" w:rsidP="00F11B65">
            <w:pPr>
              <w:jc w:val="center"/>
              <w:rPr>
                <w:color w:val="000000"/>
                <w:sz w:val="16"/>
                <w:szCs w:val="16"/>
                <w:lang w:val="es-419"/>
              </w:rPr>
            </w:pPr>
            <w:r w:rsidRPr="00FB5FDB">
              <w:rPr>
                <w:color w:val="000000"/>
                <w:sz w:val="16"/>
                <w:lang w:val="es-419"/>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779C7CF" w14:textId="77777777" w:rsidR="00141AB9" w:rsidRPr="00FB5FDB" w:rsidRDefault="00141AB9" w:rsidP="00F11B65">
            <w:pPr>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5F32087" w14:textId="77777777" w:rsidR="00141AB9" w:rsidRPr="00FB5FDB" w:rsidRDefault="00141AB9" w:rsidP="00F11B65">
            <w:pPr>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B3383BA" w14:textId="77777777" w:rsidR="00141AB9" w:rsidRPr="00FB5FDB" w:rsidRDefault="00141AB9" w:rsidP="00F11B65">
            <w:pPr>
              <w:jc w:val="center"/>
              <w:rPr>
                <w:color w:val="000000"/>
                <w:sz w:val="16"/>
                <w:szCs w:val="16"/>
                <w:lang w:val="es-419"/>
              </w:rPr>
            </w:pPr>
            <w:r w:rsidRPr="00FB5FDB">
              <w:rPr>
                <w:color w:val="242424"/>
                <w:sz w:val="16"/>
                <w:lang w:val="es-419"/>
              </w:rPr>
              <w:t>Formación sobre las funciones de la Oficina receptora del PCT y talleres sobre el PCT y el ePCT para solicitantes en el Centro Nacional de Patentes e Información (NCPI)</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251689C"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827140B" w14:textId="77777777" w:rsidR="00141AB9" w:rsidRPr="00FB5FDB" w:rsidRDefault="00141AB9" w:rsidP="00F11B65">
            <w:pPr>
              <w:jc w:val="center"/>
              <w:rPr>
                <w:color w:val="000000"/>
                <w:sz w:val="16"/>
                <w:szCs w:val="16"/>
                <w:lang w:val="es-419"/>
              </w:rPr>
            </w:pPr>
            <w:r w:rsidRPr="00FB5FDB">
              <w:rPr>
                <w:color w:val="000000"/>
                <w:sz w:val="16"/>
                <w:lang w:val="es-419"/>
              </w:rPr>
              <w:t>Tayikistán (TJ)</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3E38CF00" w14:textId="77777777" w:rsidR="00141AB9" w:rsidRPr="00FB5FDB" w:rsidRDefault="00141AB9" w:rsidP="00F11B65">
            <w:pPr>
              <w:jc w:val="center"/>
              <w:rPr>
                <w:color w:val="000000"/>
                <w:sz w:val="16"/>
                <w:szCs w:val="16"/>
                <w:lang w:val="es-419"/>
              </w:rPr>
            </w:pPr>
            <w:r w:rsidRPr="00FB5FDB">
              <w:rPr>
                <w:color w:val="000000"/>
                <w:sz w:val="16"/>
                <w:lang w:val="es-419"/>
              </w:rPr>
              <w:t>Tayikistán (TJ)</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46A0725" w14:textId="77777777" w:rsidR="00141AB9" w:rsidRPr="00FB5FDB" w:rsidRDefault="00141AB9" w:rsidP="00F11B65">
            <w:pPr>
              <w:jc w:val="center"/>
              <w:rPr>
                <w:color w:val="000000"/>
                <w:sz w:val="16"/>
                <w:szCs w:val="16"/>
                <w:lang w:val="es-419"/>
              </w:rPr>
            </w:pPr>
            <w:r w:rsidRPr="00FB5FDB">
              <w:rPr>
                <w:color w:val="000000"/>
                <w:sz w:val="16"/>
                <w:lang w:val="es-419"/>
              </w:rPr>
              <w:t>Oficina/Usuarios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2A0EF9C" w14:textId="77777777" w:rsidR="00141AB9" w:rsidRPr="00FB5FDB" w:rsidRDefault="00141AB9" w:rsidP="00F11B65">
            <w:pPr>
              <w:jc w:val="center"/>
              <w:rPr>
                <w:color w:val="000000"/>
                <w:sz w:val="16"/>
                <w:szCs w:val="16"/>
                <w:lang w:val="es-419"/>
              </w:rPr>
            </w:pPr>
            <w:r w:rsidRPr="00FB5FDB">
              <w:rPr>
                <w:color w:val="000000"/>
                <w:sz w:val="16"/>
                <w:lang w:val="es-419"/>
              </w:rPr>
              <w:t>222</w:t>
            </w:r>
          </w:p>
        </w:tc>
      </w:tr>
      <w:tr w:rsidR="00141AB9" w:rsidRPr="00FB5FDB" w14:paraId="11D449E8"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4A464" w14:textId="77777777" w:rsidR="00141AB9" w:rsidRPr="00FB5FDB" w:rsidRDefault="00141AB9" w:rsidP="00F11B65">
            <w:pPr>
              <w:jc w:val="center"/>
              <w:rPr>
                <w:color w:val="000000"/>
                <w:sz w:val="16"/>
                <w:szCs w:val="16"/>
                <w:lang w:val="es-419"/>
              </w:rPr>
            </w:pPr>
            <w:r w:rsidRPr="00FB5FDB">
              <w:rPr>
                <w:color w:val="000000"/>
                <w:sz w:val="16"/>
                <w:lang w:val="es-419"/>
              </w:rPr>
              <w:t>2024-09</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3CB35B2F" w14:textId="77777777" w:rsidR="00141AB9" w:rsidRPr="00FB5FDB" w:rsidRDefault="00141AB9" w:rsidP="00F11B65">
            <w:pPr>
              <w:jc w:val="center"/>
              <w:rPr>
                <w:color w:val="000000"/>
                <w:sz w:val="16"/>
                <w:szCs w:val="16"/>
                <w:lang w:val="es-419"/>
              </w:rPr>
            </w:pPr>
            <w:r w:rsidRPr="00FB5FDB">
              <w:rPr>
                <w:color w:val="000000"/>
                <w:sz w:val="16"/>
                <w:lang w:val="es-419"/>
              </w:rPr>
              <w:t>PCT - Formación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7BDDF28" w14:textId="77777777" w:rsidR="00141AB9" w:rsidRPr="00FB5FDB" w:rsidRDefault="00141AB9" w:rsidP="00F11B65">
            <w:pPr>
              <w:jc w:val="center"/>
              <w:rPr>
                <w:color w:val="000000"/>
                <w:sz w:val="16"/>
                <w:szCs w:val="16"/>
                <w:lang w:val="es-419"/>
              </w:rPr>
            </w:pPr>
            <w:r w:rsidRPr="00FB5FDB">
              <w:rPr>
                <w:color w:val="000000"/>
                <w:sz w:val="16"/>
                <w:lang w:val="es-419"/>
              </w:rPr>
              <w:t>C</w:t>
            </w:r>
          </w:p>
        </w:tc>
        <w:tc>
          <w:tcPr>
            <w:tcW w:w="2985" w:type="dxa"/>
            <w:tcBorders>
              <w:top w:val="single" w:sz="4" w:space="0" w:color="auto"/>
              <w:left w:val="nil"/>
              <w:bottom w:val="single" w:sz="4" w:space="0" w:color="auto"/>
              <w:right w:val="single" w:sz="4" w:space="0" w:color="auto"/>
            </w:tcBorders>
            <w:shd w:val="clear" w:color="auto" w:fill="auto"/>
            <w:vAlign w:val="center"/>
          </w:tcPr>
          <w:p w14:paraId="5A26ED80" w14:textId="77777777" w:rsidR="00141AB9" w:rsidRPr="00FB5FDB" w:rsidRDefault="00141AB9" w:rsidP="00F11B65">
            <w:pPr>
              <w:jc w:val="center"/>
              <w:rPr>
                <w:color w:val="000000"/>
                <w:sz w:val="16"/>
                <w:szCs w:val="16"/>
                <w:lang w:val="es-419"/>
              </w:rPr>
            </w:pPr>
            <w:r w:rsidRPr="00FB5FDB">
              <w:rPr>
                <w:color w:val="000000"/>
                <w:sz w:val="16"/>
                <w:lang w:val="es-419"/>
              </w:rPr>
              <w:t>Formación sobre el Tratado de Cooperación en materia de Patentes (PCT) para funcionarios de Ghana, Nigeria y Uganda en la Oficina Austriaca de Patentes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723DE4" w14:textId="77777777" w:rsidR="00141AB9" w:rsidRPr="00FB5FDB" w:rsidRDefault="00141AB9" w:rsidP="00F11B65">
            <w:pPr>
              <w:jc w:val="center"/>
              <w:rPr>
                <w:sz w:val="16"/>
                <w:szCs w:val="16"/>
                <w:lang w:val="es-419"/>
              </w:rPr>
            </w:pPr>
            <w:r w:rsidRPr="00FB5FDB">
              <w:rPr>
                <w:sz w:val="16"/>
                <w:lang w:val="es-419"/>
              </w:rPr>
              <w:t>Oficina Austriaca de Patentes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BD0702" w14:textId="77777777" w:rsidR="00141AB9" w:rsidRPr="00FB5FDB" w:rsidRDefault="00141AB9" w:rsidP="00F11B65">
            <w:pPr>
              <w:jc w:val="center"/>
              <w:rPr>
                <w:color w:val="000000"/>
                <w:sz w:val="16"/>
                <w:szCs w:val="16"/>
                <w:lang w:val="es-419"/>
              </w:rPr>
            </w:pPr>
            <w:r w:rsidRPr="00FB5FDB">
              <w:rPr>
                <w:color w:val="000000"/>
                <w:sz w:val="16"/>
                <w:lang w:val="es-419"/>
              </w:rPr>
              <w:t>Austria (AT)</w:t>
            </w:r>
          </w:p>
        </w:tc>
        <w:tc>
          <w:tcPr>
            <w:tcW w:w="3154" w:type="dxa"/>
            <w:tcBorders>
              <w:top w:val="single" w:sz="4" w:space="0" w:color="auto"/>
              <w:left w:val="nil"/>
              <w:bottom w:val="single" w:sz="4" w:space="0" w:color="auto"/>
              <w:right w:val="single" w:sz="4" w:space="0" w:color="auto"/>
            </w:tcBorders>
            <w:shd w:val="clear" w:color="auto" w:fill="auto"/>
            <w:vAlign w:val="center"/>
          </w:tcPr>
          <w:p w14:paraId="55C28D86" w14:textId="77777777" w:rsidR="00141AB9" w:rsidRPr="00FB5FDB" w:rsidRDefault="00141AB9" w:rsidP="00F11B65">
            <w:pPr>
              <w:jc w:val="center"/>
              <w:rPr>
                <w:color w:val="000000"/>
                <w:sz w:val="16"/>
                <w:szCs w:val="16"/>
                <w:lang w:val="es-419"/>
              </w:rPr>
            </w:pPr>
            <w:r w:rsidRPr="00FB5FDB">
              <w:rPr>
                <w:color w:val="000000"/>
                <w:sz w:val="16"/>
                <w:lang w:val="es-419"/>
              </w:rPr>
              <w:t>Ghana (GH); Nigeria (NG); Uganda (UG)</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23BC378E"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AC0F51" w14:textId="77777777" w:rsidR="00141AB9" w:rsidRPr="00FB5FDB" w:rsidRDefault="00141AB9" w:rsidP="00F11B65">
            <w:pPr>
              <w:jc w:val="center"/>
              <w:rPr>
                <w:color w:val="000000"/>
                <w:sz w:val="16"/>
                <w:szCs w:val="16"/>
                <w:lang w:val="es-419"/>
              </w:rPr>
            </w:pPr>
            <w:r w:rsidRPr="00FB5FDB">
              <w:rPr>
                <w:color w:val="000000"/>
                <w:sz w:val="16"/>
                <w:lang w:val="es-419"/>
              </w:rPr>
              <w:t>10</w:t>
            </w:r>
          </w:p>
        </w:tc>
      </w:tr>
      <w:tr w:rsidR="00141AB9" w:rsidRPr="00FB5FDB" w14:paraId="3E458E52"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23F498" w14:textId="77777777" w:rsidR="00141AB9" w:rsidRPr="00FB5FDB" w:rsidRDefault="00141AB9" w:rsidP="00F11B65">
            <w:pPr>
              <w:jc w:val="center"/>
              <w:rPr>
                <w:color w:val="000000"/>
                <w:sz w:val="16"/>
                <w:szCs w:val="16"/>
                <w:lang w:val="es-419"/>
              </w:rPr>
            </w:pPr>
            <w:r w:rsidRPr="00FB5FDB">
              <w:rPr>
                <w:color w:val="000000"/>
                <w:sz w:val="16"/>
                <w:lang w:val="es-419"/>
              </w:rPr>
              <w:t>2024-09</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66B1E3F" w14:textId="77777777" w:rsidR="00141AB9" w:rsidRPr="00FB5FDB" w:rsidRDefault="00141AB9" w:rsidP="00F11B65">
            <w:pPr>
              <w:jc w:val="center"/>
              <w:rPr>
                <w:color w:val="000000"/>
                <w:sz w:val="16"/>
                <w:szCs w:val="16"/>
                <w:lang w:val="es-419"/>
              </w:rPr>
            </w:pPr>
            <w:r w:rsidRPr="00FB5FDB">
              <w:rPr>
                <w:color w:val="000000"/>
                <w:sz w:val="16"/>
                <w:lang w:val="es-419"/>
              </w:rPr>
              <w:t>PCT - Webinario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674251D" w14:textId="77777777" w:rsidR="00141AB9" w:rsidRPr="00FB5FDB" w:rsidRDefault="00141AB9" w:rsidP="00F11B65">
            <w:pPr>
              <w:jc w:val="center"/>
              <w:rPr>
                <w:color w:val="000000"/>
                <w:sz w:val="16"/>
                <w:szCs w:val="16"/>
                <w:lang w:val="es-419"/>
              </w:rPr>
            </w:pPr>
            <w:r w:rsidRPr="00FB5FDB">
              <w:rPr>
                <w:color w:val="000000"/>
                <w:sz w:val="16"/>
                <w:lang w:val="es-419"/>
              </w:rPr>
              <w:t>B,C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0C09549" w14:textId="77777777" w:rsidR="00141AB9" w:rsidRPr="00FB5FDB" w:rsidRDefault="00141AB9" w:rsidP="00F11B65">
            <w:pPr>
              <w:jc w:val="center"/>
              <w:rPr>
                <w:color w:val="000000"/>
                <w:sz w:val="16"/>
                <w:szCs w:val="16"/>
                <w:lang w:val="es-419"/>
              </w:rPr>
            </w:pPr>
            <w:r w:rsidRPr="00FB5FDB">
              <w:rPr>
                <w:color w:val="000000"/>
                <w:sz w:val="16"/>
                <w:lang w:val="es-419"/>
              </w:rPr>
              <w:t>Webinario regional para el CACEEC: "Presentación de documentos/peticiones tras la presentación de la solicitud PCT"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72C03DD" w14:textId="77777777" w:rsidR="00141AB9" w:rsidRPr="00FB5FDB" w:rsidRDefault="00141AB9" w:rsidP="00F11B65">
            <w:pPr>
              <w:jc w:val="center"/>
              <w:rPr>
                <w:color w:val="000000"/>
                <w:sz w:val="16"/>
                <w:szCs w:val="16"/>
                <w:lang w:val="es-419"/>
              </w:rPr>
            </w:pPr>
            <w:r w:rsidRPr="00FB5FDB">
              <w:rPr>
                <w:color w:val="000000"/>
                <w:sz w:val="16"/>
                <w:lang w:val="es-419"/>
              </w:rPr>
              <w:t>Oficina de la OMPI en la Federación de Rusia</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E9CEFF4"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5AE4619" w14:textId="77777777" w:rsidR="00141AB9" w:rsidRPr="00FB5FDB" w:rsidRDefault="00141AB9" w:rsidP="00F11B65">
            <w:pPr>
              <w:jc w:val="center"/>
              <w:rPr>
                <w:color w:val="000000"/>
                <w:sz w:val="16"/>
                <w:szCs w:val="16"/>
                <w:lang w:val="es-419"/>
              </w:rPr>
            </w:pPr>
            <w:r w:rsidRPr="00FB5FDB">
              <w:rPr>
                <w:color w:val="000000"/>
                <w:sz w:val="16"/>
                <w:lang w:val="es-419"/>
              </w:rPr>
              <w:t>Azerbaiyán (AZ); Belarús (BY); República Checa (CZ); Alemania (DE); Hungría (HU); India (IN); Kazajstán (KZ); Kirguistán (KG); Países Bajos (Reino de los) (NL); República de Moldova (MD); Federación de Rusia (RU); Tayikistán (TJ); Ucrania (UA); Uzbekistán (UZ)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9C3FA7C" w14:textId="77777777" w:rsidR="00141AB9" w:rsidRPr="00FB5FDB" w:rsidRDefault="00141AB9" w:rsidP="00F11B65">
            <w:pPr>
              <w:jc w:val="center"/>
              <w:rPr>
                <w:color w:val="000000"/>
                <w:sz w:val="16"/>
                <w:szCs w:val="16"/>
                <w:lang w:val="es-419"/>
              </w:rPr>
            </w:pPr>
            <w:r w:rsidRPr="00FB5FDB">
              <w:rPr>
                <w:color w:val="000000"/>
                <w:sz w:val="16"/>
                <w:lang w:val="es-419"/>
              </w:rPr>
              <w:t>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E6D32DF" w14:textId="77777777" w:rsidR="00141AB9" w:rsidRPr="00FB5FDB" w:rsidRDefault="00141AB9" w:rsidP="00F11B65">
            <w:pPr>
              <w:jc w:val="center"/>
              <w:rPr>
                <w:color w:val="000000"/>
                <w:sz w:val="16"/>
                <w:szCs w:val="16"/>
                <w:lang w:val="es-419"/>
              </w:rPr>
            </w:pPr>
            <w:r w:rsidRPr="00FB5FDB">
              <w:rPr>
                <w:color w:val="000000"/>
                <w:sz w:val="16"/>
                <w:lang w:val="es-419"/>
              </w:rPr>
              <w:t>195</w:t>
            </w:r>
          </w:p>
        </w:tc>
      </w:tr>
      <w:tr w:rsidR="00141AB9" w:rsidRPr="00FB5FDB" w14:paraId="4348CA89"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71BCA1" w14:textId="77777777" w:rsidR="00141AB9" w:rsidRPr="00FB5FDB" w:rsidRDefault="00141AB9" w:rsidP="00F11B65">
            <w:pPr>
              <w:jc w:val="center"/>
              <w:rPr>
                <w:color w:val="000000"/>
                <w:sz w:val="16"/>
                <w:szCs w:val="16"/>
                <w:lang w:val="es-419"/>
              </w:rPr>
            </w:pPr>
            <w:r w:rsidRPr="00FB5FDB">
              <w:rPr>
                <w:color w:val="000000"/>
                <w:sz w:val="16"/>
                <w:lang w:val="es-419"/>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F5E21FC" w14:textId="77777777" w:rsidR="00141AB9" w:rsidRPr="00FB5FDB" w:rsidRDefault="00141AB9" w:rsidP="00F11B65">
            <w:pPr>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94AB4E9" w14:textId="77777777" w:rsidR="00141AB9" w:rsidRPr="00FB5FDB" w:rsidRDefault="00141AB9" w:rsidP="00F11B65">
            <w:pPr>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20B2BDC" w14:textId="77777777" w:rsidR="00141AB9" w:rsidRPr="00FB5FDB" w:rsidRDefault="00141AB9" w:rsidP="00F11B65">
            <w:pPr>
              <w:jc w:val="center"/>
              <w:rPr>
                <w:color w:val="000000"/>
                <w:sz w:val="16"/>
                <w:szCs w:val="16"/>
                <w:lang w:val="es-419"/>
              </w:rPr>
            </w:pPr>
            <w:r w:rsidRPr="00FB5FDB">
              <w:rPr>
                <w:color w:val="000000"/>
                <w:sz w:val="16"/>
                <w:lang w:val="es-419"/>
              </w:rPr>
              <w:t>Formación sobre las funciones de la Oficina receptora del PCT y el sistema ePCT para los países árabes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19E48E7"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05F7F51" w14:textId="77777777" w:rsidR="00141AB9" w:rsidRPr="00FB5FDB" w:rsidRDefault="00141AB9" w:rsidP="00F11B65">
            <w:pPr>
              <w:jc w:val="center"/>
              <w:rPr>
                <w:color w:val="000000"/>
                <w:sz w:val="16"/>
                <w:szCs w:val="16"/>
                <w:lang w:val="es-419"/>
              </w:rPr>
            </w:pPr>
            <w:r w:rsidRPr="00FB5FDB">
              <w:rPr>
                <w:color w:val="000000"/>
                <w:sz w:val="16"/>
                <w:lang w:val="es-419"/>
              </w:rPr>
              <w:t>Jordania (JO)</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AA41624" w14:textId="77777777" w:rsidR="00141AB9" w:rsidRPr="00FB5FDB" w:rsidRDefault="00141AB9" w:rsidP="00F11B65">
            <w:pPr>
              <w:jc w:val="center"/>
              <w:rPr>
                <w:color w:val="000000"/>
                <w:sz w:val="16"/>
                <w:szCs w:val="16"/>
                <w:lang w:val="es-419"/>
              </w:rPr>
            </w:pPr>
            <w:r w:rsidRPr="00FB5FDB">
              <w:rPr>
                <w:color w:val="000000"/>
                <w:sz w:val="16"/>
                <w:lang w:val="es-419"/>
              </w:rPr>
              <w:t>Iraq (IQ); Jordania (JO); Libia (LY); Sudán (SD); República Árabe Siria (SY)</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3F25A53" w14:textId="77777777" w:rsidR="00141AB9" w:rsidRPr="00FB5FDB" w:rsidRDefault="00141AB9" w:rsidP="00F11B65">
            <w:pPr>
              <w:jc w:val="center"/>
              <w:rPr>
                <w:color w:val="000000"/>
                <w:sz w:val="16"/>
                <w:szCs w:val="16"/>
                <w:lang w:val="es-419"/>
              </w:rPr>
            </w:pPr>
            <w:r w:rsidRPr="00FB5FDB">
              <w:rPr>
                <w:color w:val="000000"/>
                <w:sz w:val="16"/>
                <w:lang w:val="es-419"/>
              </w:rPr>
              <w:t>Oficina/Usuarios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380123E" w14:textId="77777777" w:rsidR="00141AB9" w:rsidRPr="00FB5FDB" w:rsidRDefault="00141AB9" w:rsidP="00F11B65">
            <w:pPr>
              <w:jc w:val="center"/>
              <w:rPr>
                <w:color w:val="000000"/>
                <w:sz w:val="16"/>
                <w:szCs w:val="16"/>
                <w:lang w:val="es-419"/>
              </w:rPr>
            </w:pPr>
            <w:r w:rsidRPr="00FB5FDB">
              <w:rPr>
                <w:color w:val="000000"/>
                <w:sz w:val="16"/>
                <w:lang w:val="es-419"/>
              </w:rPr>
              <w:t>48</w:t>
            </w:r>
          </w:p>
        </w:tc>
      </w:tr>
      <w:tr w:rsidR="00141AB9" w:rsidRPr="00FB5FDB" w14:paraId="0BE4207F"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8EC6D4" w14:textId="77777777" w:rsidR="00141AB9" w:rsidRPr="00FB5FDB" w:rsidRDefault="00141AB9" w:rsidP="00F11B65">
            <w:pPr>
              <w:jc w:val="center"/>
              <w:rPr>
                <w:color w:val="000000"/>
                <w:sz w:val="16"/>
                <w:szCs w:val="16"/>
                <w:lang w:val="es-419"/>
              </w:rPr>
            </w:pPr>
            <w:r w:rsidRPr="00FB5FDB">
              <w:rPr>
                <w:color w:val="000000"/>
                <w:sz w:val="16"/>
                <w:lang w:val="es-419"/>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26EA3C9" w14:textId="77777777" w:rsidR="00141AB9" w:rsidRPr="00FB5FDB" w:rsidRDefault="00141AB9" w:rsidP="00F11B65">
            <w:pPr>
              <w:jc w:val="center"/>
              <w:rPr>
                <w:color w:val="000000"/>
                <w:sz w:val="16"/>
                <w:szCs w:val="16"/>
                <w:lang w:val="es-419"/>
              </w:rPr>
            </w:pPr>
            <w:r w:rsidRPr="00FB5FDB">
              <w:rPr>
                <w:color w:val="000000"/>
                <w:sz w:val="16"/>
                <w:lang w:val="es-419"/>
              </w:rPr>
              <w:t>PCT - Webinario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98E17A8" w14:textId="77777777" w:rsidR="00141AB9" w:rsidRPr="00FB5FDB" w:rsidRDefault="00141AB9" w:rsidP="00F11B65">
            <w:pPr>
              <w:jc w:val="center"/>
              <w:rPr>
                <w:color w:val="000000"/>
                <w:sz w:val="16"/>
                <w:szCs w:val="16"/>
                <w:lang w:val="es-419"/>
              </w:rPr>
            </w:pPr>
            <w:r w:rsidRPr="00FB5FDB">
              <w:rPr>
                <w:color w:val="000000"/>
                <w:sz w:val="16"/>
                <w:lang w:val="es-419"/>
              </w:rPr>
              <w:t>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B2E665E" w14:textId="77777777" w:rsidR="00141AB9" w:rsidRPr="00FB5FDB" w:rsidRDefault="00141AB9" w:rsidP="00F11B65">
            <w:pPr>
              <w:jc w:val="center"/>
              <w:rPr>
                <w:color w:val="000000"/>
                <w:sz w:val="16"/>
                <w:szCs w:val="16"/>
                <w:lang w:val="es-419"/>
              </w:rPr>
            </w:pPr>
            <w:r w:rsidRPr="00FB5FDB">
              <w:rPr>
                <w:color w:val="000000"/>
                <w:sz w:val="16"/>
                <w:lang w:val="es-419"/>
              </w:rPr>
              <w:t>Webinario nacional para Bulgaria sobre el Tratado de Cooperación en materia de Patentes (PCT): celebración del 40.° aniversario de la adhesión de Bulgaria</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19F1EC"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462D967"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F3B2933" w14:textId="77777777" w:rsidR="00141AB9" w:rsidRPr="00FB5FDB" w:rsidRDefault="00141AB9" w:rsidP="00F11B65">
            <w:pPr>
              <w:jc w:val="center"/>
              <w:rPr>
                <w:color w:val="000000"/>
                <w:sz w:val="16"/>
                <w:szCs w:val="16"/>
                <w:lang w:val="es-419"/>
              </w:rPr>
            </w:pPr>
            <w:r w:rsidRPr="00FB5FDB">
              <w:rPr>
                <w:color w:val="000000"/>
                <w:sz w:val="16"/>
                <w:lang w:val="es-419"/>
              </w:rPr>
              <w:t>Bulgaria (BG)</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BA848C4" w14:textId="77777777" w:rsidR="00141AB9" w:rsidRPr="00FB5FDB" w:rsidRDefault="00141AB9" w:rsidP="00F11B65">
            <w:pPr>
              <w:jc w:val="center"/>
              <w:rPr>
                <w:color w:val="000000"/>
                <w:sz w:val="16"/>
                <w:szCs w:val="16"/>
                <w:lang w:val="es-419"/>
              </w:rPr>
            </w:pPr>
            <w:r w:rsidRPr="00FB5FDB">
              <w:rPr>
                <w:color w:val="000000"/>
                <w:sz w:val="16"/>
                <w:lang w:val="es-419"/>
              </w:rPr>
              <w:t>Oficina; universidades; 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1FC6CBB" w14:textId="77777777" w:rsidR="00141AB9" w:rsidRPr="00FB5FDB" w:rsidRDefault="00141AB9" w:rsidP="00F11B65">
            <w:pPr>
              <w:jc w:val="center"/>
              <w:rPr>
                <w:color w:val="000000"/>
                <w:sz w:val="16"/>
                <w:szCs w:val="16"/>
                <w:lang w:val="es-419"/>
              </w:rPr>
            </w:pPr>
            <w:r w:rsidRPr="00FB5FDB">
              <w:rPr>
                <w:color w:val="000000"/>
                <w:sz w:val="16"/>
                <w:lang w:val="es-419"/>
              </w:rPr>
              <w:t>81</w:t>
            </w:r>
          </w:p>
        </w:tc>
      </w:tr>
      <w:tr w:rsidR="00141AB9" w:rsidRPr="00FB5FDB" w14:paraId="70C2886F"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BF6474" w14:textId="77777777" w:rsidR="00141AB9" w:rsidRPr="00FB5FDB" w:rsidRDefault="00141AB9" w:rsidP="00FB5FDB">
            <w:pPr>
              <w:keepNext/>
              <w:jc w:val="center"/>
              <w:rPr>
                <w:color w:val="000000"/>
                <w:sz w:val="16"/>
                <w:szCs w:val="16"/>
                <w:lang w:val="es-419"/>
              </w:rPr>
            </w:pPr>
            <w:r w:rsidRPr="00FB5FDB">
              <w:rPr>
                <w:color w:val="000000"/>
                <w:sz w:val="16"/>
                <w:lang w:val="es-419"/>
              </w:rPr>
              <w:lastRenderedPageBreak/>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E7D9872" w14:textId="77777777" w:rsidR="00141AB9" w:rsidRPr="00FB5FDB" w:rsidRDefault="00141AB9" w:rsidP="00FB5FDB">
            <w:pPr>
              <w:keepNext/>
              <w:jc w:val="center"/>
              <w:rPr>
                <w:color w:val="000000"/>
                <w:sz w:val="16"/>
                <w:szCs w:val="16"/>
                <w:lang w:val="es-419"/>
              </w:rPr>
            </w:pPr>
            <w:r w:rsidRPr="00FB5FDB">
              <w:rPr>
                <w:color w:val="000000"/>
                <w:sz w:val="16"/>
                <w:lang w:val="es-419"/>
              </w:rPr>
              <w:t>PCT - Reunión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34E333E" w14:textId="77777777" w:rsidR="00141AB9" w:rsidRPr="00FB5FDB" w:rsidRDefault="00141AB9" w:rsidP="00FB5FDB">
            <w:pPr>
              <w:keepNext/>
              <w:jc w:val="center"/>
              <w:rPr>
                <w:color w:val="000000"/>
                <w:sz w:val="16"/>
                <w:szCs w:val="16"/>
                <w:lang w:val="es-419"/>
              </w:rPr>
            </w:pPr>
            <w:r w:rsidRPr="00FB5FDB">
              <w:rPr>
                <w:color w:val="000000"/>
                <w:sz w:val="16"/>
                <w:lang w:val="es-419"/>
              </w:rPr>
              <w:t>A,B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A10A598" w14:textId="77777777" w:rsidR="00141AB9" w:rsidRPr="00FB5FDB" w:rsidRDefault="00141AB9" w:rsidP="00FB5FDB">
            <w:pPr>
              <w:keepNext/>
              <w:jc w:val="center"/>
              <w:rPr>
                <w:color w:val="000000"/>
                <w:sz w:val="16"/>
                <w:szCs w:val="16"/>
                <w:lang w:val="es-419"/>
              </w:rPr>
            </w:pPr>
            <w:r w:rsidRPr="00FB5FDB">
              <w:rPr>
                <w:color w:val="000000"/>
                <w:sz w:val="16"/>
                <w:lang w:val="es-419"/>
              </w:rPr>
              <w:t>Reunión regional sobre el PCT para los países de ALC</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AD8A6A" w14:textId="77777777" w:rsidR="00141AB9" w:rsidRPr="00FB5FDB" w:rsidRDefault="00141AB9" w:rsidP="00FB5FDB">
            <w:pPr>
              <w:keepNext/>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BA3E850" w14:textId="77777777" w:rsidR="00141AB9" w:rsidRPr="00FB5FDB" w:rsidRDefault="00141AB9" w:rsidP="00FB5FDB">
            <w:pPr>
              <w:keepNext/>
              <w:jc w:val="center"/>
              <w:rPr>
                <w:color w:val="000000"/>
                <w:sz w:val="16"/>
                <w:szCs w:val="16"/>
                <w:lang w:val="es-419"/>
              </w:rPr>
            </w:pPr>
            <w:r w:rsidRPr="00FB5FDB">
              <w:rPr>
                <w:color w:val="000000"/>
                <w:sz w:val="16"/>
                <w:lang w:val="es-419"/>
              </w:rPr>
              <w:t>Chile (CL)</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A141CCE" w14:textId="77777777" w:rsidR="00141AB9" w:rsidRPr="00FB5FDB" w:rsidRDefault="00141AB9" w:rsidP="00FB5FDB">
            <w:pPr>
              <w:keepNext/>
              <w:jc w:val="center"/>
              <w:rPr>
                <w:color w:val="000000"/>
                <w:sz w:val="16"/>
                <w:szCs w:val="16"/>
                <w:lang w:val="es-419"/>
              </w:rPr>
            </w:pPr>
            <w:r w:rsidRPr="00FB5FDB">
              <w:rPr>
                <w:color w:val="000000"/>
                <w:sz w:val="16"/>
                <w:lang w:val="es-419"/>
              </w:rPr>
              <w:t>Argentina (AR); Bolivia (Estado Plurinacional de) (BO); Brasil (BR); Chile (CL); Colombia (CO); Costa Rica (CR); Cuba (CU); Ecuador (EC); República Dominicana (DO); El Salvador (SV); Guatemala (GT); Honduras (HN); México (MX); Nicaragua (NI); Panamá (PA); Paraguay (PY); Perú (PE); Uruguay (UY); Venezuela (República Bolivariana de) (VE)</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0A1D937" w14:textId="77777777" w:rsidR="00141AB9" w:rsidRPr="00FB5FDB" w:rsidRDefault="00141AB9" w:rsidP="00FB5FDB">
            <w:pPr>
              <w:keepNext/>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C16C64E" w14:textId="77777777" w:rsidR="00141AB9" w:rsidRPr="00FB5FDB" w:rsidRDefault="00141AB9" w:rsidP="00FB5FDB">
            <w:pPr>
              <w:keepNext/>
              <w:jc w:val="center"/>
              <w:rPr>
                <w:color w:val="000000"/>
                <w:sz w:val="16"/>
                <w:szCs w:val="16"/>
                <w:lang w:val="es-419"/>
              </w:rPr>
            </w:pPr>
            <w:r w:rsidRPr="00FB5FDB">
              <w:rPr>
                <w:color w:val="000000"/>
                <w:sz w:val="16"/>
                <w:lang w:val="es-419"/>
              </w:rPr>
              <w:t>18</w:t>
            </w:r>
          </w:p>
        </w:tc>
      </w:tr>
      <w:tr w:rsidR="00141AB9" w:rsidRPr="00FB5FDB" w14:paraId="2C85B0B9"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F8F76B" w14:textId="77777777" w:rsidR="00141AB9" w:rsidRPr="00FB5FDB" w:rsidRDefault="00141AB9" w:rsidP="00F11B65">
            <w:pPr>
              <w:jc w:val="center"/>
              <w:rPr>
                <w:color w:val="000000"/>
                <w:sz w:val="16"/>
                <w:szCs w:val="16"/>
                <w:lang w:val="es-419"/>
              </w:rPr>
            </w:pPr>
            <w:r w:rsidRPr="00FB5FDB">
              <w:rPr>
                <w:color w:val="000000"/>
                <w:sz w:val="16"/>
                <w:lang w:val="es-419"/>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738AFB1" w14:textId="77777777" w:rsidR="00141AB9" w:rsidRPr="00FB5FDB" w:rsidRDefault="00141AB9" w:rsidP="00F11B65">
            <w:pPr>
              <w:jc w:val="center"/>
              <w:rPr>
                <w:color w:val="000000"/>
                <w:sz w:val="16"/>
                <w:szCs w:val="16"/>
                <w:lang w:val="es-419"/>
              </w:rPr>
            </w:pPr>
            <w:r w:rsidRPr="00FB5FDB">
              <w:rPr>
                <w:color w:val="000000"/>
                <w:sz w:val="16"/>
                <w:lang w:val="es-419"/>
              </w:rPr>
              <w:t>PCT - Reunión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4B901D3" w14:textId="77777777" w:rsidR="00141AB9" w:rsidRPr="00FB5FDB" w:rsidRDefault="00141AB9" w:rsidP="00F11B65">
            <w:pPr>
              <w:jc w:val="center"/>
              <w:rPr>
                <w:color w:val="000000"/>
                <w:sz w:val="16"/>
                <w:szCs w:val="16"/>
                <w:lang w:val="es-419"/>
              </w:rPr>
            </w:pPr>
            <w:r w:rsidRPr="00FB5FDB">
              <w:rPr>
                <w:color w:val="000000"/>
                <w:sz w:val="16"/>
                <w:lang w:val="es-419"/>
              </w:rPr>
              <w:t>A,B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887E47A" w14:textId="77777777" w:rsidR="00141AB9" w:rsidRPr="00FB5FDB" w:rsidRDefault="00141AB9" w:rsidP="00F11B65">
            <w:pPr>
              <w:jc w:val="center"/>
              <w:rPr>
                <w:color w:val="000000"/>
                <w:sz w:val="16"/>
                <w:szCs w:val="16"/>
                <w:lang w:val="es-419"/>
              </w:rPr>
            </w:pPr>
            <w:r w:rsidRPr="00FB5FDB">
              <w:rPr>
                <w:color w:val="000000"/>
                <w:sz w:val="16"/>
                <w:lang w:val="es-419"/>
              </w:rPr>
              <w:t>Seminario “Pasado, presente y futuro del PCT” y reunión regional del PCT para los países de ALC</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054FA94"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71DECF1" w14:textId="77777777" w:rsidR="00141AB9" w:rsidRPr="00FB5FDB" w:rsidRDefault="00141AB9" w:rsidP="00F11B65">
            <w:pPr>
              <w:jc w:val="center"/>
              <w:rPr>
                <w:color w:val="000000"/>
                <w:sz w:val="16"/>
                <w:szCs w:val="16"/>
                <w:lang w:val="es-419"/>
              </w:rPr>
            </w:pPr>
            <w:r w:rsidRPr="00FB5FDB">
              <w:rPr>
                <w:color w:val="000000"/>
                <w:sz w:val="16"/>
                <w:lang w:val="es-419"/>
              </w:rPr>
              <w:t>Chile (CL)</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2177FB1" w14:textId="77777777" w:rsidR="00141AB9" w:rsidRPr="00FB5FDB" w:rsidRDefault="00141AB9" w:rsidP="00F11B65">
            <w:pPr>
              <w:jc w:val="center"/>
              <w:rPr>
                <w:color w:val="000000"/>
                <w:sz w:val="16"/>
                <w:szCs w:val="16"/>
                <w:lang w:val="es-419"/>
              </w:rPr>
            </w:pPr>
            <w:r w:rsidRPr="00FB5FDB">
              <w:rPr>
                <w:color w:val="000000"/>
                <w:sz w:val="16"/>
                <w:lang w:val="es-419"/>
              </w:rPr>
              <w:t>Chile (CL)</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A8A6E3B"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BB3D1D5" w14:textId="77777777" w:rsidR="00141AB9" w:rsidRPr="00FB5FDB" w:rsidRDefault="00141AB9" w:rsidP="00F11B65">
            <w:pPr>
              <w:jc w:val="center"/>
              <w:rPr>
                <w:color w:val="000000"/>
                <w:sz w:val="16"/>
                <w:szCs w:val="16"/>
                <w:lang w:val="es-419"/>
              </w:rPr>
            </w:pPr>
            <w:r w:rsidRPr="00FB5FDB">
              <w:rPr>
                <w:color w:val="000000"/>
                <w:sz w:val="16"/>
                <w:lang w:val="es-419"/>
              </w:rPr>
              <w:t>150</w:t>
            </w:r>
          </w:p>
        </w:tc>
      </w:tr>
      <w:tr w:rsidR="00141AB9" w:rsidRPr="00FB5FDB" w14:paraId="542DE7E2"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D9629B" w14:textId="77777777" w:rsidR="00141AB9" w:rsidRPr="00FB5FDB" w:rsidRDefault="00141AB9" w:rsidP="00F11B65">
            <w:pPr>
              <w:jc w:val="center"/>
              <w:rPr>
                <w:color w:val="000000"/>
                <w:sz w:val="16"/>
                <w:szCs w:val="16"/>
                <w:lang w:val="es-419"/>
              </w:rPr>
            </w:pPr>
            <w:r w:rsidRPr="00FB5FDB">
              <w:rPr>
                <w:color w:val="000000"/>
                <w:sz w:val="16"/>
                <w:lang w:val="es-419"/>
              </w:rPr>
              <w:t>2024-10</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1A88D07" w14:textId="77777777" w:rsidR="00141AB9" w:rsidRPr="00FB5FDB" w:rsidRDefault="00141AB9" w:rsidP="00F11B65">
            <w:pPr>
              <w:jc w:val="center"/>
              <w:rPr>
                <w:color w:val="000000"/>
                <w:sz w:val="16"/>
                <w:szCs w:val="16"/>
                <w:lang w:val="es-419"/>
              </w:rPr>
            </w:pPr>
            <w:r w:rsidRPr="00FB5FDB">
              <w:rPr>
                <w:color w:val="000000"/>
                <w:sz w:val="16"/>
                <w:lang w:val="es-419"/>
              </w:rPr>
              <w:t>PCT - Proyecto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A3732A3" w14:textId="77777777" w:rsidR="00141AB9" w:rsidRPr="00FB5FDB" w:rsidRDefault="00141AB9" w:rsidP="00F11B65">
            <w:pPr>
              <w:jc w:val="center"/>
              <w:rPr>
                <w:color w:val="000000"/>
                <w:sz w:val="16"/>
                <w:szCs w:val="16"/>
                <w:lang w:val="es-419"/>
              </w:rPr>
            </w:pPr>
            <w:r w:rsidRPr="00FB5FDB">
              <w:rPr>
                <w:color w:val="000000"/>
                <w:sz w:val="16"/>
                <w:lang w:val="es-419"/>
              </w:rPr>
              <w:t>A,B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29E8309" w14:textId="77777777" w:rsidR="00141AB9" w:rsidRPr="00FB5FDB" w:rsidRDefault="00141AB9" w:rsidP="00F11B65">
            <w:pPr>
              <w:jc w:val="center"/>
              <w:rPr>
                <w:color w:val="000000"/>
                <w:sz w:val="16"/>
                <w:szCs w:val="16"/>
                <w:lang w:val="es-419"/>
              </w:rPr>
            </w:pPr>
            <w:r w:rsidRPr="00FB5FDB">
              <w:rPr>
                <w:color w:val="000000"/>
                <w:sz w:val="16"/>
                <w:lang w:val="es-419"/>
              </w:rPr>
              <w:t>Misión de sensibilización e información sobre el PCT en Eslovaquia, en el marco del proyecto “PCT para V4”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615D8B7" w14:textId="77777777" w:rsidR="00141AB9" w:rsidRPr="00FB5FDB" w:rsidRDefault="00141AB9" w:rsidP="00F11B65">
            <w:pPr>
              <w:jc w:val="center"/>
              <w:rPr>
                <w:color w:val="000000"/>
                <w:sz w:val="16"/>
                <w:szCs w:val="16"/>
                <w:lang w:val="es-419"/>
              </w:rPr>
            </w:pPr>
            <w:r w:rsidRPr="00FB5FDB">
              <w:rPr>
                <w:sz w:val="16"/>
                <w:lang w:val="es-419"/>
              </w:rPr>
              <w:t>OPI Eslovaquia (SK), VPI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F27ECA0" w14:textId="77777777" w:rsidR="00141AB9" w:rsidRPr="00FB5FDB" w:rsidRDefault="00141AB9" w:rsidP="00F11B65">
            <w:pPr>
              <w:jc w:val="center"/>
              <w:rPr>
                <w:color w:val="000000"/>
                <w:sz w:val="16"/>
                <w:szCs w:val="16"/>
                <w:lang w:val="es-419"/>
              </w:rPr>
            </w:pPr>
            <w:r w:rsidRPr="00FB5FDB">
              <w:rPr>
                <w:sz w:val="16"/>
                <w:lang w:val="es-419"/>
              </w:rPr>
              <w:t>Eslovaquia (SK)</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9AD919C" w14:textId="77777777" w:rsidR="00141AB9" w:rsidRPr="00FB5FDB" w:rsidRDefault="00141AB9" w:rsidP="00F11B65">
            <w:pPr>
              <w:jc w:val="center"/>
              <w:rPr>
                <w:color w:val="000000"/>
                <w:sz w:val="16"/>
                <w:szCs w:val="16"/>
                <w:lang w:val="es-419"/>
              </w:rPr>
            </w:pPr>
            <w:r w:rsidRPr="00FB5FDB">
              <w:rPr>
                <w:sz w:val="16"/>
                <w:lang w:val="es-419"/>
              </w:rPr>
              <w:t>Eslovaquia (SK)</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2B8058F" w14:textId="77777777" w:rsidR="00141AB9" w:rsidRPr="00FB5FDB" w:rsidRDefault="00141AB9" w:rsidP="00F11B65">
            <w:pPr>
              <w:jc w:val="center"/>
              <w:rPr>
                <w:color w:val="000000"/>
                <w:sz w:val="16"/>
                <w:szCs w:val="16"/>
                <w:lang w:val="es-419"/>
              </w:rPr>
            </w:pPr>
            <w:r w:rsidRPr="00FB5FDB">
              <w:rPr>
                <w:color w:val="000000"/>
                <w:sz w:val="16"/>
                <w:lang w:val="es-419"/>
              </w:rPr>
              <w:t>Oficina; universidades; institutos de investigación</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8BA0A67" w14:textId="77777777" w:rsidR="00141AB9" w:rsidRPr="00FB5FDB" w:rsidRDefault="00141AB9" w:rsidP="00F11B65">
            <w:pPr>
              <w:jc w:val="center"/>
              <w:rPr>
                <w:color w:val="000000"/>
                <w:sz w:val="16"/>
                <w:szCs w:val="16"/>
                <w:lang w:val="es-419"/>
              </w:rPr>
            </w:pPr>
            <w:r w:rsidRPr="00FB5FDB">
              <w:rPr>
                <w:color w:val="000000"/>
                <w:sz w:val="16"/>
                <w:lang w:val="es-419"/>
              </w:rPr>
              <w:t>50</w:t>
            </w:r>
          </w:p>
        </w:tc>
      </w:tr>
      <w:tr w:rsidR="00141AB9" w:rsidRPr="00FB5FDB" w14:paraId="4281E749"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25BA79" w14:textId="77777777" w:rsidR="00141AB9" w:rsidRPr="00FB5FDB" w:rsidRDefault="00141AB9" w:rsidP="00F11B65">
            <w:pPr>
              <w:jc w:val="center"/>
              <w:rPr>
                <w:color w:val="000000"/>
                <w:sz w:val="16"/>
                <w:szCs w:val="16"/>
                <w:lang w:val="es-419"/>
              </w:rPr>
            </w:pPr>
            <w:r w:rsidRPr="00FB5FDB">
              <w:rPr>
                <w:color w:val="000000"/>
                <w:sz w:val="16"/>
                <w:lang w:val="es-419"/>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26F609D" w14:textId="77777777" w:rsidR="00141AB9" w:rsidRPr="00FB5FDB" w:rsidRDefault="00141AB9" w:rsidP="00F11B65">
            <w:pPr>
              <w:jc w:val="center"/>
              <w:rPr>
                <w:color w:val="000000"/>
                <w:sz w:val="16"/>
                <w:szCs w:val="16"/>
                <w:lang w:val="es-419"/>
              </w:rPr>
            </w:pPr>
            <w:r w:rsidRPr="00FB5FDB">
              <w:rPr>
                <w:color w:val="000000"/>
                <w:sz w:val="16"/>
                <w:lang w:val="es-419"/>
              </w:rPr>
              <w:t>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5DA4AC4" w14:textId="77777777" w:rsidR="00141AB9" w:rsidRPr="00FB5FDB" w:rsidRDefault="00141AB9" w:rsidP="00F11B65">
            <w:pPr>
              <w:jc w:val="center"/>
              <w:rPr>
                <w:color w:val="000000"/>
                <w:sz w:val="16"/>
                <w:szCs w:val="16"/>
                <w:lang w:val="es-419"/>
              </w:rPr>
            </w:pPr>
            <w:r w:rsidRPr="00FB5FDB">
              <w:rPr>
                <w:color w:val="000000"/>
                <w:sz w:val="16"/>
                <w:lang w:val="es-419"/>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273205C" w14:textId="77777777" w:rsidR="00141AB9" w:rsidRPr="00FB5FDB" w:rsidRDefault="00141AB9" w:rsidP="00F11B65">
            <w:pPr>
              <w:jc w:val="center"/>
              <w:rPr>
                <w:color w:val="000000"/>
                <w:sz w:val="16"/>
                <w:szCs w:val="16"/>
                <w:lang w:val="es-419"/>
              </w:rPr>
            </w:pPr>
            <w:r w:rsidRPr="00FB5FDB">
              <w:rPr>
                <w:color w:val="000000"/>
                <w:sz w:val="16"/>
                <w:lang w:val="es-419"/>
              </w:rPr>
              <w:t>Curso avanzado en línea para examinadores de patentes de América Latina sobre invenciones realizadas por computadora e inteligencia artificial</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5AD5D7C"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16E845C0"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7C89936" w14:textId="77777777" w:rsidR="00141AB9" w:rsidRPr="00FB5FDB" w:rsidRDefault="00141AB9" w:rsidP="00F11B65">
            <w:pPr>
              <w:jc w:val="center"/>
              <w:rPr>
                <w:color w:val="000000"/>
                <w:sz w:val="16"/>
                <w:szCs w:val="16"/>
                <w:lang w:val="es-419"/>
              </w:rPr>
            </w:pPr>
            <w:r w:rsidRPr="00FB5FDB">
              <w:rPr>
                <w:color w:val="000000"/>
                <w:sz w:val="16"/>
                <w:lang w:val="es-419"/>
              </w:rPr>
              <w:t>Argentina (AR); Brasil (BR); Bolivia (Estado Plurinacional de) (BO); Chile (CL); Costa Rica (CR); Cuba (CU); Colombia (CO); Ecuador (EC); El Salvador (SV); Guatemala (GT); Honduras (HN); República Dominicana (DO); México (MX); Perú (PE); Paraguay (PY); Uruguay (UY)</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15AA8AE1"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A9EA08C" w14:textId="77777777" w:rsidR="00141AB9" w:rsidRPr="00FB5FDB" w:rsidRDefault="00141AB9" w:rsidP="00F11B65">
            <w:pPr>
              <w:jc w:val="center"/>
              <w:rPr>
                <w:color w:val="000000"/>
                <w:sz w:val="16"/>
                <w:szCs w:val="16"/>
                <w:lang w:val="es-419"/>
              </w:rPr>
            </w:pPr>
            <w:r w:rsidRPr="00FB5FDB">
              <w:rPr>
                <w:color w:val="000000"/>
                <w:sz w:val="16"/>
                <w:lang w:val="es-419"/>
              </w:rPr>
              <w:t>40</w:t>
            </w:r>
          </w:p>
        </w:tc>
      </w:tr>
      <w:tr w:rsidR="00141AB9" w:rsidRPr="00FB5FDB" w14:paraId="19125838"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92BFDA" w14:textId="77777777" w:rsidR="00141AB9" w:rsidRPr="00FB5FDB" w:rsidRDefault="00141AB9" w:rsidP="00F11B65">
            <w:pPr>
              <w:jc w:val="center"/>
              <w:rPr>
                <w:color w:val="000000"/>
                <w:sz w:val="16"/>
                <w:szCs w:val="16"/>
                <w:lang w:val="es-419"/>
              </w:rPr>
            </w:pPr>
            <w:r w:rsidRPr="00FB5FDB">
              <w:rPr>
                <w:color w:val="000000"/>
                <w:sz w:val="16"/>
                <w:lang w:val="es-419"/>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4D6C9FC" w14:textId="77777777" w:rsidR="00141AB9" w:rsidRPr="00FB5FDB" w:rsidRDefault="00141AB9" w:rsidP="00F11B65">
            <w:pPr>
              <w:jc w:val="center"/>
              <w:rPr>
                <w:color w:val="000000"/>
                <w:sz w:val="16"/>
                <w:szCs w:val="16"/>
                <w:lang w:val="es-419"/>
              </w:rPr>
            </w:pPr>
            <w:r w:rsidRPr="00FB5FDB">
              <w:rPr>
                <w:color w:val="000000"/>
                <w:sz w:val="16"/>
                <w:lang w:val="es-419"/>
              </w:rPr>
              <w:t>PCT - Webinario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F0FC6CC" w14:textId="77777777" w:rsidR="00141AB9" w:rsidRPr="00FB5FDB" w:rsidRDefault="00141AB9" w:rsidP="00F11B65">
            <w:pPr>
              <w:jc w:val="center"/>
              <w:rPr>
                <w:color w:val="000000"/>
                <w:sz w:val="16"/>
                <w:szCs w:val="16"/>
                <w:lang w:val="es-419"/>
              </w:rPr>
            </w:pPr>
            <w:r w:rsidRPr="00FB5FDB">
              <w:rPr>
                <w:color w:val="000000"/>
                <w:sz w:val="16"/>
                <w:lang w:val="es-419"/>
              </w:rPr>
              <w:t>A,B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B4A82DC" w14:textId="77777777" w:rsidR="00141AB9" w:rsidRPr="00FB5FDB" w:rsidRDefault="00141AB9" w:rsidP="00F11B65">
            <w:pPr>
              <w:jc w:val="center"/>
              <w:rPr>
                <w:color w:val="000000"/>
                <w:sz w:val="16"/>
                <w:szCs w:val="16"/>
                <w:lang w:val="es-419"/>
              </w:rPr>
            </w:pPr>
            <w:r w:rsidRPr="00FB5FDB">
              <w:rPr>
                <w:color w:val="000000"/>
                <w:sz w:val="16"/>
                <w:lang w:val="es-419"/>
              </w:rPr>
              <w:t>Webinario regional esencial sobre el Tratado de Cooperación en materia de Patentes (PCT) y la transferencia de tecnología para universidades y pequeñas entidades del CACEEC</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48B0A6B" w14:textId="77777777" w:rsidR="00141AB9" w:rsidRPr="00FB5FDB" w:rsidRDefault="00141AB9" w:rsidP="00F11B65">
            <w:pPr>
              <w:jc w:val="center"/>
              <w:rPr>
                <w:color w:val="000000"/>
                <w:sz w:val="16"/>
                <w:szCs w:val="16"/>
                <w:lang w:val="es-419"/>
              </w:rPr>
            </w:pPr>
            <w:r w:rsidRPr="00FB5FDB">
              <w:rPr>
                <w:color w:val="000000"/>
                <w:sz w:val="16"/>
                <w:lang w:val="es-419"/>
              </w:rPr>
              <w:t>Oficina de la OMPI en la Federación de Rusia</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51B4BD6"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3394DF2" w14:textId="77777777" w:rsidR="00141AB9" w:rsidRPr="00FB5FDB" w:rsidRDefault="00141AB9" w:rsidP="00F11B65">
            <w:pPr>
              <w:jc w:val="center"/>
              <w:rPr>
                <w:color w:val="000000"/>
                <w:sz w:val="16"/>
                <w:szCs w:val="16"/>
                <w:lang w:val="es-419"/>
              </w:rPr>
            </w:pPr>
            <w:r w:rsidRPr="00FB5FDB">
              <w:rPr>
                <w:color w:val="000000"/>
                <w:sz w:val="16"/>
                <w:lang w:val="es-419"/>
              </w:rPr>
              <w:t>Armenia (AM); Azerbaiyán (AZ); Belarús (BY); Kazajstán (KZ); Kirguistán (KG); Federación de Rusia (RU); Tayikistán (TJ); Turkmenistán (TM); Uzbekistán (UZ)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8702AC3" w14:textId="77777777" w:rsidR="00141AB9" w:rsidRPr="00FB5FDB" w:rsidRDefault="00141AB9" w:rsidP="00F11B65">
            <w:pPr>
              <w:jc w:val="center"/>
              <w:rPr>
                <w:color w:val="000000"/>
                <w:sz w:val="16"/>
                <w:szCs w:val="16"/>
                <w:lang w:val="es-419"/>
              </w:rPr>
            </w:pPr>
            <w:r w:rsidRPr="00FB5FDB">
              <w:rPr>
                <w:color w:val="000000"/>
                <w:sz w:val="16"/>
                <w:lang w:val="es-419"/>
              </w:rPr>
              <w:t xml:space="preserve">Pymes; universidades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2253941" w14:textId="77777777" w:rsidR="00141AB9" w:rsidRPr="00FB5FDB" w:rsidRDefault="00141AB9" w:rsidP="00F11B65">
            <w:pPr>
              <w:jc w:val="center"/>
              <w:rPr>
                <w:color w:val="000000"/>
                <w:sz w:val="16"/>
                <w:szCs w:val="16"/>
                <w:lang w:val="es-419"/>
              </w:rPr>
            </w:pPr>
            <w:r w:rsidRPr="00FB5FDB">
              <w:rPr>
                <w:color w:val="000000"/>
                <w:sz w:val="16"/>
                <w:lang w:val="es-419"/>
              </w:rPr>
              <w:t>108</w:t>
            </w:r>
          </w:p>
        </w:tc>
      </w:tr>
      <w:tr w:rsidR="00141AB9" w:rsidRPr="00FB5FDB" w14:paraId="704B523F"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F1B81" w14:textId="77777777" w:rsidR="00141AB9" w:rsidRPr="00FB5FDB" w:rsidRDefault="00141AB9" w:rsidP="00F11B65">
            <w:pPr>
              <w:jc w:val="center"/>
              <w:rPr>
                <w:color w:val="000000"/>
                <w:sz w:val="16"/>
                <w:szCs w:val="16"/>
                <w:lang w:val="es-419"/>
              </w:rPr>
            </w:pPr>
            <w:r w:rsidRPr="00FB5FDB">
              <w:rPr>
                <w:color w:val="000000"/>
                <w:sz w:val="16"/>
                <w:lang w:val="es-419"/>
              </w:rPr>
              <w:t>2024-11</w:t>
            </w:r>
          </w:p>
        </w:tc>
        <w:tc>
          <w:tcPr>
            <w:tcW w:w="1553" w:type="dxa"/>
            <w:tcBorders>
              <w:top w:val="single" w:sz="4" w:space="0" w:color="auto"/>
              <w:left w:val="nil"/>
              <w:bottom w:val="single" w:sz="4" w:space="0" w:color="auto"/>
              <w:right w:val="single" w:sz="4" w:space="0" w:color="auto"/>
            </w:tcBorders>
            <w:shd w:val="clear" w:color="auto" w:fill="auto"/>
            <w:noWrap/>
            <w:vAlign w:val="center"/>
          </w:tcPr>
          <w:p w14:paraId="775F28C8" w14:textId="77777777" w:rsidR="00141AB9" w:rsidRPr="00FB5FDB" w:rsidRDefault="00141AB9" w:rsidP="00F11B65">
            <w:pPr>
              <w:jc w:val="center"/>
              <w:rPr>
                <w:color w:val="000000"/>
                <w:sz w:val="16"/>
                <w:szCs w:val="16"/>
                <w:lang w:val="es-419"/>
              </w:rPr>
            </w:pPr>
            <w:r w:rsidRPr="00FB5FDB">
              <w:rPr>
                <w:color w:val="000000"/>
                <w:sz w:val="16"/>
                <w:lang w:val="es-419"/>
              </w:rPr>
              <w:t>PCT - Formación</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8AC89DA" w14:textId="77777777" w:rsidR="00141AB9" w:rsidRPr="00FB5FDB" w:rsidRDefault="00141AB9" w:rsidP="00F11B65">
            <w:pPr>
              <w:jc w:val="center"/>
              <w:rPr>
                <w:color w:val="000000"/>
                <w:sz w:val="16"/>
                <w:szCs w:val="16"/>
                <w:lang w:val="es-419"/>
              </w:rPr>
            </w:pPr>
            <w:r w:rsidRPr="00FB5FDB">
              <w:rPr>
                <w:color w:val="000000"/>
                <w:sz w:val="16"/>
                <w:lang w:val="es-419"/>
              </w:rPr>
              <w:t>C,D,E</w:t>
            </w:r>
          </w:p>
        </w:tc>
        <w:tc>
          <w:tcPr>
            <w:tcW w:w="2985" w:type="dxa"/>
            <w:tcBorders>
              <w:top w:val="single" w:sz="4" w:space="0" w:color="auto"/>
              <w:left w:val="nil"/>
              <w:bottom w:val="single" w:sz="4" w:space="0" w:color="auto"/>
              <w:right w:val="single" w:sz="4" w:space="0" w:color="auto"/>
            </w:tcBorders>
            <w:shd w:val="clear" w:color="auto" w:fill="auto"/>
            <w:vAlign w:val="center"/>
          </w:tcPr>
          <w:p w14:paraId="2E313A27" w14:textId="77777777" w:rsidR="00141AB9" w:rsidRPr="00FB5FDB" w:rsidRDefault="00141AB9" w:rsidP="00F11B65">
            <w:pPr>
              <w:jc w:val="center"/>
              <w:rPr>
                <w:color w:val="000000"/>
                <w:sz w:val="16"/>
                <w:szCs w:val="16"/>
                <w:lang w:val="es-419"/>
              </w:rPr>
            </w:pPr>
            <w:r w:rsidRPr="00FB5FDB">
              <w:rPr>
                <w:color w:val="000000"/>
                <w:sz w:val="16"/>
                <w:lang w:val="es-419"/>
              </w:rPr>
              <w:t>Webinario de la OMPI sobre el Sistema del PCT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90A85C"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97A21F"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auto" w:fill="auto"/>
            <w:vAlign w:val="center"/>
          </w:tcPr>
          <w:p w14:paraId="75334AC9" w14:textId="77777777" w:rsidR="00141AB9" w:rsidRPr="00FB5FDB" w:rsidRDefault="00141AB9" w:rsidP="00F11B65">
            <w:pPr>
              <w:jc w:val="center"/>
              <w:rPr>
                <w:color w:val="000000"/>
                <w:sz w:val="16"/>
                <w:szCs w:val="16"/>
                <w:lang w:val="es-419"/>
              </w:rPr>
            </w:pPr>
            <w:r w:rsidRPr="00FB5FDB">
              <w:rPr>
                <w:color w:val="000000"/>
                <w:sz w:val="16"/>
                <w:lang w:val="es-419"/>
              </w:rPr>
              <w:t>Bangladesh (BD)</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4BC904D1"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CAB33E" w14:textId="77777777" w:rsidR="00141AB9" w:rsidRPr="00FB5FDB" w:rsidRDefault="00141AB9" w:rsidP="00F11B65">
            <w:pPr>
              <w:jc w:val="center"/>
              <w:rPr>
                <w:color w:val="000000"/>
                <w:sz w:val="16"/>
                <w:szCs w:val="16"/>
                <w:lang w:val="es-419"/>
              </w:rPr>
            </w:pPr>
            <w:r w:rsidRPr="00FB5FDB">
              <w:rPr>
                <w:color w:val="000000"/>
                <w:sz w:val="16"/>
                <w:lang w:val="es-419"/>
              </w:rPr>
              <w:t>17</w:t>
            </w:r>
          </w:p>
        </w:tc>
      </w:tr>
      <w:tr w:rsidR="00141AB9" w:rsidRPr="00FB5FDB" w14:paraId="4A9A0603"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9F3D7D" w14:textId="77777777" w:rsidR="00141AB9" w:rsidRPr="00FB5FDB" w:rsidRDefault="00141AB9" w:rsidP="00F11B65">
            <w:pPr>
              <w:jc w:val="center"/>
              <w:rPr>
                <w:color w:val="000000"/>
                <w:sz w:val="16"/>
                <w:szCs w:val="16"/>
                <w:lang w:val="es-419"/>
              </w:rPr>
            </w:pPr>
            <w:r w:rsidRPr="00FB5FDB">
              <w:rPr>
                <w:color w:val="000000"/>
                <w:sz w:val="16"/>
                <w:lang w:val="es-419"/>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C06AEF7" w14:textId="77777777" w:rsidR="00141AB9" w:rsidRPr="00FB5FDB" w:rsidRDefault="00141AB9" w:rsidP="00F11B65">
            <w:pPr>
              <w:jc w:val="center"/>
              <w:rPr>
                <w:color w:val="000000"/>
                <w:sz w:val="16"/>
                <w:szCs w:val="16"/>
                <w:lang w:val="es-419"/>
              </w:rPr>
            </w:pPr>
            <w:r w:rsidRPr="00FB5FDB">
              <w:rPr>
                <w:color w:val="000000"/>
                <w:sz w:val="16"/>
                <w:lang w:val="es-419"/>
              </w:rPr>
              <w:t>PCT - Webinario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773094D" w14:textId="77777777" w:rsidR="00141AB9" w:rsidRPr="00FB5FDB" w:rsidRDefault="00141AB9" w:rsidP="00F11B65">
            <w:pPr>
              <w:jc w:val="center"/>
              <w:rPr>
                <w:color w:val="000000"/>
                <w:sz w:val="16"/>
                <w:szCs w:val="16"/>
                <w:lang w:val="es-419"/>
              </w:rPr>
            </w:pPr>
            <w:r w:rsidRPr="00FB5FDB">
              <w:rPr>
                <w:color w:val="000000"/>
                <w:sz w:val="16"/>
                <w:lang w:val="es-419"/>
              </w:rPr>
              <w:t>A,B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338CB6E" w14:textId="77777777" w:rsidR="00141AB9" w:rsidRPr="00FB5FDB" w:rsidRDefault="00141AB9" w:rsidP="00F11B65">
            <w:pPr>
              <w:jc w:val="center"/>
              <w:rPr>
                <w:color w:val="000000"/>
                <w:sz w:val="16"/>
                <w:szCs w:val="16"/>
                <w:lang w:val="es-419"/>
              </w:rPr>
            </w:pPr>
            <w:r w:rsidRPr="00FB5FDB">
              <w:rPr>
                <w:color w:val="000000"/>
                <w:sz w:val="16"/>
                <w:lang w:val="es-419"/>
              </w:rPr>
              <w:t>Taller sobre búsqueda, cumplimentación y observancia de patentes para la Universidad Panjab</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4E1097C" w14:textId="77777777" w:rsidR="00141AB9" w:rsidRPr="00FB5FDB" w:rsidRDefault="00141AB9" w:rsidP="00F11B65">
            <w:pPr>
              <w:jc w:val="center"/>
              <w:rPr>
                <w:color w:val="000000"/>
                <w:sz w:val="16"/>
                <w:szCs w:val="16"/>
                <w:lang w:val="es-419"/>
              </w:rPr>
            </w:pPr>
            <w:r w:rsidRPr="00FB5FDB">
              <w:rPr>
                <w:color w:val="000000"/>
                <w:sz w:val="16"/>
                <w:lang w:val="es-419"/>
              </w:rPr>
              <w:t>Departamento de Ciencia y Tecnología (DST), Centro de Investigación sobre Políticas</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835C1AB"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4153C56A" w14:textId="77777777" w:rsidR="00141AB9" w:rsidRPr="00FB5FDB" w:rsidRDefault="00141AB9" w:rsidP="00F11B65">
            <w:pPr>
              <w:jc w:val="center"/>
              <w:rPr>
                <w:color w:val="000000"/>
                <w:sz w:val="16"/>
                <w:szCs w:val="16"/>
                <w:lang w:val="es-419"/>
              </w:rPr>
            </w:pPr>
            <w:r w:rsidRPr="00FB5FDB">
              <w:rPr>
                <w:color w:val="000000"/>
                <w:sz w:val="16"/>
                <w:lang w:val="es-419"/>
              </w:rPr>
              <w:t>India (IN)</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5C95CEF" w14:textId="77777777" w:rsidR="00141AB9" w:rsidRPr="00FB5FDB" w:rsidRDefault="00141AB9" w:rsidP="00F11B65">
            <w:pPr>
              <w:jc w:val="center"/>
              <w:rPr>
                <w:color w:val="000000"/>
                <w:sz w:val="16"/>
                <w:szCs w:val="16"/>
                <w:lang w:val="es-419"/>
              </w:rPr>
            </w:pPr>
            <w:r w:rsidRPr="00FB5FDB">
              <w:rPr>
                <w:color w:val="000000"/>
                <w:sz w:val="16"/>
                <w:lang w:val="es-419"/>
              </w:rPr>
              <w:t>Juristas e investigadores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8FF061A" w14:textId="77777777" w:rsidR="00141AB9" w:rsidRPr="00FB5FDB" w:rsidRDefault="00141AB9" w:rsidP="00F11B65">
            <w:pPr>
              <w:jc w:val="center"/>
              <w:rPr>
                <w:color w:val="000000"/>
                <w:sz w:val="16"/>
                <w:szCs w:val="16"/>
                <w:lang w:val="es-419"/>
              </w:rPr>
            </w:pPr>
            <w:r w:rsidRPr="00FB5FDB">
              <w:rPr>
                <w:color w:val="000000"/>
                <w:sz w:val="16"/>
                <w:lang w:val="es-419"/>
              </w:rPr>
              <w:t>122</w:t>
            </w:r>
          </w:p>
        </w:tc>
      </w:tr>
      <w:tr w:rsidR="00141AB9" w:rsidRPr="00FB5FDB" w14:paraId="2C8AA4CE"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E57084" w14:textId="77777777" w:rsidR="00141AB9" w:rsidRPr="00FB5FDB" w:rsidRDefault="00141AB9" w:rsidP="00F11B65">
            <w:pPr>
              <w:jc w:val="center"/>
              <w:rPr>
                <w:color w:val="000000"/>
                <w:sz w:val="16"/>
                <w:szCs w:val="16"/>
                <w:lang w:val="es-419"/>
              </w:rPr>
            </w:pPr>
            <w:r w:rsidRPr="00FB5FDB">
              <w:rPr>
                <w:color w:val="000000"/>
                <w:sz w:val="16"/>
                <w:lang w:val="es-419"/>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A1A401C" w14:textId="77777777" w:rsidR="00141AB9" w:rsidRPr="00FB5FDB" w:rsidRDefault="00141AB9" w:rsidP="00F11B65">
            <w:pPr>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C1A48F0" w14:textId="77777777" w:rsidR="00141AB9" w:rsidRPr="00FB5FDB" w:rsidRDefault="00141AB9" w:rsidP="00F11B65">
            <w:pPr>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276D0611" w14:textId="77777777" w:rsidR="00141AB9" w:rsidRPr="00FB5FDB" w:rsidRDefault="00141AB9" w:rsidP="00F11B65">
            <w:pPr>
              <w:jc w:val="center"/>
              <w:rPr>
                <w:color w:val="000000"/>
                <w:sz w:val="16"/>
                <w:szCs w:val="16"/>
                <w:lang w:val="es-419"/>
              </w:rPr>
            </w:pPr>
            <w:r w:rsidRPr="00FB5FDB">
              <w:rPr>
                <w:color w:val="000000"/>
                <w:sz w:val="16"/>
                <w:lang w:val="es-419"/>
              </w:rPr>
              <w:t>Curso de reciclaje sobre el ePCT para el personal del Instituto Nacional de Propiedad Intelectual de Argelia (INAPI) y taller sobre el ePCT para solicitantes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8E7CB7" w14:textId="77777777" w:rsidR="00141AB9" w:rsidRPr="00FB5FDB" w:rsidRDefault="00141AB9" w:rsidP="00F11B65">
            <w:pPr>
              <w:jc w:val="center"/>
              <w:rPr>
                <w:color w:val="000000"/>
                <w:sz w:val="16"/>
                <w:szCs w:val="16"/>
                <w:lang w:val="es-419"/>
              </w:rPr>
            </w:pPr>
            <w:r w:rsidRPr="00FB5FDB">
              <w:rPr>
                <w:color w:val="000000"/>
                <w:sz w:val="16"/>
                <w:lang w:val="es-419"/>
              </w:rPr>
              <w:t>Oficina de la OMPI en Argelia; INAPI (DZ)</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1533759" w14:textId="77777777" w:rsidR="00141AB9" w:rsidRPr="00FB5FDB" w:rsidRDefault="00141AB9" w:rsidP="00F11B65">
            <w:pPr>
              <w:jc w:val="center"/>
              <w:rPr>
                <w:color w:val="000000"/>
                <w:sz w:val="16"/>
                <w:szCs w:val="16"/>
                <w:lang w:val="es-419"/>
              </w:rPr>
            </w:pPr>
            <w:r w:rsidRPr="00FB5FDB">
              <w:rPr>
                <w:color w:val="000000"/>
                <w:sz w:val="16"/>
                <w:lang w:val="es-419"/>
              </w:rPr>
              <w:t>Argelia (DZ)</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07F1405" w14:textId="77777777" w:rsidR="00141AB9" w:rsidRPr="00FB5FDB" w:rsidRDefault="00141AB9" w:rsidP="00F11B65">
            <w:pPr>
              <w:jc w:val="center"/>
              <w:rPr>
                <w:color w:val="000000"/>
                <w:sz w:val="16"/>
                <w:szCs w:val="16"/>
                <w:lang w:val="es-419"/>
              </w:rPr>
            </w:pPr>
            <w:r w:rsidRPr="00FB5FDB">
              <w:rPr>
                <w:color w:val="000000"/>
                <w:sz w:val="16"/>
                <w:lang w:val="es-419"/>
              </w:rPr>
              <w:t>Argelia (DZ)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62FD09D" w14:textId="77777777" w:rsidR="00141AB9" w:rsidRPr="00FB5FDB" w:rsidRDefault="00141AB9" w:rsidP="00F11B65">
            <w:pPr>
              <w:jc w:val="center"/>
              <w:rPr>
                <w:color w:val="000000"/>
                <w:sz w:val="16"/>
                <w:szCs w:val="16"/>
                <w:lang w:val="es-419"/>
              </w:rPr>
            </w:pPr>
            <w:r w:rsidRPr="00FB5FDB">
              <w:rPr>
                <w:color w:val="000000"/>
                <w:sz w:val="16"/>
                <w:lang w:val="es-419"/>
              </w:rPr>
              <w:t>Oficina/Usuarios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3631E35" w14:textId="77777777" w:rsidR="00141AB9" w:rsidRPr="00FB5FDB" w:rsidRDefault="00141AB9" w:rsidP="00F11B65">
            <w:pPr>
              <w:jc w:val="center"/>
              <w:rPr>
                <w:color w:val="000000"/>
                <w:sz w:val="16"/>
                <w:szCs w:val="16"/>
                <w:lang w:val="es-419"/>
              </w:rPr>
            </w:pPr>
            <w:r w:rsidRPr="00FB5FDB">
              <w:rPr>
                <w:color w:val="000000"/>
                <w:sz w:val="16"/>
                <w:lang w:val="es-419"/>
              </w:rPr>
              <w:t>45</w:t>
            </w:r>
          </w:p>
        </w:tc>
      </w:tr>
      <w:tr w:rsidR="00141AB9" w:rsidRPr="00FB5FDB" w14:paraId="62C93331"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E14C99" w14:textId="77777777" w:rsidR="00141AB9" w:rsidRPr="00FB5FDB" w:rsidRDefault="00141AB9" w:rsidP="00F11B65">
            <w:pPr>
              <w:jc w:val="center"/>
              <w:rPr>
                <w:color w:val="000000"/>
                <w:sz w:val="16"/>
                <w:szCs w:val="16"/>
                <w:lang w:val="es-419"/>
              </w:rPr>
            </w:pPr>
            <w:r w:rsidRPr="00FB5FDB">
              <w:rPr>
                <w:color w:val="000000"/>
                <w:sz w:val="16"/>
                <w:lang w:val="es-419"/>
              </w:rPr>
              <w:lastRenderedPageBreak/>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27447AA7" w14:textId="77777777" w:rsidR="00141AB9" w:rsidRPr="00FB5FDB" w:rsidRDefault="00141AB9" w:rsidP="00F11B65">
            <w:pPr>
              <w:jc w:val="center"/>
              <w:rPr>
                <w:color w:val="000000"/>
                <w:sz w:val="16"/>
                <w:szCs w:val="16"/>
                <w:lang w:val="es-419"/>
              </w:rPr>
            </w:pPr>
            <w:r w:rsidRPr="00FB5FDB">
              <w:rPr>
                <w:color w:val="000000"/>
                <w:sz w:val="16"/>
                <w:lang w:val="es-419"/>
              </w:rPr>
              <w:t>PCT - Seminario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9220FD2" w14:textId="77777777" w:rsidR="00141AB9" w:rsidRPr="00FB5FDB" w:rsidRDefault="00141AB9" w:rsidP="00F11B65">
            <w:pPr>
              <w:jc w:val="center"/>
              <w:rPr>
                <w:color w:val="000000"/>
                <w:sz w:val="16"/>
                <w:szCs w:val="16"/>
                <w:lang w:val="es-419"/>
              </w:rPr>
            </w:pPr>
            <w:r w:rsidRPr="00FB5FDB">
              <w:rPr>
                <w:color w:val="000000"/>
                <w:sz w:val="16"/>
                <w:lang w:val="es-419"/>
              </w:rPr>
              <w:t>B,C,E</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AC592C6" w14:textId="77777777" w:rsidR="00141AB9" w:rsidRPr="00FB5FDB" w:rsidRDefault="00141AB9" w:rsidP="00F11B65">
            <w:pPr>
              <w:keepLines/>
              <w:jc w:val="center"/>
              <w:rPr>
                <w:color w:val="000000"/>
                <w:sz w:val="16"/>
                <w:szCs w:val="16"/>
                <w:lang w:val="es-419"/>
              </w:rPr>
            </w:pPr>
            <w:r w:rsidRPr="00FB5FDB">
              <w:rPr>
                <w:color w:val="000000"/>
                <w:sz w:val="16"/>
                <w:lang w:val="es-419"/>
              </w:rPr>
              <w:t>Seminarios sobre el PCT y el ePCT tras la adhesión al PCT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89CAB92" w14:textId="77777777" w:rsidR="00141AB9" w:rsidRPr="00FB5FDB" w:rsidRDefault="00141AB9" w:rsidP="00F11B65">
            <w:pPr>
              <w:keepLines/>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D6EBA68" w14:textId="77777777" w:rsidR="00141AB9" w:rsidRPr="00FB5FDB" w:rsidRDefault="00141AB9" w:rsidP="00F11B65">
            <w:pPr>
              <w:keepLines/>
              <w:jc w:val="center"/>
              <w:rPr>
                <w:color w:val="000000"/>
                <w:sz w:val="16"/>
                <w:szCs w:val="16"/>
                <w:lang w:val="es-419"/>
              </w:rPr>
            </w:pPr>
            <w:r w:rsidRPr="00FB5FDB">
              <w:rPr>
                <w:color w:val="000000"/>
                <w:sz w:val="16"/>
                <w:lang w:val="es-419"/>
              </w:rPr>
              <w:t>Uruguay (UY)</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1BF214BB" w14:textId="77777777" w:rsidR="00141AB9" w:rsidRPr="00FB5FDB" w:rsidRDefault="00141AB9" w:rsidP="00F11B65">
            <w:pPr>
              <w:keepLines/>
              <w:jc w:val="center"/>
              <w:rPr>
                <w:color w:val="000000"/>
                <w:sz w:val="16"/>
                <w:szCs w:val="16"/>
                <w:lang w:val="es-419"/>
              </w:rPr>
            </w:pPr>
            <w:r w:rsidRPr="00FB5FDB">
              <w:rPr>
                <w:color w:val="000000"/>
                <w:sz w:val="16"/>
                <w:lang w:val="es-419"/>
              </w:rPr>
              <w:t>Uruguay (UY)</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112019B" w14:textId="77777777" w:rsidR="00141AB9" w:rsidRPr="00FB5FDB" w:rsidRDefault="00141AB9" w:rsidP="00F11B65">
            <w:pPr>
              <w:keepLines/>
              <w:jc w:val="center"/>
              <w:rPr>
                <w:color w:val="000000"/>
                <w:sz w:val="16"/>
                <w:szCs w:val="16"/>
                <w:lang w:val="es-419"/>
              </w:rPr>
            </w:pPr>
            <w:r w:rsidRPr="00FB5FDB">
              <w:rPr>
                <w:color w:val="000000"/>
                <w:sz w:val="16"/>
                <w:lang w:val="es-419"/>
              </w:rPr>
              <w:t>Oficina; institutos de investigación; 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AD46F94" w14:textId="77777777" w:rsidR="00141AB9" w:rsidRPr="00FB5FDB" w:rsidRDefault="00141AB9" w:rsidP="00F11B65">
            <w:pPr>
              <w:jc w:val="center"/>
              <w:rPr>
                <w:color w:val="000000"/>
                <w:sz w:val="16"/>
                <w:szCs w:val="16"/>
                <w:lang w:val="es-419"/>
              </w:rPr>
            </w:pPr>
            <w:r w:rsidRPr="00FB5FDB">
              <w:rPr>
                <w:color w:val="000000"/>
                <w:sz w:val="16"/>
                <w:lang w:val="es-419"/>
              </w:rPr>
              <w:t>100</w:t>
            </w:r>
          </w:p>
        </w:tc>
      </w:tr>
      <w:tr w:rsidR="00141AB9" w:rsidRPr="00FB5FDB" w14:paraId="037091C4"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BDC201" w14:textId="77777777" w:rsidR="00141AB9" w:rsidRPr="00FB5FDB" w:rsidRDefault="00141AB9" w:rsidP="00F11B65">
            <w:pPr>
              <w:jc w:val="center"/>
              <w:rPr>
                <w:color w:val="000000"/>
                <w:sz w:val="16"/>
                <w:szCs w:val="16"/>
                <w:lang w:val="es-419"/>
              </w:rPr>
            </w:pPr>
            <w:r w:rsidRPr="00FB5FDB">
              <w:rPr>
                <w:color w:val="000000"/>
                <w:sz w:val="16"/>
                <w:lang w:val="es-419"/>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9C88D16" w14:textId="77777777" w:rsidR="00141AB9" w:rsidRPr="00FB5FDB" w:rsidRDefault="00141AB9" w:rsidP="00F11B65">
            <w:pPr>
              <w:jc w:val="center"/>
              <w:rPr>
                <w:color w:val="000000"/>
                <w:sz w:val="16"/>
                <w:szCs w:val="16"/>
                <w:lang w:val="es-419"/>
              </w:rPr>
            </w:pPr>
            <w:r w:rsidRPr="00FB5FDB">
              <w:rPr>
                <w:color w:val="000000"/>
                <w:sz w:val="16"/>
                <w:lang w:val="es-419"/>
              </w:rPr>
              <w:t>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3DD94DF9" w14:textId="77777777" w:rsidR="00141AB9" w:rsidRPr="00FB5FDB" w:rsidRDefault="00141AB9" w:rsidP="00F11B65">
            <w:pPr>
              <w:jc w:val="center"/>
              <w:rPr>
                <w:color w:val="000000"/>
                <w:sz w:val="16"/>
                <w:szCs w:val="16"/>
                <w:lang w:val="es-419"/>
              </w:rPr>
            </w:pPr>
            <w:r w:rsidRPr="00FB5FDB">
              <w:rPr>
                <w:color w:val="000000"/>
                <w:sz w:val="16"/>
                <w:lang w:val="es-419"/>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4912026" w14:textId="77777777" w:rsidR="00141AB9" w:rsidRPr="00FB5FDB" w:rsidRDefault="00141AB9" w:rsidP="00F11B65">
            <w:pPr>
              <w:jc w:val="center"/>
              <w:rPr>
                <w:i/>
                <w:iCs/>
                <w:color w:val="000000"/>
                <w:sz w:val="16"/>
                <w:szCs w:val="16"/>
                <w:lang w:val="es-419"/>
              </w:rPr>
            </w:pPr>
            <w:r w:rsidRPr="00FB5FDB">
              <w:rPr>
                <w:color w:val="000000"/>
                <w:sz w:val="16"/>
                <w:lang w:val="es-419"/>
              </w:rPr>
              <w:t>Taller nacional de la OMPI para examinadores de patentes en Tanzania, en cooperación con la ARIPO y la KIPO</w:t>
            </w:r>
            <w:r w:rsidRPr="00FB5FDB">
              <w:rPr>
                <w:i/>
                <w:color w:val="000000"/>
                <w:sz w:val="16"/>
                <w:lang w:val="es-419"/>
              </w:rPr>
              <w:t xml:space="preserve"> </w:t>
            </w:r>
          </w:p>
          <w:p w14:paraId="5E8B31B6" w14:textId="77777777" w:rsidR="00141AB9" w:rsidRPr="00FB5FDB" w:rsidRDefault="00141AB9" w:rsidP="00F11B65">
            <w:pPr>
              <w:jc w:val="center"/>
              <w:rPr>
                <w:color w:val="000000"/>
                <w:sz w:val="16"/>
                <w:szCs w:val="16"/>
                <w:lang w:val="es-419"/>
              </w:rPr>
            </w:pPr>
            <w:r w:rsidRPr="00FB5FDB">
              <w:rPr>
                <w:i/>
                <w:color w:val="000000"/>
                <w:sz w:val="16"/>
                <w:lang w:val="es-419"/>
              </w:rPr>
              <w:t>(financiado por FIT-KR)</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FF0024"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7DB52391" w14:textId="77777777" w:rsidR="00141AB9" w:rsidRPr="00FB5FDB" w:rsidRDefault="00141AB9" w:rsidP="00F11B65">
            <w:pPr>
              <w:jc w:val="center"/>
              <w:rPr>
                <w:color w:val="000000"/>
                <w:sz w:val="16"/>
                <w:szCs w:val="16"/>
                <w:lang w:val="es-419"/>
              </w:rPr>
            </w:pPr>
            <w:r w:rsidRPr="00FB5FDB">
              <w:rPr>
                <w:color w:val="000000"/>
                <w:sz w:val="16"/>
                <w:lang w:val="es-419"/>
              </w:rPr>
              <w:t>República Unida de Tanzania (TZ)</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9225E40" w14:textId="77777777" w:rsidR="00141AB9" w:rsidRPr="00FB5FDB" w:rsidRDefault="00141AB9" w:rsidP="00F11B65">
            <w:pPr>
              <w:jc w:val="center"/>
              <w:rPr>
                <w:color w:val="000000"/>
                <w:sz w:val="16"/>
                <w:szCs w:val="16"/>
                <w:lang w:val="es-419"/>
              </w:rPr>
            </w:pPr>
            <w:r w:rsidRPr="00FB5FDB">
              <w:rPr>
                <w:color w:val="000000"/>
                <w:sz w:val="16"/>
                <w:lang w:val="es-419"/>
              </w:rPr>
              <w:t>República Unida de Tanzania (TZ)</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2686785F"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FC4940E" w14:textId="77777777" w:rsidR="00141AB9" w:rsidRPr="00FB5FDB" w:rsidRDefault="00141AB9" w:rsidP="00F11B65">
            <w:pPr>
              <w:jc w:val="center"/>
              <w:rPr>
                <w:color w:val="000000"/>
                <w:sz w:val="16"/>
                <w:szCs w:val="16"/>
                <w:lang w:val="es-419"/>
              </w:rPr>
            </w:pPr>
            <w:r w:rsidRPr="00FB5FDB">
              <w:rPr>
                <w:color w:val="000000"/>
                <w:sz w:val="16"/>
                <w:lang w:val="es-419"/>
              </w:rPr>
              <w:t>13</w:t>
            </w:r>
          </w:p>
        </w:tc>
      </w:tr>
      <w:tr w:rsidR="00141AB9" w:rsidRPr="00FB5FDB" w14:paraId="26C3F046"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94B3EB" w14:textId="77777777" w:rsidR="00141AB9" w:rsidRPr="00FB5FDB" w:rsidRDefault="00141AB9" w:rsidP="00F11B65">
            <w:pPr>
              <w:jc w:val="center"/>
              <w:rPr>
                <w:color w:val="000000"/>
                <w:sz w:val="16"/>
                <w:szCs w:val="16"/>
                <w:lang w:val="es-419"/>
              </w:rPr>
            </w:pPr>
            <w:r w:rsidRPr="00FB5FDB">
              <w:rPr>
                <w:color w:val="000000"/>
                <w:sz w:val="16"/>
                <w:lang w:val="es-419"/>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33C6FC30" w14:textId="77777777" w:rsidR="00141AB9" w:rsidRPr="00FB5FDB" w:rsidRDefault="00141AB9" w:rsidP="00F11B65">
            <w:pPr>
              <w:jc w:val="center"/>
              <w:rPr>
                <w:color w:val="000000"/>
                <w:sz w:val="16"/>
                <w:szCs w:val="16"/>
                <w:lang w:val="es-419"/>
              </w:rPr>
            </w:pPr>
            <w:r w:rsidRPr="00FB5FDB">
              <w:rPr>
                <w:color w:val="000000"/>
                <w:sz w:val="16"/>
                <w:lang w:val="es-419"/>
              </w:rPr>
              <w:t>PCT - Proyecto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3C591A7" w14:textId="77777777" w:rsidR="00141AB9" w:rsidRPr="00FB5FDB" w:rsidRDefault="00141AB9" w:rsidP="00F11B65">
            <w:pPr>
              <w:jc w:val="center"/>
              <w:rPr>
                <w:color w:val="000000"/>
                <w:sz w:val="16"/>
                <w:szCs w:val="16"/>
                <w:lang w:val="es-419"/>
              </w:rPr>
            </w:pPr>
            <w:r w:rsidRPr="00FB5FDB">
              <w:rPr>
                <w:color w:val="000000"/>
                <w:sz w:val="16"/>
                <w:lang w:val="es-419"/>
              </w:rPr>
              <w:t>A,B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D71BA29" w14:textId="77777777" w:rsidR="00141AB9" w:rsidRPr="00FB5FDB" w:rsidRDefault="00141AB9" w:rsidP="00F11B65">
            <w:pPr>
              <w:jc w:val="center"/>
              <w:rPr>
                <w:color w:val="000000"/>
                <w:sz w:val="16"/>
                <w:szCs w:val="16"/>
                <w:lang w:val="es-419"/>
              </w:rPr>
            </w:pPr>
            <w:r w:rsidRPr="00FB5FDB">
              <w:rPr>
                <w:color w:val="000000"/>
                <w:sz w:val="16"/>
                <w:lang w:val="es-419"/>
              </w:rPr>
              <w:t>Misión de sensibilización e información sobre el PCT en Polonia, en el marco del proyecto “PCT para V4”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EFFB8E6" w14:textId="77777777" w:rsidR="00141AB9" w:rsidRPr="00FB5FDB" w:rsidRDefault="00141AB9" w:rsidP="00F11B65">
            <w:pPr>
              <w:jc w:val="center"/>
              <w:rPr>
                <w:color w:val="000000"/>
                <w:sz w:val="16"/>
                <w:szCs w:val="16"/>
                <w:lang w:val="es-419"/>
              </w:rPr>
            </w:pPr>
            <w:r w:rsidRPr="00FB5FDB">
              <w:rPr>
                <w:color w:val="000000"/>
                <w:sz w:val="16"/>
                <w:lang w:val="es-419"/>
              </w:rPr>
              <w:t>PPO; VPI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6508BB" w14:textId="77777777" w:rsidR="00141AB9" w:rsidRPr="00FB5FDB" w:rsidRDefault="00141AB9" w:rsidP="00F11B65">
            <w:pPr>
              <w:jc w:val="center"/>
              <w:rPr>
                <w:color w:val="000000"/>
                <w:sz w:val="16"/>
                <w:szCs w:val="16"/>
                <w:lang w:val="es-419"/>
              </w:rPr>
            </w:pPr>
            <w:r w:rsidRPr="00FB5FDB">
              <w:rPr>
                <w:color w:val="000000"/>
                <w:sz w:val="16"/>
                <w:lang w:val="es-419"/>
              </w:rPr>
              <w:t>Polonia (PL)</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60C91C0" w14:textId="77777777" w:rsidR="00141AB9" w:rsidRPr="00FB5FDB" w:rsidRDefault="00141AB9" w:rsidP="00F11B65">
            <w:pPr>
              <w:jc w:val="center"/>
              <w:rPr>
                <w:color w:val="000000"/>
                <w:sz w:val="16"/>
                <w:szCs w:val="16"/>
                <w:lang w:val="es-419"/>
              </w:rPr>
            </w:pPr>
            <w:r w:rsidRPr="00FB5FDB">
              <w:rPr>
                <w:color w:val="000000"/>
                <w:sz w:val="16"/>
                <w:lang w:val="es-419"/>
              </w:rPr>
              <w:t>Polonia (PL)</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B4045D9" w14:textId="77777777" w:rsidR="00141AB9" w:rsidRPr="00FB5FDB" w:rsidRDefault="00141AB9" w:rsidP="00F11B65">
            <w:pPr>
              <w:jc w:val="center"/>
              <w:rPr>
                <w:color w:val="000000"/>
                <w:sz w:val="16"/>
                <w:szCs w:val="16"/>
                <w:lang w:val="es-419"/>
              </w:rPr>
            </w:pPr>
            <w:r w:rsidRPr="00FB5FDB">
              <w:rPr>
                <w:color w:val="000000"/>
                <w:sz w:val="16"/>
                <w:lang w:val="es-419"/>
              </w:rPr>
              <w:t>Oficina; universidades; institutos de investigación</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BC45A2B" w14:textId="77777777" w:rsidR="00141AB9" w:rsidRPr="00FB5FDB" w:rsidRDefault="00141AB9" w:rsidP="00F11B65">
            <w:pPr>
              <w:jc w:val="center"/>
              <w:rPr>
                <w:color w:val="000000"/>
                <w:sz w:val="16"/>
                <w:szCs w:val="16"/>
                <w:lang w:val="es-419"/>
              </w:rPr>
            </w:pPr>
            <w:r w:rsidRPr="00FB5FDB">
              <w:rPr>
                <w:color w:val="000000"/>
                <w:sz w:val="16"/>
                <w:lang w:val="es-419"/>
              </w:rPr>
              <w:t>120</w:t>
            </w:r>
          </w:p>
        </w:tc>
      </w:tr>
      <w:tr w:rsidR="00141AB9" w:rsidRPr="00FB5FDB" w14:paraId="31601128"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E5804D" w14:textId="77777777" w:rsidR="00141AB9" w:rsidRPr="00FB5FDB" w:rsidRDefault="00141AB9" w:rsidP="00F11B65">
            <w:pPr>
              <w:jc w:val="center"/>
              <w:rPr>
                <w:color w:val="000000"/>
                <w:sz w:val="16"/>
                <w:szCs w:val="16"/>
                <w:lang w:val="es-419"/>
              </w:rPr>
            </w:pPr>
            <w:r w:rsidRPr="00FB5FDB">
              <w:rPr>
                <w:color w:val="000000"/>
                <w:sz w:val="16"/>
                <w:lang w:val="es-419"/>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077DFC5" w14:textId="77777777" w:rsidR="00141AB9" w:rsidRPr="00FB5FDB" w:rsidRDefault="00141AB9" w:rsidP="00F11B65">
            <w:pPr>
              <w:jc w:val="center"/>
              <w:rPr>
                <w:color w:val="000000"/>
                <w:sz w:val="16"/>
                <w:szCs w:val="16"/>
                <w:lang w:val="es-419"/>
              </w:rPr>
            </w:pPr>
            <w:r w:rsidRPr="00FB5FDB">
              <w:rPr>
                <w:color w:val="000000"/>
                <w:sz w:val="16"/>
                <w:lang w:val="es-419"/>
              </w:rPr>
              <w:t>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1D03B37" w14:textId="77777777" w:rsidR="00141AB9" w:rsidRPr="00FB5FDB" w:rsidRDefault="00141AB9" w:rsidP="00F11B65">
            <w:pPr>
              <w:jc w:val="center"/>
              <w:rPr>
                <w:color w:val="000000"/>
                <w:sz w:val="16"/>
                <w:szCs w:val="16"/>
                <w:lang w:val="es-419"/>
              </w:rPr>
            </w:pPr>
            <w:r w:rsidRPr="00FB5FDB">
              <w:rPr>
                <w:color w:val="000000"/>
                <w:sz w:val="16"/>
                <w:lang w:val="es-419"/>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0C7CA518" w14:textId="77777777" w:rsidR="00141AB9" w:rsidRPr="00FB5FDB" w:rsidRDefault="00141AB9" w:rsidP="00F11B65">
            <w:pPr>
              <w:jc w:val="center"/>
              <w:rPr>
                <w:color w:val="000000"/>
                <w:sz w:val="16"/>
                <w:szCs w:val="16"/>
                <w:lang w:val="es-419"/>
              </w:rPr>
            </w:pPr>
            <w:r w:rsidRPr="00FB5FDB">
              <w:rPr>
                <w:color w:val="000000"/>
                <w:sz w:val="16"/>
                <w:lang w:val="es-419"/>
              </w:rPr>
              <w:t>Curso avanzado en línea para examinadores de patentes de América Latina sobre invenciones realizadas por computadora e inteligencia artificial</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4D643B7"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AF08D96"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9747F9F" w14:textId="77777777" w:rsidR="00141AB9" w:rsidRPr="00FB5FDB" w:rsidRDefault="00141AB9" w:rsidP="00F11B65">
            <w:pPr>
              <w:jc w:val="center"/>
              <w:rPr>
                <w:color w:val="000000"/>
                <w:sz w:val="16"/>
                <w:szCs w:val="16"/>
                <w:lang w:val="es-419"/>
              </w:rPr>
            </w:pPr>
            <w:r w:rsidRPr="00FB5FDB">
              <w:rPr>
                <w:color w:val="000000"/>
                <w:sz w:val="16"/>
                <w:lang w:val="es-419"/>
              </w:rPr>
              <w:t>Argentina (AR); Brasil (BR); Bolivia (Estado Plurinacional de) (BO); Chile (CL); Costa Rica (CR); Cuba (CU); Colombia (CO); Ecuador (EC); El Salvador (SV); Guatemala (GT); Honduras (HN); República Dominicana (DO); México (MX); Perú (PE); Paraguay (PY); Uruguay (UY)</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550BF37"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15C493A0" w14:textId="77777777" w:rsidR="00141AB9" w:rsidRPr="00FB5FDB" w:rsidRDefault="00141AB9" w:rsidP="00F11B65">
            <w:pPr>
              <w:jc w:val="center"/>
              <w:rPr>
                <w:color w:val="000000"/>
                <w:sz w:val="16"/>
                <w:szCs w:val="16"/>
                <w:lang w:val="es-419"/>
              </w:rPr>
            </w:pPr>
            <w:r w:rsidRPr="00FB5FDB">
              <w:rPr>
                <w:color w:val="000000"/>
                <w:sz w:val="16"/>
                <w:lang w:val="es-419"/>
              </w:rPr>
              <w:t>40</w:t>
            </w:r>
          </w:p>
        </w:tc>
      </w:tr>
      <w:tr w:rsidR="00141AB9" w:rsidRPr="00FB5FDB" w14:paraId="5F3BF070"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7EEF91" w14:textId="77777777" w:rsidR="00141AB9" w:rsidRPr="00FB5FDB" w:rsidRDefault="00141AB9" w:rsidP="00F11B65">
            <w:pPr>
              <w:jc w:val="center"/>
              <w:rPr>
                <w:color w:val="000000"/>
                <w:sz w:val="16"/>
                <w:szCs w:val="16"/>
                <w:lang w:val="es-419"/>
              </w:rPr>
            </w:pPr>
            <w:r w:rsidRPr="00FB5FDB">
              <w:rPr>
                <w:color w:val="000000"/>
                <w:sz w:val="16"/>
                <w:lang w:val="es-419"/>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9B964D2" w14:textId="77777777" w:rsidR="00141AB9" w:rsidRPr="00FB5FDB" w:rsidRDefault="00141AB9" w:rsidP="00F11B65">
            <w:pPr>
              <w:jc w:val="center"/>
              <w:rPr>
                <w:color w:val="000000"/>
                <w:sz w:val="16"/>
                <w:szCs w:val="16"/>
                <w:lang w:val="es-419"/>
              </w:rPr>
            </w:pPr>
            <w:r w:rsidRPr="00FB5FDB">
              <w:rPr>
                <w:color w:val="000000"/>
                <w:sz w:val="16"/>
                <w:lang w:val="es-419"/>
              </w:rPr>
              <w:t>ePCT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785D8947" w14:textId="77777777" w:rsidR="00141AB9" w:rsidRPr="00FB5FDB" w:rsidRDefault="00141AB9" w:rsidP="00F11B65">
            <w:pPr>
              <w:jc w:val="center"/>
              <w:rPr>
                <w:color w:val="000000"/>
                <w:sz w:val="16"/>
                <w:szCs w:val="16"/>
                <w:lang w:val="es-419"/>
              </w:rPr>
            </w:pPr>
            <w:r w:rsidRPr="00FB5FDB">
              <w:rPr>
                <w:color w:val="000000"/>
                <w:sz w:val="16"/>
                <w:lang w:val="es-419"/>
              </w:rPr>
              <w:t>C,D</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7686374" w14:textId="77777777" w:rsidR="00141AB9" w:rsidRPr="00FB5FDB" w:rsidRDefault="00141AB9" w:rsidP="00F11B65">
            <w:pPr>
              <w:jc w:val="center"/>
              <w:rPr>
                <w:color w:val="000000"/>
                <w:sz w:val="16"/>
                <w:szCs w:val="16"/>
                <w:lang w:val="es-419"/>
              </w:rPr>
            </w:pPr>
            <w:r w:rsidRPr="00FB5FDB">
              <w:rPr>
                <w:color w:val="333333"/>
                <w:sz w:val="16"/>
                <w:lang w:val="es-419"/>
              </w:rPr>
              <w:t>Formación sobre las funciones de la Oficina receptora del PCT y el sistema ePCT para la Oficina de Propiedad Industrial de Kenya (KIPI)</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ABC19F4"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D3C840C" w14:textId="77777777" w:rsidR="00141AB9" w:rsidRPr="00FB5FDB" w:rsidRDefault="00141AB9" w:rsidP="00F11B65">
            <w:pPr>
              <w:jc w:val="center"/>
              <w:rPr>
                <w:color w:val="000000"/>
                <w:sz w:val="16"/>
                <w:szCs w:val="16"/>
                <w:lang w:val="es-419"/>
              </w:rPr>
            </w:pPr>
            <w:r w:rsidRPr="00FB5FDB">
              <w:rPr>
                <w:color w:val="000000"/>
                <w:sz w:val="16"/>
                <w:lang w:val="es-419"/>
              </w:rPr>
              <w:t>Kenya (KE)</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5A2BB77" w14:textId="77777777" w:rsidR="00141AB9" w:rsidRPr="00FB5FDB" w:rsidRDefault="00141AB9" w:rsidP="00F11B65">
            <w:pPr>
              <w:jc w:val="center"/>
              <w:rPr>
                <w:color w:val="000000"/>
                <w:sz w:val="16"/>
                <w:szCs w:val="16"/>
                <w:lang w:val="es-419"/>
              </w:rPr>
            </w:pPr>
            <w:r w:rsidRPr="00FB5FDB">
              <w:rPr>
                <w:color w:val="000000"/>
                <w:sz w:val="16"/>
                <w:lang w:val="es-419"/>
              </w:rPr>
              <w:t>Kenya (KE)</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EFEAEC6"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B83ED86" w14:textId="77777777" w:rsidR="00141AB9" w:rsidRPr="00FB5FDB" w:rsidRDefault="00141AB9" w:rsidP="00F11B65">
            <w:pPr>
              <w:jc w:val="center"/>
              <w:rPr>
                <w:color w:val="000000"/>
                <w:sz w:val="16"/>
                <w:szCs w:val="16"/>
                <w:lang w:val="es-419"/>
              </w:rPr>
            </w:pPr>
            <w:r w:rsidRPr="00FB5FDB">
              <w:rPr>
                <w:color w:val="000000"/>
                <w:sz w:val="16"/>
                <w:lang w:val="es-419"/>
              </w:rPr>
              <w:t>22</w:t>
            </w:r>
          </w:p>
        </w:tc>
      </w:tr>
      <w:tr w:rsidR="00141AB9" w:rsidRPr="00FB5FDB" w14:paraId="4799695E"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83F2D3" w14:textId="77777777" w:rsidR="00141AB9" w:rsidRPr="00FB5FDB" w:rsidRDefault="00141AB9" w:rsidP="00F11B65">
            <w:pPr>
              <w:jc w:val="center"/>
              <w:rPr>
                <w:color w:val="000000"/>
                <w:sz w:val="16"/>
                <w:szCs w:val="16"/>
                <w:lang w:val="es-419"/>
              </w:rPr>
            </w:pPr>
            <w:r w:rsidRPr="00FB5FDB">
              <w:rPr>
                <w:color w:val="000000"/>
                <w:sz w:val="16"/>
                <w:lang w:val="es-419"/>
              </w:rPr>
              <w:t>2024-11</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6073EF9" w14:textId="77777777" w:rsidR="00141AB9" w:rsidRPr="00FB5FDB" w:rsidRDefault="00141AB9" w:rsidP="00F11B65">
            <w:pPr>
              <w:jc w:val="center"/>
              <w:rPr>
                <w:color w:val="000000"/>
                <w:sz w:val="16"/>
                <w:szCs w:val="16"/>
                <w:lang w:val="es-419"/>
              </w:rPr>
            </w:pPr>
            <w:r w:rsidRPr="00FB5FDB">
              <w:rPr>
                <w:color w:val="000000"/>
                <w:sz w:val="16"/>
                <w:lang w:val="es-419"/>
              </w:rPr>
              <w:t>PCT - Seminario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F07CAC0" w14:textId="77777777" w:rsidR="00141AB9" w:rsidRPr="00FB5FDB" w:rsidRDefault="00141AB9" w:rsidP="00F11B65">
            <w:pPr>
              <w:jc w:val="center"/>
              <w:rPr>
                <w:color w:val="000000"/>
                <w:sz w:val="16"/>
                <w:szCs w:val="16"/>
                <w:lang w:val="es-419"/>
              </w:rPr>
            </w:pPr>
            <w:r w:rsidRPr="00FB5FDB">
              <w:rPr>
                <w:color w:val="000000"/>
                <w:sz w:val="16"/>
                <w:lang w:val="es-419"/>
              </w:rPr>
              <w:t>B,C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8F9D7A1" w14:textId="77777777" w:rsidR="00141AB9" w:rsidRPr="00FB5FDB" w:rsidRDefault="00141AB9" w:rsidP="00F11B65">
            <w:pPr>
              <w:jc w:val="center"/>
              <w:rPr>
                <w:color w:val="000000"/>
                <w:sz w:val="16"/>
                <w:szCs w:val="16"/>
                <w:lang w:val="es-419"/>
              </w:rPr>
            </w:pPr>
            <w:r w:rsidRPr="00FB5FDB">
              <w:rPr>
                <w:color w:val="333333"/>
                <w:sz w:val="16"/>
                <w:lang w:val="es-419"/>
              </w:rPr>
              <w:t>Seminario regional del PCT para los Estados miembros de la ASEAN: mejora del uso del Sistema del PCT y de los procedimientos de examen de patentes</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3D217F3"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DEDA4AA" w14:textId="77777777" w:rsidR="00141AB9" w:rsidRPr="00FB5FDB" w:rsidRDefault="00141AB9" w:rsidP="00F11B65">
            <w:pPr>
              <w:jc w:val="center"/>
              <w:rPr>
                <w:color w:val="000000"/>
                <w:sz w:val="16"/>
                <w:szCs w:val="16"/>
                <w:lang w:val="es-419"/>
              </w:rPr>
            </w:pPr>
            <w:r w:rsidRPr="00FB5FDB">
              <w:rPr>
                <w:color w:val="000000"/>
                <w:sz w:val="16"/>
                <w:lang w:val="es-419"/>
              </w:rPr>
              <w:t>Singapur (SG)</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0D2C9FF" w14:textId="77777777" w:rsidR="00141AB9" w:rsidRPr="00FB5FDB" w:rsidRDefault="00141AB9" w:rsidP="00F11B65">
            <w:pPr>
              <w:jc w:val="center"/>
              <w:rPr>
                <w:color w:val="000000"/>
                <w:sz w:val="16"/>
                <w:szCs w:val="16"/>
                <w:lang w:val="es-419"/>
              </w:rPr>
            </w:pPr>
            <w:r w:rsidRPr="00FB5FDB">
              <w:rPr>
                <w:color w:val="000000"/>
                <w:sz w:val="16"/>
                <w:lang w:val="es-419"/>
              </w:rPr>
              <w:t>Brunei Darussalam (BN); Camboya (KH); Indonesia (ID); República Democrática Popular Lao (LA); Malasia (MY); Filipinas (PH); Tailandia (TH); Viet Nam (VN); India (IN); Australia (AU); República de Corea (KR).</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19C3D56"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1E9F644" w14:textId="77777777" w:rsidR="00141AB9" w:rsidRPr="00FB5FDB" w:rsidRDefault="00141AB9" w:rsidP="00F11B65">
            <w:pPr>
              <w:jc w:val="center"/>
              <w:rPr>
                <w:color w:val="000000"/>
                <w:sz w:val="16"/>
                <w:szCs w:val="16"/>
                <w:lang w:val="es-419"/>
              </w:rPr>
            </w:pPr>
            <w:r w:rsidRPr="00FB5FDB">
              <w:rPr>
                <w:color w:val="000000"/>
                <w:sz w:val="16"/>
                <w:lang w:val="es-419"/>
              </w:rPr>
              <w:t>12</w:t>
            </w:r>
          </w:p>
        </w:tc>
      </w:tr>
      <w:tr w:rsidR="00141AB9" w:rsidRPr="00FB5FDB" w14:paraId="7E28C748"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6C0CBE" w14:textId="77777777" w:rsidR="00141AB9" w:rsidRPr="00FB5FDB" w:rsidRDefault="00141AB9" w:rsidP="00F11B65">
            <w:pPr>
              <w:jc w:val="center"/>
              <w:rPr>
                <w:color w:val="000000"/>
                <w:sz w:val="16"/>
                <w:szCs w:val="16"/>
                <w:lang w:val="es-419"/>
              </w:rPr>
            </w:pPr>
            <w:r w:rsidRPr="00FB5FDB">
              <w:rPr>
                <w:color w:val="000000"/>
                <w:sz w:val="16"/>
                <w:lang w:val="es-419"/>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4331CDCF" w14:textId="77777777" w:rsidR="00141AB9" w:rsidRPr="00FB5FDB" w:rsidRDefault="00141AB9" w:rsidP="00F11B65">
            <w:pPr>
              <w:jc w:val="center"/>
              <w:rPr>
                <w:color w:val="000000"/>
                <w:sz w:val="16"/>
                <w:szCs w:val="16"/>
                <w:lang w:val="es-419"/>
              </w:rPr>
            </w:pPr>
            <w:r w:rsidRPr="00FB5FDB">
              <w:rPr>
                <w:color w:val="000000"/>
                <w:sz w:val="16"/>
                <w:lang w:val="es-419"/>
              </w:rPr>
              <w:t>PCT - Reunión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8B1508B" w14:textId="77777777" w:rsidR="00141AB9" w:rsidRPr="00FB5FDB" w:rsidRDefault="00141AB9" w:rsidP="00F11B65">
            <w:pPr>
              <w:jc w:val="center"/>
              <w:rPr>
                <w:color w:val="000000"/>
                <w:sz w:val="16"/>
                <w:szCs w:val="16"/>
                <w:lang w:val="es-419"/>
              </w:rPr>
            </w:pPr>
            <w:r w:rsidRPr="00FB5FDB">
              <w:rPr>
                <w:color w:val="000000"/>
                <w:sz w:val="16"/>
                <w:lang w:val="es-419"/>
              </w:rPr>
              <w:t>A,B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756BD63C" w14:textId="77777777" w:rsidR="00141AB9" w:rsidRPr="00FB5FDB" w:rsidRDefault="00141AB9" w:rsidP="00F11B65">
            <w:pPr>
              <w:jc w:val="center"/>
              <w:rPr>
                <w:color w:val="000000"/>
                <w:sz w:val="16"/>
                <w:szCs w:val="16"/>
                <w:lang w:val="es-419"/>
              </w:rPr>
            </w:pPr>
            <w:r w:rsidRPr="00FB5FDB">
              <w:rPr>
                <w:color w:val="000000"/>
                <w:sz w:val="16"/>
                <w:lang w:val="es-419"/>
              </w:rPr>
              <w:t>Asociación Interamericana de la Propiedad Intelectual (ASIPI): participación en las XXIV Jornadas de Trabajo y Consejo de Administración (Ciudad de Panamá) y visita de cortesía a la Dirección General del Registro de la Propiedad Industrial (DIGERPI)</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506B1A9" w14:textId="77777777" w:rsidR="00141AB9" w:rsidRPr="00FB5FDB" w:rsidRDefault="00141AB9" w:rsidP="00F11B65">
            <w:pPr>
              <w:jc w:val="center"/>
              <w:rPr>
                <w:color w:val="000000"/>
                <w:sz w:val="16"/>
                <w:szCs w:val="16"/>
                <w:lang w:val="es-419"/>
              </w:rPr>
            </w:pPr>
            <w:r w:rsidRPr="00FB5FDB">
              <w:rPr>
                <w:color w:val="000000"/>
                <w:sz w:val="16"/>
                <w:lang w:val="es-419"/>
              </w:rPr>
              <w:t>ASIPI</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CDA6F98" w14:textId="77777777" w:rsidR="00141AB9" w:rsidRPr="00FB5FDB" w:rsidRDefault="00141AB9" w:rsidP="00F11B65">
            <w:pPr>
              <w:jc w:val="center"/>
              <w:rPr>
                <w:color w:val="000000"/>
                <w:sz w:val="16"/>
                <w:szCs w:val="16"/>
                <w:lang w:val="es-419"/>
              </w:rPr>
            </w:pPr>
            <w:r w:rsidRPr="00FB5FDB">
              <w:rPr>
                <w:color w:val="000000"/>
                <w:sz w:val="16"/>
                <w:lang w:val="es-419"/>
              </w:rPr>
              <w:t>Panamá (PA)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2F7F3D5" w14:textId="77777777" w:rsidR="00141AB9" w:rsidRPr="00FB5FDB" w:rsidRDefault="00141AB9" w:rsidP="00F11B65">
            <w:pPr>
              <w:jc w:val="center"/>
              <w:rPr>
                <w:color w:val="000000"/>
                <w:sz w:val="16"/>
                <w:szCs w:val="16"/>
                <w:lang w:val="es-419"/>
              </w:rPr>
            </w:pPr>
            <w:r w:rsidRPr="00FB5FDB">
              <w:rPr>
                <w:color w:val="000000"/>
                <w:sz w:val="16"/>
                <w:lang w:val="es-419"/>
              </w:rPr>
              <w:t>Partes interesadas de toda América</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0D521583" w14:textId="77777777" w:rsidR="00141AB9" w:rsidRPr="00FB5FDB" w:rsidRDefault="00141AB9" w:rsidP="00F11B65">
            <w:pPr>
              <w:jc w:val="center"/>
              <w:rPr>
                <w:color w:val="000000"/>
                <w:sz w:val="16"/>
                <w:szCs w:val="16"/>
                <w:lang w:val="es-419"/>
              </w:rPr>
            </w:pPr>
            <w:r w:rsidRPr="00FB5FDB">
              <w:rPr>
                <w:color w:val="000000"/>
                <w:sz w:val="16"/>
                <w:lang w:val="es-419"/>
              </w:rPr>
              <w:t>Usuarios; abogados de patentes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11001FB" w14:textId="77777777" w:rsidR="00141AB9" w:rsidRPr="00FB5FDB" w:rsidRDefault="00141AB9" w:rsidP="00F11B65">
            <w:pPr>
              <w:jc w:val="center"/>
              <w:rPr>
                <w:color w:val="000000"/>
                <w:sz w:val="16"/>
                <w:szCs w:val="16"/>
                <w:lang w:val="es-419"/>
              </w:rPr>
            </w:pPr>
            <w:r w:rsidRPr="00FB5FDB">
              <w:rPr>
                <w:color w:val="000000"/>
                <w:sz w:val="16"/>
                <w:lang w:val="es-419"/>
              </w:rPr>
              <w:t>12</w:t>
            </w:r>
          </w:p>
        </w:tc>
      </w:tr>
      <w:tr w:rsidR="00141AB9" w:rsidRPr="00FB5FDB" w14:paraId="4D3044EB"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7211D5" w14:textId="77777777" w:rsidR="00141AB9" w:rsidRPr="00FB5FDB" w:rsidRDefault="00141AB9" w:rsidP="00FB5FDB">
            <w:pPr>
              <w:keepNext/>
              <w:jc w:val="center"/>
              <w:rPr>
                <w:color w:val="000000"/>
                <w:sz w:val="16"/>
                <w:szCs w:val="16"/>
                <w:lang w:val="es-419"/>
              </w:rPr>
            </w:pPr>
            <w:r w:rsidRPr="00FB5FDB">
              <w:rPr>
                <w:color w:val="000000"/>
                <w:sz w:val="16"/>
                <w:lang w:val="es-419"/>
              </w:rPr>
              <w:lastRenderedPageBreak/>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C23222D" w14:textId="77777777" w:rsidR="00141AB9" w:rsidRPr="00FB5FDB" w:rsidRDefault="00141AB9" w:rsidP="00FB5FDB">
            <w:pPr>
              <w:keepNext/>
              <w:jc w:val="center"/>
              <w:rPr>
                <w:color w:val="000000"/>
                <w:sz w:val="16"/>
                <w:szCs w:val="16"/>
                <w:lang w:val="es-419"/>
              </w:rPr>
            </w:pPr>
            <w:r w:rsidRPr="00FB5FDB">
              <w:rPr>
                <w:color w:val="000000"/>
                <w:sz w:val="16"/>
                <w:lang w:val="es-419"/>
              </w:rPr>
              <w:t>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0AE2CD53" w14:textId="77777777" w:rsidR="00141AB9" w:rsidRPr="00FB5FDB" w:rsidRDefault="00141AB9" w:rsidP="00FB5FDB">
            <w:pPr>
              <w:keepNext/>
              <w:jc w:val="center"/>
              <w:rPr>
                <w:color w:val="000000"/>
                <w:sz w:val="16"/>
                <w:szCs w:val="16"/>
                <w:lang w:val="es-419"/>
              </w:rPr>
            </w:pPr>
            <w:r w:rsidRPr="00FB5FDB">
              <w:rPr>
                <w:color w:val="000000"/>
                <w:sz w:val="16"/>
                <w:lang w:val="es-419"/>
              </w:rPr>
              <w:t>B,C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9EBACBD" w14:textId="77777777" w:rsidR="00141AB9" w:rsidRPr="00FB5FDB" w:rsidRDefault="00141AB9" w:rsidP="00FB5FDB">
            <w:pPr>
              <w:keepNext/>
              <w:jc w:val="center"/>
              <w:rPr>
                <w:color w:val="000000"/>
                <w:sz w:val="16"/>
                <w:szCs w:val="16"/>
                <w:lang w:val="es-419"/>
              </w:rPr>
            </w:pPr>
            <w:r w:rsidRPr="00FB5FDB">
              <w:rPr>
                <w:color w:val="000000"/>
                <w:sz w:val="16"/>
                <w:lang w:val="es-419"/>
              </w:rPr>
              <w:t xml:space="preserve">Proyecto piloto de la OMPI para la evaluación de necesidades, la creación de redes y la capacitación de examinadores de patentes en los Estados de Europa Central y del Báltico y en los países mediterráneos (CEBSMC)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14EA25B" w14:textId="77777777" w:rsidR="00141AB9" w:rsidRPr="00FB5FDB" w:rsidRDefault="00141AB9" w:rsidP="00FB5FDB">
            <w:pPr>
              <w:keepNext/>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60B752C6" w14:textId="77777777" w:rsidR="00141AB9" w:rsidRPr="00FB5FDB" w:rsidRDefault="00141AB9" w:rsidP="00FB5FDB">
            <w:pPr>
              <w:keepNext/>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73EF6E56" w14:textId="77777777" w:rsidR="00141AB9" w:rsidRPr="00FB5FDB" w:rsidRDefault="00141AB9" w:rsidP="00FB5FDB">
            <w:pPr>
              <w:keepNext/>
              <w:jc w:val="center"/>
              <w:rPr>
                <w:color w:val="000000"/>
                <w:sz w:val="16"/>
                <w:szCs w:val="16"/>
                <w:lang w:val="es-419"/>
              </w:rPr>
            </w:pPr>
            <w:r w:rsidRPr="00FB5FDB">
              <w:rPr>
                <w:color w:val="000000"/>
                <w:sz w:val="16"/>
                <w:lang w:val="es-419"/>
              </w:rPr>
              <w:t>Albania (AL); Bosnia y Herzegovina (BA); Bulgaria (BG); Georgia (GE); Hungría (HU); Letonia (LV); Lituania (LT); República de Moldova (MD); Polonia (PL); Rumania (RO); Eslovaquia (SK); Eslovenia (SI); Türkiye (TR); Ucrania (UA)</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368D579" w14:textId="77777777" w:rsidR="00141AB9" w:rsidRPr="00FB5FDB" w:rsidRDefault="00141AB9" w:rsidP="00FB5FDB">
            <w:pPr>
              <w:keepNext/>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7D26318" w14:textId="77777777" w:rsidR="00141AB9" w:rsidRPr="00FB5FDB" w:rsidRDefault="00141AB9" w:rsidP="00FB5FDB">
            <w:pPr>
              <w:keepNext/>
              <w:jc w:val="center"/>
              <w:rPr>
                <w:color w:val="000000"/>
                <w:sz w:val="16"/>
                <w:szCs w:val="16"/>
                <w:lang w:val="es-419"/>
              </w:rPr>
            </w:pPr>
            <w:r w:rsidRPr="00FB5FDB">
              <w:rPr>
                <w:color w:val="000000"/>
                <w:sz w:val="16"/>
                <w:lang w:val="es-419"/>
              </w:rPr>
              <w:t>147</w:t>
            </w:r>
          </w:p>
        </w:tc>
      </w:tr>
      <w:tr w:rsidR="00141AB9" w:rsidRPr="00FB5FDB" w14:paraId="7E8A0F39"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D0C3DC" w14:textId="77777777" w:rsidR="00141AB9" w:rsidRPr="00FB5FDB" w:rsidRDefault="00141AB9" w:rsidP="00F11B65">
            <w:pPr>
              <w:jc w:val="center"/>
              <w:rPr>
                <w:color w:val="000000"/>
                <w:sz w:val="16"/>
                <w:szCs w:val="16"/>
                <w:lang w:val="es-419"/>
              </w:rPr>
            </w:pPr>
            <w:r w:rsidRPr="00FB5FDB">
              <w:rPr>
                <w:color w:val="000000"/>
                <w:sz w:val="16"/>
                <w:lang w:val="es-419"/>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6F6BC9F" w14:textId="77777777" w:rsidR="00141AB9" w:rsidRPr="00FB5FDB" w:rsidRDefault="00141AB9" w:rsidP="00F11B65">
            <w:pPr>
              <w:jc w:val="center"/>
              <w:rPr>
                <w:color w:val="000000"/>
                <w:sz w:val="16"/>
                <w:szCs w:val="16"/>
                <w:lang w:val="es-419"/>
              </w:rPr>
            </w:pPr>
            <w:r w:rsidRPr="00FB5FDB">
              <w:rPr>
                <w:color w:val="000000"/>
                <w:sz w:val="16"/>
                <w:lang w:val="es-419"/>
              </w:rPr>
              <w:t>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2AED03E" w14:textId="77777777" w:rsidR="00141AB9" w:rsidRPr="00FB5FDB" w:rsidRDefault="00141AB9" w:rsidP="00F11B65">
            <w:pPr>
              <w:jc w:val="center"/>
              <w:rPr>
                <w:color w:val="000000"/>
                <w:sz w:val="16"/>
                <w:szCs w:val="16"/>
                <w:lang w:val="es-419"/>
              </w:rPr>
            </w:pPr>
            <w:r w:rsidRPr="00FB5FDB">
              <w:rPr>
                <w:color w:val="000000"/>
                <w:sz w:val="16"/>
                <w:lang w:val="es-419"/>
              </w:rPr>
              <w:t>C,D,E</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777A201" w14:textId="77777777" w:rsidR="00141AB9" w:rsidRPr="00FB5FDB" w:rsidRDefault="00141AB9" w:rsidP="00F11B65">
            <w:pPr>
              <w:jc w:val="center"/>
              <w:rPr>
                <w:color w:val="000000"/>
                <w:sz w:val="16"/>
                <w:szCs w:val="16"/>
                <w:lang w:val="es-419"/>
              </w:rPr>
            </w:pPr>
            <w:r w:rsidRPr="00FB5FDB">
              <w:rPr>
                <w:color w:val="000000"/>
                <w:sz w:val="16"/>
                <w:lang w:val="es-419"/>
              </w:rPr>
              <w:t xml:space="preserve">Webinario de la OMPI sobre el PCT y ePCT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38EE525"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3BF97BAE"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D0AA7BD" w14:textId="77777777" w:rsidR="00141AB9" w:rsidRPr="00FB5FDB" w:rsidRDefault="00141AB9" w:rsidP="00F11B65">
            <w:pPr>
              <w:jc w:val="center"/>
              <w:rPr>
                <w:color w:val="000000"/>
                <w:sz w:val="16"/>
                <w:szCs w:val="16"/>
                <w:lang w:val="es-419"/>
              </w:rPr>
            </w:pPr>
            <w:r w:rsidRPr="00FB5FDB">
              <w:rPr>
                <w:color w:val="000000"/>
                <w:sz w:val="16"/>
                <w:lang w:val="es-419"/>
              </w:rPr>
              <w:t>Pakistán (PK)</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4CD1DC38" w14:textId="77777777" w:rsidR="00141AB9" w:rsidRPr="00FB5FDB" w:rsidRDefault="00141AB9" w:rsidP="00F11B65">
            <w:pPr>
              <w:jc w:val="center"/>
              <w:rPr>
                <w:color w:val="000000"/>
                <w:sz w:val="16"/>
                <w:szCs w:val="16"/>
                <w:lang w:val="es-419"/>
              </w:rPr>
            </w:pPr>
            <w:r w:rsidRPr="00FB5FDB">
              <w:rPr>
                <w:color w:val="000000"/>
                <w:sz w:val="16"/>
                <w:lang w:val="es-419"/>
              </w:rPr>
              <w:t>Oficina; 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9FA332D" w14:textId="77777777" w:rsidR="00141AB9" w:rsidRPr="00FB5FDB" w:rsidRDefault="00141AB9" w:rsidP="00F11B65">
            <w:pPr>
              <w:jc w:val="center"/>
              <w:rPr>
                <w:color w:val="000000"/>
                <w:sz w:val="16"/>
                <w:szCs w:val="16"/>
                <w:lang w:val="es-419"/>
              </w:rPr>
            </w:pPr>
            <w:r w:rsidRPr="00FB5FDB">
              <w:rPr>
                <w:color w:val="000000"/>
                <w:sz w:val="16"/>
                <w:lang w:val="es-419"/>
              </w:rPr>
              <w:t>10</w:t>
            </w:r>
          </w:p>
        </w:tc>
      </w:tr>
      <w:tr w:rsidR="00141AB9" w:rsidRPr="00FB5FDB" w14:paraId="766EBFFE"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7701A9" w14:textId="77777777" w:rsidR="00141AB9" w:rsidRPr="00FB5FDB" w:rsidRDefault="00141AB9" w:rsidP="00F11B65">
            <w:pPr>
              <w:jc w:val="center"/>
              <w:rPr>
                <w:color w:val="000000"/>
                <w:sz w:val="16"/>
                <w:szCs w:val="16"/>
                <w:lang w:val="es-419"/>
              </w:rPr>
            </w:pPr>
            <w:r w:rsidRPr="00FB5FDB">
              <w:rPr>
                <w:color w:val="000000"/>
                <w:sz w:val="16"/>
                <w:lang w:val="es-419"/>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1D875EED" w14:textId="77777777" w:rsidR="00141AB9" w:rsidRPr="00FB5FDB" w:rsidRDefault="00141AB9" w:rsidP="00F11B65">
            <w:pPr>
              <w:jc w:val="center"/>
              <w:rPr>
                <w:color w:val="000000"/>
                <w:sz w:val="16"/>
                <w:szCs w:val="16"/>
                <w:lang w:val="es-419"/>
              </w:rPr>
            </w:pPr>
            <w:r w:rsidRPr="00FB5FDB">
              <w:rPr>
                <w:color w:val="000000"/>
                <w:sz w:val="16"/>
                <w:lang w:val="es-419"/>
              </w:rPr>
              <w:t>PCT - Taller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6D517C37" w14:textId="77777777" w:rsidR="00141AB9" w:rsidRPr="00FB5FDB" w:rsidRDefault="00141AB9" w:rsidP="00F11B65">
            <w:pPr>
              <w:jc w:val="center"/>
              <w:rPr>
                <w:color w:val="000000"/>
                <w:sz w:val="16"/>
                <w:szCs w:val="16"/>
                <w:lang w:val="es-419"/>
              </w:rPr>
            </w:pPr>
            <w:r w:rsidRPr="00FB5FDB">
              <w:rPr>
                <w:color w:val="000000"/>
                <w:sz w:val="16"/>
                <w:lang w:val="es-419"/>
              </w:rPr>
              <w:t>A,B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6A174D2D" w14:textId="77777777" w:rsidR="00141AB9" w:rsidRPr="00FB5FDB" w:rsidRDefault="00141AB9" w:rsidP="00F11B65">
            <w:pPr>
              <w:keepLines/>
              <w:jc w:val="center"/>
              <w:rPr>
                <w:color w:val="000000"/>
                <w:sz w:val="16"/>
                <w:szCs w:val="16"/>
                <w:lang w:val="es-419"/>
              </w:rPr>
            </w:pPr>
            <w:r w:rsidRPr="00FB5FDB">
              <w:rPr>
                <w:color w:val="000000"/>
                <w:sz w:val="16"/>
                <w:lang w:val="es-419"/>
              </w:rPr>
              <w:t>Participación de la OMPI: Conferencia Africana de Empresas Emergentes 2024</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AF8B9A7" w14:textId="77777777" w:rsidR="00141AB9" w:rsidRPr="00FB5FDB" w:rsidRDefault="00141AB9" w:rsidP="00F11B65">
            <w:pPr>
              <w:keepLines/>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52F6EA46" w14:textId="77777777" w:rsidR="00141AB9" w:rsidRPr="00FB5FDB" w:rsidRDefault="00141AB9" w:rsidP="00F11B65">
            <w:pPr>
              <w:keepLines/>
              <w:jc w:val="center"/>
              <w:rPr>
                <w:color w:val="000000"/>
                <w:sz w:val="16"/>
                <w:szCs w:val="16"/>
                <w:lang w:val="es-419"/>
              </w:rPr>
            </w:pPr>
            <w:r w:rsidRPr="00FB5FDB">
              <w:rPr>
                <w:color w:val="000000"/>
                <w:sz w:val="16"/>
                <w:lang w:val="es-419"/>
              </w:rPr>
              <w:t>Argelia (DZ)</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65865884" w14:textId="77777777" w:rsidR="00141AB9" w:rsidRPr="00FB5FDB" w:rsidRDefault="00141AB9" w:rsidP="00F11B65">
            <w:pPr>
              <w:keepLines/>
              <w:jc w:val="center"/>
              <w:rPr>
                <w:color w:val="000000"/>
                <w:sz w:val="16"/>
                <w:szCs w:val="16"/>
                <w:lang w:val="es-419"/>
              </w:rPr>
            </w:pPr>
            <w:r w:rsidRPr="00FB5FDB">
              <w:rPr>
                <w:sz w:val="16"/>
                <w:lang w:val="es-419"/>
              </w:rPr>
              <w:t>Varios países africanos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6DFEBF07" w14:textId="77777777" w:rsidR="00141AB9" w:rsidRPr="00FB5FDB" w:rsidRDefault="00141AB9" w:rsidP="00F11B65">
            <w:pPr>
              <w:keepLines/>
              <w:jc w:val="center"/>
              <w:rPr>
                <w:color w:val="000000"/>
                <w:sz w:val="16"/>
                <w:szCs w:val="16"/>
                <w:lang w:val="es-419"/>
              </w:rPr>
            </w:pPr>
            <w:r w:rsidRPr="00FB5FDB">
              <w:rPr>
                <w:color w:val="000000"/>
                <w:sz w:val="16"/>
                <w:lang w:val="es-419"/>
              </w:rPr>
              <w:t>Usuarios; funcionarios ministeriales; institutos de investigación</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60F37224" w14:textId="77777777" w:rsidR="00141AB9" w:rsidRPr="00FB5FDB" w:rsidRDefault="00141AB9" w:rsidP="00F11B65">
            <w:pPr>
              <w:jc w:val="center"/>
              <w:rPr>
                <w:color w:val="000000"/>
                <w:sz w:val="16"/>
                <w:szCs w:val="16"/>
                <w:lang w:val="es-419"/>
              </w:rPr>
            </w:pPr>
            <w:r w:rsidRPr="00FB5FDB">
              <w:rPr>
                <w:color w:val="000000"/>
                <w:sz w:val="16"/>
                <w:lang w:val="es-419"/>
              </w:rPr>
              <w:t>50</w:t>
            </w:r>
          </w:p>
        </w:tc>
      </w:tr>
      <w:tr w:rsidR="00141AB9" w:rsidRPr="00FB5FDB" w14:paraId="1D6685B7"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C86937" w14:textId="77777777" w:rsidR="00141AB9" w:rsidRPr="00FB5FDB" w:rsidRDefault="00141AB9" w:rsidP="00F11B65">
            <w:pPr>
              <w:jc w:val="center"/>
              <w:rPr>
                <w:color w:val="000000"/>
                <w:sz w:val="16"/>
                <w:szCs w:val="16"/>
                <w:lang w:val="es-419"/>
              </w:rPr>
            </w:pPr>
            <w:r w:rsidRPr="00FB5FDB">
              <w:rPr>
                <w:color w:val="000000"/>
                <w:sz w:val="16"/>
                <w:lang w:val="es-419"/>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507912DC" w14:textId="77777777" w:rsidR="00141AB9" w:rsidRPr="00FB5FDB" w:rsidRDefault="00141AB9" w:rsidP="00F11B65">
            <w:pPr>
              <w:jc w:val="center"/>
              <w:rPr>
                <w:color w:val="000000"/>
                <w:sz w:val="16"/>
                <w:szCs w:val="16"/>
                <w:lang w:val="es-419"/>
              </w:rPr>
            </w:pPr>
            <w:r w:rsidRPr="00FB5FDB">
              <w:rPr>
                <w:color w:val="000000"/>
                <w:sz w:val="16"/>
                <w:lang w:val="es-419"/>
              </w:rPr>
              <w:t>PCT - Formación</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4FD55E62" w14:textId="77777777" w:rsidR="00141AB9" w:rsidRPr="00FB5FDB" w:rsidRDefault="00141AB9" w:rsidP="00F11B65">
            <w:pPr>
              <w:jc w:val="center"/>
              <w:rPr>
                <w:color w:val="000000"/>
                <w:sz w:val="16"/>
                <w:szCs w:val="16"/>
                <w:lang w:val="es-419"/>
              </w:rPr>
            </w:pPr>
            <w:r w:rsidRPr="00FB5FDB">
              <w:rPr>
                <w:color w:val="000000"/>
                <w:sz w:val="16"/>
                <w:lang w:val="es-419"/>
              </w:rPr>
              <w:t>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4792B4FC" w14:textId="77777777" w:rsidR="00141AB9" w:rsidRPr="00FB5FDB" w:rsidRDefault="00141AB9" w:rsidP="00F11B65">
            <w:pPr>
              <w:jc w:val="center"/>
              <w:rPr>
                <w:color w:val="000000"/>
                <w:sz w:val="16"/>
                <w:szCs w:val="16"/>
                <w:lang w:val="es-419"/>
              </w:rPr>
            </w:pPr>
            <w:r w:rsidRPr="00FB5FDB">
              <w:rPr>
                <w:color w:val="000000"/>
                <w:sz w:val="16"/>
                <w:lang w:val="es-419"/>
              </w:rPr>
              <w:t>Examen de invenciones farmacéuticas en cooperación con la EAPO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2360A27" w14:textId="77777777" w:rsidR="00141AB9" w:rsidRPr="00FB5FDB" w:rsidRDefault="00141AB9" w:rsidP="00F11B65">
            <w:pPr>
              <w:jc w:val="center"/>
              <w:rPr>
                <w:color w:val="000000"/>
                <w:sz w:val="16"/>
                <w:szCs w:val="16"/>
                <w:lang w:val="es-419"/>
              </w:rPr>
            </w:pPr>
            <w:r w:rsidRPr="00FB5FDB">
              <w:rPr>
                <w:color w:val="000000"/>
                <w:sz w:val="16"/>
                <w:lang w:val="es-419"/>
              </w:rPr>
              <w:t>EAPO</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E305581"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2F4D1FD0" w14:textId="77777777" w:rsidR="00141AB9" w:rsidRPr="00FB5FDB" w:rsidRDefault="00141AB9" w:rsidP="00F11B65">
            <w:pPr>
              <w:jc w:val="center"/>
              <w:rPr>
                <w:color w:val="000000"/>
                <w:sz w:val="16"/>
                <w:szCs w:val="16"/>
                <w:lang w:val="es-419"/>
              </w:rPr>
            </w:pPr>
            <w:r w:rsidRPr="00FB5FDB">
              <w:rPr>
                <w:color w:val="000000"/>
                <w:sz w:val="16"/>
                <w:lang w:val="es-419"/>
              </w:rPr>
              <w:t>Kazajstán (KZ); Kirguistán (KG); Tayikistán (TJ)</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3CCA4242"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65CB3B2" w14:textId="77777777" w:rsidR="00141AB9" w:rsidRPr="00FB5FDB" w:rsidRDefault="00141AB9" w:rsidP="00F11B65">
            <w:pPr>
              <w:jc w:val="center"/>
              <w:rPr>
                <w:color w:val="000000"/>
                <w:sz w:val="16"/>
                <w:szCs w:val="16"/>
                <w:lang w:val="es-419"/>
              </w:rPr>
            </w:pPr>
            <w:r w:rsidRPr="00FB5FDB">
              <w:rPr>
                <w:color w:val="000000"/>
                <w:sz w:val="16"/>
                <w:lang w:val="es-419"/>
              </w:rPr>
              <w:t>31</w:t>
            </w:r>
          </w:p>
        </w:tc>
      </w:tr>
      <w:tr w:rsidR="00141AB9" w:rsidRPr="00FB5FDB" w14:paraId="20888719"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246CFD" w14:textId="77777777" w:rsidR="00141AB9" w:rsidRPr="00FB5FDB" w:rsidRDefault="00141AB9" w:rsidP="00F11B65">
            <w:pPr>
              <w:jc w:val="center"/>
              <w:rPr>
                <w:color w:val="000000"/>
                <w:sz w:val="16"/>
                <w:szCs w:val="16"/>
                <w:lang w:val="es-419"/>
              </w:rPr>
            </w:pPr>
            <w:r w:rsidRPr="00FB5FDB">
              <w:rPr>
                <w:color w:val="000000"/>
                <w:sz w:val="16"/>
                <w:lang w:val="es-419"/>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6D75DF87" w14:textId="77777777" w:rsidR="00141AB9" w:rsidRPr="00FB5FDB" w:rsidRDefault="00141AB9" w:rsidP="00F11B65">
            <w:pPr>
              <w:jc w:val="center"/>
              <w:rPr>
                <w:color w:val="000000"/>
                <w:sz w:val="16"/>
                <w:szCs w:val="16"/>
                <w:lang w:val="es-419"/>
              </w:rPr>
            </w:pPr>
            <w:r w:rsidRPr="00FB5FDB">
              <w:rPr>
                <w:color w:val="000000"/>
                <w:sz w:val="16"/>
                <w:lang w:val="es-419"/>
              </w:rPr>
              <w:t>PCT - Webinario</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5E0D3208" w14:textId="77777777" w:rsidR="00141AB9" w:rsidRPr="00FB5FDB" w:rsidRDefault="00141AB9" w:rsidP="00F11B65">
            <w:pPr>
              <w:jc w:val="center"/>
              <w:rPr>
                <w:color w:val="000000"/>
                <w:sz w:val="16"/>
                <w:szCs w:val="16"/>
                <w:lang w:val="es-419"/>
              </w:rPr>
            </w:pPr>
            <w:r w:rsidRPr="00FB5FDB">
              <w:rPr>
                <w:color w:val="000000"/>
                <w:sz w:val="16"/>
                <w:lang w:val="es-419"/>
              </w:rPr>
              <w:t>B,C</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3B45492E" w14:textId="77777777" w:rsidR="00141AB9" w:rsidRPr="00FB5FDB" w:rsidRDefault="00141AB9" w:rsidP="00F11B65">
            <w:pPr>
              <w:jc w:val="center"/>
              <w:rPr>
                <w:color w:val="000000"/>
                <w:sz w:val="16"/>
                <w:szCs w:val="16"/>
                <w:lang w:val="es-419"/>
              </w:rPr>
            </w:pPr>
            <w:r w:rsidRPr="00FB5FDB">
              <w:rPr>
                <w:color w:val="000000"/>
                <w:sz w:val="16"/>
                <w:lang w:val="es-419"/>
              </w:rPr>
              <w:t xml:space="preserve"> Prácticas y procedimientos del PCT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C152F3E"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3C24CF2"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500E9749" w14:textId="77777777" w:rsidR="00141AB9" w:rsidRPr="00FB5FDB" w:rsidRDefault="00141AB9" w:rsidP="00F11B65">
            <w:pPr>
              <w:jc w:val="center"/>
              <w:rPr>
                <w:color w:val="000000"/>
                <w:sz w:val="16"/>
                <w:szCs w:val="16"/>
                <w:lang w:val="es-419"/>
              </w:rPr>
            </w:pPr>
            <w:r w:rsidRPr="00FB5FDB">
              <w:rPr>
                <w:color w:val="000000"/>
                <w:sz w:val="16"/>
                <w:lang w:val="es-419"/>
              </w:rPr>
              <w:t>Samoa (WS)</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5ACEAE46" w14:textId="77777777" w:rsidR="00141AB9" w:rsidRPr="00FB5FDB" w:rsidRDefault="00141AB9" w:rsidP="00F11B65">
            <w:pPr>
              <w:jc w:val="center"/>
              <w:rPr>
                <w:color w:val="000000"/>
                <w:sz w:val="16"/>
                <w:szCs w:val="16"/>
                <w:lang w:val="es-419"/>
              </w:rPr>
            </w:pPr>
            <w:r w:rsidRPr="00FB5FDB">
              <w:rPr>
                <w:color w:val="000000"/>
                <w:sz w:val="16"/>
                <w:lang w:val="es-419"/>
              </w:rPr>
              <w:t>Oficina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6009CB4" w14:textId="77777777" w:rsidR="00141AB9" w:rsidRPr="00FB5FDB" w:rsidRDefault="00141AB9" w:rsidP="00F11B65">
            <w:pPr>
              <w:jc w:val="center"/>
              <w:rPr>
                <w:color w:val="000000"/>
                <w:sz w:val="16"/>
                <w:szCs w:val="16"/>
                <w:lang w:val="es-419"/>
              </w:rPr>
            </w:pPr>
            <w:r w:rsidRPr="00FB5FDB">
              <w:rPr>
                <w:color w:val="000000"/>
                <w:sz w:val="16"/>
                <w:lang w:val="es-419"/>
              </w:rPr>
              <w:t>10</w:t>
            </w:r>
          </w:p>
        </w:tc>
      </w:tr>
      <w:tr w:rsidR="00141AB9" w:rsidRPr="00FB5FDB" w14:paraId="0C90C861" w14:textId="77777777" w:rsidTr="00F11B65">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B39E87" w14:textId="77777777" w:rsidR="00141AB9" w:rsidRPr="00FB5FDB" w:rsidRDefault="00141AB9" w:rsidP="00F11B65">
            <w:pPr>
              <w:jc w:val="center"/>
              <w:rPr>
                <w:color w:val="000000"/>
                <w:sz w:val="16"/>
                <w:szCs w:val="16"/>
                <w:lang w:val="es-419"/>
              </w:rPr>
            </w:pPr>
            <w:r w:rsidRPr="00FB5FDB">
              <w:rPr>
                <w:color w:val="000000"/>
                <w:sz w:val="16"/>
                <w:lang w:val="es-419"/>
              </w:rPr>
              <w:t>2024-12</w:t>
            </w:r>
          </w:p>
        </w:tc>
        <w:tc>
          <w:tcPr>
            <w:tcW w:w="1553" w:type="dxa"/>
            <w:tcBorders>
              <w:top w:val="single" w:sz="4" w:space="0" w:color="auto"/>
              <w:left w:val="nil"/>
              <w:bottom w:val="single" w:sz="4" w:space="0" w:color="auto"/>
              <w:right w:val="single" w:sz="4" w:space="0" w:color="auto"/>
            </w:tcBorders>
            <w:shd w:val="clear" w:color="000000" w:fill="FFFFFF"/>
            <w:noWrap/>
            <w:vAlign w:val="center"/>
          </w:tcPr>
          <w:p w14:paraId="75D56FB7" w14:textId="77777777" w:rsidR="00141AB9" w:rsidRPr="00FB5FDB" w:rsidRDefault="00141AB9" w:rsidP="00F11B65">
            <w:pPr>
              <w:jc w:val="center"/>
              <w:rPr>
                <w:color w:val="000000"/>
                <w:sz w:val="16"/>
                <w:szCs w:val="16"/>
                <w:lang w:val="es-419"/>
              </w:rPr>
            </w:pPr>
            <w:r w:rsidRPr="00FB5FDB">
              <w:rPr>
                <w:color w:val="000000"/>
                <w:sz w:val="16"/>
                <w:lang w:val="es-419"/>
              </w:rPr>
              <w:t>PCT - Taller</w:t>
            </w:r>
          </w:p>
        </w:tc>
        <w:tc>
          <w:tcPr>
            <w:tcW w:w="990" w:type="dxa"/>
            <w:tcBorders>
              <w:top w:val="single" w:sz="4" w:space="0" w:color="auto"/>
              <w:left w:val="nil"/>
              <w:bottom w:val="single" w:sz="4" w:space="0" w:color="auto"/>
              <w:right w:val="single" w:sz="4" w:space="0" w:color="auto"/>
            </w:tcBorders>
            <w:shd w:val="clear" w:color="000000" w:fill="FFFFFF"/>
            <w:noWrap/>
            <w:vAlign w:val="center"/>
          </w:tcPr>
          <w:p w14:paraId="182BB50C" w14:textId="77777777" w:rsidR="00141AB9" w:rsidRPr="00FB5FDB" w:rsidRDefault="00141AB9" w:rsidP="00F11B65">
            <w:pPr>
              <w:jc w:val="center"/>
              <w:rPr>
                <w:color w:val="000000"/>
                <w:sz w:val="16"/>
                <w:szCs w:val="16"/>
                <w:lang w:val="es-419"/>
              </w:rPr>
            </w:pPr>
            <w:r w:rsidRPr="00FB5FDB">
              <w:rPr>
                <w:color w:val="000000"/>
                <w:sz w:val="16"/>
                <w:lang w:val="es-419"/>
              </w:rPr>
              <w:t>A,B</w:t>
            </w:r>
          </w:p>
        </w:tc>
        <w:tc>
          <w:tcPr>
            <w:tcW w:w="2985" w:type="dxa"/>
            <w:tcBorders>
              <w:top w:val="single" w:sz="4" w:space="0" w:color="auto"/>
              <w:left w:val="nil"/>
              <w:bottom w:val="single" w:sz="4" w:space="0" w:color="auto"/>
              <w:right w:val="single" w:sz="4" w:space="0" w:color="auto"/>
            </w:tcBorders>
            <w:shd w:val="clear" w:color="000000" w:fill="FFFFFF"/>
            <w:vAlign w:val="center"/>
          </w:tcPr>
          <w:p w14:paraId="5FCD40AF" w14:textId="77777777" w:rsidR="00141AB9" w:rsidRPr="00FB5FDB" w:rsidRDefault="00141AB9" w:rsidP="00F11B65">
            <w:pPr>
              <w:jc w:val="center"/>
              <w:rPr>
                <w:color w:val="000000"/>
                <w:sz w:val="16"/>
                <w:szCs w:val="16"/>
                <w:lang w:val="es-419"/>
              </w:rPr>
            </w:pPr>
            <w:r w:rsidRPr="00FB5FDB">
              <w:rPr>
                <w:color w:val="000000"/>
                <w:sz w:val="16"/>
                <w:lang w:val="es-419"/>
              </w:rPr>
              <w:t>Octava edición del Programa CAPI: sesión 2024-2025</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03763AC" w14:textId="77777777" w:rsidR="00141AB9" w:rsidRPr="00FB5FDB" w:rsidRDefault="00141AB9" w:rsidP="00F11B65">
            <w:pPr>
              <w:jc w:val="center"/>
              <w:rPr>
                <w:color w:val="000000"/>
                <w:sz w:val="16"/>
                <w:szCs w:val="16"/>
                <w:lang w:val="es-419"/>
              </w:rPr>
            </w:pPr>
            <w:r w:rsidRPr="00FB5FDB">
              <w:rPr>
                <w:color w:val="000000"/>
                <w:sz w:val="16"/>
                <w:lang w:val="es-419"/>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47F79F1E" w14:textId="77777777" w:rsidR="00141AB9" w:rsidRPr="00FB5FDB" w:rsidRDefault="00141AB9" w:rsidP="00F11B65">
            <w:pPr>
              <w:jc w:val="center"/>
              <w:rPr>
                <w:color w:val="000000"/>
                <w:sz w:val="16"/>
                <w:szCs w:val="16"/>
                <w:lang w:val="es-419"/>
              </w:rPr>
            </w:pPr>
            <w:r w:rsidRPr="00FB5FDB">
              <w:rPr>
                <w:color w:val="000000"/>
                <w:sz w:val="16"/>
                <w:lang w:val="es-419"/>
              </w:rPr>
              <w:t>En línea</w:t>
            </w:r>
          </w:p>
        </w:tc>
        <w:tc>
          <w:tcPr>
            <w:tcW w:w="3154" w:type="dxa"/>
            <w:tcBorders>
              <w:top w:val="single" w:sz="4" w:space="0" w:color="auto"/>
              <w:left w:val="nil"/>
              <w:bottom w:val="single" w:sz="4" w:space="0" w:color="auto"/>
              <w:right w:val="single" w:sz="4" w:space="0" w:color="auto"/>
            </w:tcBorders>
            <w:shd w:val="clear" w:color="000000" w:fill="FFFFFF"/>
            <w:vAlign w:val="center"/>
          </w:tcPr>
          <w:p w14:paraId="01A00F61" w14:textId="77777777" w:rsidR="00141AB9" w:rsidRPr="00FB5FDB" w:rsidRDefault="00141AB9" w:rsidP="00F11B65">
            <w:pPr>
              <w:jc w:val="center"/>
              <w:rPr>
                <w:color w:val="000000"/>
                <w:sz w:val="16"/>
                <w:szCs w:val="16"/>
                <w:lang w:val="es-419"/>
              </w:rPr>
            </w:pPr>
            <w:r w:rsidRPr="00FB5FDB">
              <w:rPr>
                <w:color w:val="000000"/>
                <w:sz w:val="16"/>
                <w:lang w:val="es-419"/>
              </w:rPr>
              <w:t>Marruecos (MA)</w:t>
            </w:r>
          </w:p>
        </w:tc>
        <w:tc>
          <w:tcPr>
            <w:tcW w:w="1098" w:type="dxa"/>
            <w:tcBorders>
              <w:top w:val="single" w:sz="4" w:space="0" w:color="auto"/>
              <w:left w:val="nil"/>
              <w:bottom w:val="single" w:sz="4" w:space="0" w:color="auto"/>
              <w:right w:val="single" w:sz="4" w:space="0" w:color="auto"/>
            </w:tcBorders>
            <w:shd w:val="clear" w:color="000000" w:fill="FFFFFF"/>
            <w:noWrap/>
            <w:vAlign w:val="center"/>
          </w:tcPr>
          <w:p w14:paraId="747AA8AB" w14:textId="77777777" w:rsidR="00141AB9" w:rsidRPr="00FB5FDB" w:rsidRDefault="00141AB9" w:rsidP="00F11B65">
            <w:pPr>
              <w:jc w:val="center"/>
              <w:rPr>
                <w:color w:val="000000"/>
                <w:sz w:val="16"/>
                <w:szCs w:val="16"/>
                <w:lang w:val="es-419"/>
              </w:rPr>
            </w:pPr>
            <w:r w:rsidRPr="00FB5FDB">
              <w:rPr>
                <w:color w:val="000000"/>
                <w:sz w:val="16"/>
                <w:lang w:val="es-419"/>
              </w:rPr>
              <w:t>Usuarios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0A59D50" w14:textId="77777777" w:rsidR="00141AB9" w:rsidRPr="00FB5FDB" w:rsidRDefault="00141AB9" w:rsidP="00F11B65">
            <w:pPr>
              <w:jc w:val="center"/>
              <w:rPr>
                <w:color w:val="000000"/>
                <w:sz w:val="16"/>
                <w:szCs w:val="16"/>
                <w:lang w:val="es-419"/>
              </w:rPr>
            </w:pPr>
            <w:r w:rsidRPr="00FB5FDB">
              <w:rPr>
                <w:color w:val="000000"/>
                <w:sz w:val="16"/>
                <w:lang w:val="es-419"/>
              </w:rPr>
              <w:t>35</w:t>
            </w:r>
          </w:p>
        </w:tc>
      </w:tr>
    </w:tbl>
    <w:p w14:paraId="559677CE" w14:textId="6CAD4F98" w:rsidR="00152CEA" w:rsidRPr="00FB5FDB" w:rsidRDefault="00141AB9" w:rsidP="00FB5FDB">
      <w:pPr>
        <w:pStyle w:val="Endofdocument-Annex"/>
        <w:spacing w:before="720"/>
        <w:ind w:left="10773"/>
        <w:rPr>
          <w:lang w:val="es-419"/>
        </w:rPr>
      </w:pPr>
      <w:r w:rsidRPr="00FB5FDB">
        <w:rPr>
          <w:lang w:val="es-419"/>
        </w:rPr>
        <w:t>[Fin del Anexo y del documento]</w:t>
      </w:r>
    </w:p>
    <w:sectPr w:rsidR="00152CEA" w:rsidRPr="00FB5FDB" w:rsidSect="00FB5FDB">
      <w:headerReference w:type="default" r:id="rId10"/>
      <w:headerReference w:type="first" r:id="rId11"/>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3AAF8" w14:textId="77777777" w:rsidR="00141AB9" w:rsidRDefault="00141AB9">
      <w:r>
        <w:separator/>
      </w:r>
    </w:p>
  </w:endnote>
  <w:endnote w:type="continuationSeparator" w:id="0">
    <w:p w14:paraId="7D149AF4" w14:textId="77777777" w:rsidR="00141AB9" w:rsidRPr="009D30E6" w:rsidRDefault="00141AB9" w:rsidP="007E663E">
      <w:pPr>
        <w:rPr>
          <w:sz w:val="17"/>
          <w:szCs w:val="17"/>
        </w:rPr>
      </w:pPr>
      <w:r w:rsidRPr="009D30E6">
        <w:rPr>
          <w:sz w:val="17"/>
          <w:szCs w:val="17"/>
        </w:rPr>
        <w:separator/>
      </w:r>
    </w:p>
    <w:p w14:paraId="1A898B76" w14:textId="77777777" w:rsidR="00141AB9" w:rsidRPr="007E663E" w:rsidRDefault="00141AB9" w:rsidP="007E663E">
      <w:pPr>
        <w:spacing w:after="60"/>
        <w:rPr>
          <w:sz w:val="17"/>
          <w:szCs w:val="17"/>
        </w:rPr>
      </w:pPr>
      <w:r>
        <w:rPr>
          <w:sz w:val="17"/>
        </w:rPr>
        <w:t>[Continuación de la nota de la página anterior]</w:t>
      </w:r>
    </w:p>
  </w:endnote>
  <w:endnote w:type="continuationNotice" w:id="1">
    <w:p w14:paraId="123511A3" w14:textId="77777777" w:rsidR="00141AB9" w:rsidRPr="007E663E" w:rsidRDefault="00141AB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CBD58" w14:textId="77777777" w:rsidR="00141AB9" w:rsidRDefault="00141AB9">
      <w:r>
        <w:separator/>
      </w:r>
    </w:p>
  </w:footnote>
  <w:footnote w:type="continuationSeparator" w:id="0">
    <w:p w14:paraId="4CE85963" w14:textId="77777777" w:rsidR="00141AB9" w:rsidRPr="009D30E6" w:rsidRDefault="00141AB9" w:rsidP="007E663E">
      <w:pPr>
        <w:rPr>
          <w:sz w:val="17"/>
          <w:szCs w:val="17"/>
        </w:rPr>
      </w:pPr>
      <w:r w:rsidRPr="009D30E6">
        <w:rPr>
          <w:sz w:val="17"/>
          <w:szCs w:val="17"/>
        </w:rPr>
        <w:separator/>
      </w:r>
    </w:p>
    <w:p w14:paraId="08BA022F" w14:textId="77777777" w:rsidR="00141AB9" w:rsidRPr="007E663E" w:rsidRDefault="00141AB9" w:rsidP="007E663E">
      <w:pPr>
        <w:spacing w:after="60"/>
        <w:rPr>
          <w:sz w:val="17"/>
          <w:szCs w:val="17"/>
        </w:rPr>
      </w:pPr>
      <w:r>
        <w:rPr>
          <w:sz w:val="17"/>
        </w:rPr>
        <w:t>[Continuación de la nota de la página anterior]</w:t>
      </w:r>
    </w:p>
  </w:footnote>
  <w:footnote w:type="continuationNotice" w:id="1">
    <w:p w14:paraId="0D7FEE72" w14:textId="77777777" w:rsidR="00141AB9" w:rsidRPr="007E663E" w:rsidRDefault="00141AB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8E193" w14:textId="77777777" w:rsidR="00141AB9" w:rsidRDefault="00141AB9" w:rsidP="00477D6B">
    <w:pPr>
      <w:jc w:val="right"/>
    </w:pPr>
    <w:r>
      <w:t>PCT/WG/18/9</w:t>
    </w:r>
  </w:p>
  <w:p w14:paraId="6C8290FA" w14:textId="77777777" w:rsidR="00141AB9" w:rsidRDefault="00141AB9" w:rsidP="00477D6B">
    <w:pPr>
      <w:jc w:val="right"/>
    </w:pPr>
    <w:r>
      <w:t xml:space="preserve">página </w:t>
    </w:r>
    <w:r>
      <w:fldChar w:fldCharType="begin"/>
    </w:r>
    <w:r>
      <w:instrText xml:space="preserve"> PAGE  \* MERGEFORMAT </w:instrText>
    </w:r>
    <w:r>
      <w:fldChar w:fldCharType="separate"/>
    </w:r>
    <w:r>
      <w:t>2</w:t>
    </w:r>
    <w:r>
      <w:fldChar w:fldCharType="end"/>
    </w:r>
  </w:p>
  <w:p w14:paraId="6800B915" w14:textId="77777777" w:rsidR="00141AB9" w:rsidRDefault="00141AB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726E9" w14:textId="1D12A2BB" w:rsidR="00F84474" w:rsidRDefault="00141AB9" w:rsidP="00477D6B">
    <w:pPr>
      <w:jc w:val="right"/>
    </w:pPr>
    <w:bookmarkStart w:id="5" w:name="Code2"/>
    <w:bookmarkEnd w:id="5"/>
    <w:r>
      <w:t>PCT/WG/18/9</w:t>
    </w:r>
  </w:p>
  <w:p w14:paraId="28CCBF98" w14:textId="435C7F1D" w:rsidR="00F84474" w:rsidRDefault="00FB5FDB"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8B14EA">
      <w:rPr>
        <w:noProof/>
      </w:rPr>
      <w:t>2</w:t>
    </w:r>
    <w:r w:rsidR="00F84474">
      <w:fldChar w:fldCharType="end"/>
    </w:r>
  </w:p>
  <w:p w14:paraId="51DEE2F0" w14:textId="77777777" w:rsidR="00F84474" w:rsidRDefault="00F84474" w:rsidP="00477D6B">
    <w:pPr>
      <w:jc w:val="right"/>
    </w:pPr>
  </w:p>
  <w:p w14:paraId="6EB4FE48" w14:textId="77777777"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247DB" w14:textId="1CA31762" w:rsidR="00FB5FDB" w:rsidRDefault="00FB5FDB" w:rsidP="00FB5FDB">
    <w:pPr>
      <w:pStyle w:val="Header"/>
      <w:jc w:val="right"/>
    </w:pPr>
    <w:r>
      <w:t>PCT/WG/18/9</w:t>
    </w:r>
  </w:p>
  <w:p w14:paraId="12BF8B4D" w14:textId="6E296619" w:rsidR="00FB5FDB" w:rsidRDefault="00FB5FDB" w:rsidP="00FB5FDB">
    <w:pPr>
      <w:pStyle w:val="Header"/>
      <w:jc w:val="right"/>
    </w:pPr>
    <w:r>
      <w:t>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5E32FEF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ind w:left="927" w:hanging="360"/>
      </w:p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3926726">
    <w:abstractNumId w:val="2"/>
  </w:num>
  <w:num w:numId="2" w16cid:durableId="158467622">
    <w:abstractNumId w:val="4"/>
  </w:num>
  <w:num w:numId="3" w16cid:durableId="1586037296">
    <w:abstractNumId w:val="0"/>
  </w:num>
  <w:num w:numId="4" w16cid:durableId="876890157">
    <w:abstractNumId w:val="5"/>
  </w:num>
  <w:num w:numId="5" w16cid:durableId="256257028">
    <w:abstractNumId w:val="1"/>
  </w:num>
  <w:num w:numId="6" w16cid:durableId="368336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B9"/>
    <w:rsid w:val="00011CFD"/>
    <w:rsid w:val="000C782F"/>
    <w:rsid w:val="000E3BB3"/>
    <w:rsid w:val="000F5E56"/>
    <w:rsid w:val="001362EE"/>
    <w:rsid w:val="00141AB9"/>
    <w:rsid w:val="00152CEA"/>
    <w:rsid w:val="001832A6"/>
    <w:rsid w:val="00186911"/>
    <w:rsid w:val="001C4DD3"/>
    <w:rsid w:val="00246F49"/>
    <w:rsid w:val="002634C4"/>
    <w:rsid w:val="00271BD1"/>
    <w:rsid w:val="002F4E68"/>
    <w:rsid w:val="0030177F"/>
    <w:rsid w:val="00307787"/>
    <w:rsid w:val="00313272"/>
    <w:rsid w:val="00323EB5"/>
    <w:rsid w:val="00354647"/>
    <w:rsid w:val="00377273"/>
    <w:rsid w:val="003845C1"/>
    <w:rsid w:val="00387287"/>
    <w:rsid w:val="0039457D"/>
    <w:rsid w:val="003C3C27"/>
    <w:rsid w:val="003D37C4"/>
    <w:rsid w:val="003D41D4"/>
    <w:rsid w:val="00423E3E"/>
    <w:rsid w:val="0042486A"/>
    <w:rsid w:val="00427AF4"/>
    <w:rsid w:val="004375FB"/>
    <w:rsid w:val="0045231F"/>
    <w:rsid w:val="004647DA"/>
    <w:rsid w:val="00477D6B"/>
    <w:rsid w:val="004A6C37"/>
    <w:rsid w:val="004F7418"/>
    <w:rsid w:val="005472C7"/>
    <w:rsid w:val="0054745F"/>
    <w:rsid w:val="0055013B"/>
    <w:rsid w:val="0056224D"/>
    <w:rsid w:val="00571B99"/>
    <w:rsid w:val="005D64EC"/>
    <w:rsid w:val="00605827"/>
    <w:rsid w:val="00675021"/>
    <w:rsid w:val="006A06C6"/>
    <w:rsid w:val="007543B0"/>
    <w:rsid w:val="00786293"/>
    <w:rsid w:val="007E63AC"/>
    <w:rsid w:val="007E663E"/>
    <w:rsid w:val="007F40FD"/>
    <w:rsid w:val="00815082"/>
    <w:rsid w:val="00843582"/>
    <w:rsid w:val="008B14EA"/>
    <w:rsid w:val="008B2CC1"/>
    <w:rsid w:val="008D341C"/>
    <w:rsid w:val="008E7B2D"/>
    <w:rsid w:val="0090731E"/>
    <w:rsid w:val="00966A22"/>
    <w:rsid w:val="00972F03"/>
    <w:rsid w:val="00996AA1"/>
    <w:rsid w:val="009A0C8B"/>
    <w:rsid w:val="009B267D"/>
    <w:rsid w:val="009B6241"/>
    <w:rsid w:val="00A025F7"/>
    <w:rsid w:val="00A16FC0"/>
    <w:rsid w:val="00A32C9E"/>
    <w:rsid w:val="00A7453D"/>
    <w:rsid w:val="00AB613D"/>
    <w:rsid w:val="00AD6B7B"/>
    <w:rsid w:val="00B65A0A"/>
    <w:rsid w:val="00B72D36"/>
    <w:rsid w:val="00BC4164"/>
    <w:rsid w:val="00BD2DCC"/>
    <w:rsid w:val="00BE13A5"/>
    <w:rsid w:val="00BE1A8C"/>
    <w:rsid w:val="00C06472"/>
    <w:rsid w:val="00C86CEB"/>
    <w:rsid w:val="00C90559"/>
    <w:rsid w:val="00CC6A7A"/>
    <w:rsid w:val="00CD1D2B"/>
    <w:rsid w:val="00D21340"/>
    <w:rsid w:val="00D36B79"/>
    <w:rsid w:val="00D40CF0"/>
    <w:rsid w:val="00D56C7C"/>
    <w:rsid w:val="00D71B4D"/>
    <w:rsid w:val="00D90289"/>
    <w:rsid w:val="00D93D55"/>
    <w:rsid w:val="00DC4DB3"/>
    <w:rsid w:val="00DF5919"/>
    <w:rsid w:val="00E13BB0"/>
    <w:rsid w:val="00E41354"/>
    <w:rsid w:val="00E45C84"/>
    <w:rsid w:val="00E504E5"/>
    <w:rsid w:val="00E50CF5"/>
    <w:rsid w:val="00E51F34"/>
    <w:rsid w:val="00E73ABF"/>
    <w:rsid w:val="00EB7A3E"/>
    <w:rsid w:val="00EC401A"/>
    <w:rsid w:val="00EF530A"/>
    <w:rsid w:val="00EF6622"/>
    <w:rsid w:val="00F27D00"/>
    <w:rsid w:val="00F55408"/>
    <w:rsid w:val="00F66152"/>
    <w:rsid w:val="00F80845"/>
    <w:rsid w:val="00F84474"/>
    <w:rsid w:val="00FB5FDB"/>
    <w:rsid w:val="00FF7EC9"/>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17A43"/>
  <w15:docId w15:val="{1222F3B9-4C13-4EBF-A4D8-BA0EBA93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141AB9"/>
    <w:pPr>
      <w:ind w:left="720"/>
      <w:contextualSpacing/>
    </w:pPr>
  </w:style>
  <w:style w:type="character" w:styleId="Hyperlink">
    <w:name w:val="Hyperlink"/>
    <w:basedOn w:val="DefaultParagraphFont"/>
    <w:unhideWhenUsed/>
    <w:rsid w:val="00141A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tad/es/index.jsp%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_WG_1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PCT_WG_18 (S)</Template>
  <TotalTime>1</TotalTime>
  <Pages>15</Pages>
  <Words>6166</Words>
  <Characters>33420</Characters>
  <Application>Microsoft Office Word</Application>
  <DocSecurity>0</DocSecurity>
  <Lines>3713</Lines>
  <Paragraphs>2199</Paragraphs>
  <ScaleCrop>false</ScaleCrop>
  <HeadingPairs>
    <vt:vector size="2" baseType="variant">
      <vt:variant>
        <vt:lpstr>Title</vt:lpstr>
      </vt:variant>
      <vt:variant>
        <vt:i4>1</vt:i4>
      </vt:variant>
    </vt:vector>
  </HeadingPairs>
  <TitlesOfParts>
    <vt:vector size="1" baseType="lpstr">
      <vt:lpstr>PCT/WG/17/</vt:lpstr>
    </vt:vector>
  </TitlesOfParts>
  <Company>WIPO</Company>
  <LinksUpToDate>false</LinksUpToDate>
  <CharactersWithSpaces>37387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PCT/WG/18/9</dc:title>
  <dc:creator>CEVALLOS DUQUE Nilo</dc:creator>
  <cp:keywords>FOR OFFICIAL USE ONLY</cp:keywords>
  <cp:lastModifiedBy>MARLOW Thomas</cp:lastModifiedBy>
  <cp:revision>2</cp:revision>
  <dcterms:created xsi:type="dcterms:W3CDTF">2025-01-20T18:01:00Z</dcterms:created>
  <dcterms:modified xsi:type="dcterms:W3CDTF">2025-01-20T18:01:00Z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2023-12-13T09:51:26Z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95df33c3-e4f4-447b-b0f3-9d5d77e8c496</vt:lpwstr>
  </property>
  <property fmtid="{D5CDD505-2E9C-101B-9397-08002B2CF9AE}" pid="14" name="MSIP_Label_20773ee6-353b-4fb9-a59d-0b94c8c67bea_ContentBits">
    <vt:lpwstr>0</vt:lpwstr>
  </property>
</Properties>
</file>