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7EE" w14:textId="40F1BE04" w:rsidR="008B2CC1" w:rsidRPr="008B2CC1" w:rsidRDefault="00FA544C" w:rsidP="00F11D94">
      <w:pPr>
        <w:spacing w:after="120"/>
        <w:jc w:val="right"/>
      </w:pPr>
      <w:r>
        <w:rPr>
          <w:noProof/>
        </w:rPr>
        <w:drawing>
          <wp:inline distT="0" distB="0" distL="0" distR="0" wp14:anchorId="5709557A" wp14:editId="08D00684">
            <wp:extent cx="3249295" cy="1633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633855"/>
                    </a:xfrm>
                    <a:prstGeom prst="rect">
                      <a:avLst/>
                    </a:prstGeom>
                    <a:noFill/>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8A6E9D6" wp14:editId="151363D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D5D22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7C735AE" w14:textId="77777777" w:rsidR="008B2CC1" w:rsidRPr="00457D0B" w:rsidRDefault="00EF0D3D" w:rsidP="001024FE">
      <w:pPr>
        <w:jc w:val="right"/>
        <w:rPr>
          <w:rFonts w:ascii="Arial Black" w:hAnsi="Arial Black"/>
          <w:caps/>
          <w:sz w:val="15"/>
          <w:szCs w:val="15"/>
          <w:lang w:val="ru-RU"/>
        </w:rPr>
      </w:pPr>
      <w:r w:rsidRPr="00EF0D3D">
        <w:rPr>
          <w:rFonts w:ascii="Arial Black" w:hAnsi="Arial Black"/>
          <w:caps/>
          <w:sz w:val="15"/>
        </w:rPr>
        <w:t>DLT</w:t>
      </w:r>
      <w:r w:rsidRPr="00457D0B">
        <w:rPr>
          <w:rFonts w:ascii="Arial Black" w:hAnsi="Arial Black"/>
          <w:caps/>
          <w:sz w:val="15"/>
          <w:lang w:val="ru-RU"/>
        </w:rPr>
        <w:t>/</w:t>
      </w:r>
      <w:r w:rsidRPr="00EF0D3D">
        <w:rPr>
          <w:rFonts w:ascii="Arial Black" w:hAnsi="Arial Black"/>
          <w:caps/>
          <w:sz w:val="15"/>
        </w:rPr>
        <w:t>DC</w:t>
      </w:r>
      <w:r w:rsidR="005F10BC" w:rsidRPr="00457D0B">
        <w:rPr>
          <w:rFonts w:ascii="Arial Black" w:hAnsi="Arial Black"/>
          <w:caps/>
          <w:sz w:val="15"/>
          <w:szCs w:val="15"/>
          <w:lang w:val="ru-RU"/>
        </w:rPr>
        <w:t>/</w:t>
      </w:r>
      <w:bookmarkStart w:id="0" w:name="Code"/>
      <w:r w:rsidR="004C26F1" w:rsidRPr="00457D0B">
        <w:rPr>
          <w:rFonts w:ascii="Arial Black" w:hAnsi="Arial Black"/>
          <w:caps/>
          <w:sz w:val="15"/>
          <w:szCs w:val="15"/>
          <w:lang w:val="ru-RU"/>
        </w:rPr>
        <w:t>4</w:t>
      </w:r>
    </w:p>
    <w:bookmarkEnd w:id="0"/>
    <w:p w14:paraId="40633219" w14:textId="4F3399E3" w:rsidR="00CE65D4" w:rsidRPr="00457D0B" w:rsidRDefault="005E142F"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457D0B">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14:paraId="3885C1CC" w14:textId="2E3E5510" w:rsidR="008B2CC1" w:rsidRPr="005E142F" w:rsidRDefault="005E142F"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457D0B">
        <w:rPr>
          <w:rFonts w:ascii="Arial Black" w:hAnsi="Arial Black"/>
          <w:caps/>
          <w:sz w:val="15"/>
          <w:szCs w:val="15"/>
          <w:lang w:val="ru-RU"/>
        </w:rPr>
        <w:t xml:space="preserve">: </w:t>
      </w:r>
      <w:bookmarkStart w:id="2" w:name="Date"/>
      <w:r w:rsidR="00126BEF" w:rsidRPr="00457D0B">
        <w:rPr>
          <w:rFonts w:ascii="Arial Black" w:hAnsi="Arial Black"/>
          <w:caps/>
          <w:sz w:val="15"/>
          <w:szCs w:val="15"/>
          <w:lang w:val="ru-RU"/>
        </w:rPr>
        <w:t>10</w:t>
      </w:r>
      <w:r>
        <w:rPr>
          <w:rFonts w:ascii="Arial Black" w:hAnsi="Arial Black"/>
          <w:caps/>
          <w:sz w:val="15"/>
          <w:szCs w:val="15"/>
          <w:lang w:val="ru-RU"/>
        </w:rPr>
        <w:t xml:space="preserve"> МАЯ</w:t>
      </w:r>
      <w:r w:rsidR="004C26F1" w:rsidRPr="00457D0B">
        <w:rPr>
          <w:rFonts w:ascii="Arial Black" w:hAnsi="Arial Black"/>
          <w:caps/>
          <w:sz w:val="15"/>
          <w:szCs w:val="15"/>
          <w:lang w:val="ru-RU"/>
        </w:rPr>
        <w:t xml:space="preserve"> 2024</w:t>
      </w:r>
      <w:r>
        <w:rPr>
          <w:rFonts w:ascii="Arial Black" w:hAnsi="Arial Black"/>
          <w:caps/>
          <w:sz w:val="15"/>
          <w:szCs w:val="15"/>
          <w:lang w:val="ru-RU"/>
        </w:rPr>
        <w:t xml:space="preserve"> ГОДА</w:t>
      </w:r>
    </w:p>
    <w:bookmarkEnd w:id="2"/>
    <w:p w14:paraId="7E688B58" w14:textId="664F036B" w:rsidR="008B2CC1" w:rsidRPr="00457D0B" w:rsidRDefault="005E142F" w:rsidP="00CE65D4">
      <w:pPr>
        <w:spacing w:after="600"/>
        <w:rPr>
          <w:b/>
          <w:sz w:val="28"/>
          <w:szCs w:val="28"/>
          <w:lang w:val="ru-RU"/>
        </w:rPr>
      </w:pPr>
      <w:r>
        <w:rPr>
          <w:b/>
          <w:sz w:val="28"/>
          <w:szCs w:val="28"/>
          <w:lang w:val="ru-RU"/>
        </w:rPr>
        <w:t>Дипломатическая конференция по заключению и принятию договора о законах по образцам</w:t>
      </w:r>
      <w:r w:rsidR="00EF0D3D" w:rsidRPr="007E79BE">
        <w:rPr>
          <w:b/>
          <w:sz w:val="28"/>
          <w:szCs w:val="28"/>
        </w:rPr>
        <w:t> </w:t>
      </w:r>
      <w:r w:rsidR="00EF0D3D" w:rsidRPr="00457D0B">
        <w:rPr>
          <w:b/>
          <w:sz w:val="28"/>
          <w:szCs w:val="28"/>
          <w:lang w:val="ru-RU"/>
        </w:rPr>
        <w:t>(</w:t>
      </w:r>
      <w:r>
        <w:rPr>
          <w:b/>
          <w:sz w:val="28"/>
          <w:szCs w:val="28"/>
          <w:lang w:val="ru-RU"/>
        </w:rPr>
        <w:t>ДЗО</w:t>
      </w:r>
      <w:r w:rsidR="00EF0D3D" w:rsidRPr="00457D0B">
        <w:rPr>
          <w:b/>
          <w:sz w:val="28"/>
          <w:szCs w:val="28"/>
          <w:lang w:val="ru-RU"/>
        </w:rPr>
        <w:t>)</w:t>
      </w:r>
    </w:p>
    <w:p w14:paraId="0BB69FD0" w14:textId="2C5D4454" w:rsidR="008B2CC1" w:rsidRPr="00FF65E7" w:rsidRDefault="005E142F" w:rsidP="00CE65D4">
      <w:pPr>
        <w:spacing w:after="720"/>
        <w:rPr>
          <w:lang w:val="ru-RU"/>
        </w:rPr>
      </w:pPr>
      <w:r>
        <w:rPr>
          <w:b/>
          <w:sz w:val="24"/>
          <w:szCs w:val="24"/>
          <w:lang w:val="ru-RU"/>
        </w:rPr>
        <w:t>Эр-Рияд</w:t>
      </w:r>
      <w:r w:rsidR="00EF0D3D" w:rsidRPr="00457D0B">
        <w:rPr>
          <w:b/>
          <w:sz w:val="24"/>
          <w:szCs w:val="24"/>
          <w:lang w:val="ru-RU"/>
        </w:rPr>
        <w:t>, 11</w:t>
      </w:r>
      <w:r>
        <w:rPr>
          <w:b/>
          <w:sz w:val="24"/>
          <w:szCs w:val="24"/>
          <w:lang w:val="ru-RU"/>
        </w:rPr>
        <w:t>–</w:t>
      </w:r>
      <w:r w:rsidR="00EF0D3D" w:rsidRPr="00457D0B">
        <w:rPr>
          <w:b/>
          <w:sz w:val="24"/>
          <w:szCs w:val="24"/>
          <w:lang w:val="ru-RU"/>
        </w:rPr>
        <w:t>22</w:t>
      </w:r>
      <w:r>
        <w:rPr>
          <w:b/>
          <w:sz w:val="24"/>
          <w:szCs w:val="24"/>
          <w:lang w:val="ru-RU"/>
        </w:rPr>
        <w:t xml:space="preserve"> н</w:t>
      </w:r>
      <w:r w:rsidRPr="00FF65E7">
        <w:rPr>
          <w:b/>
          <w:sz w:val="24"/>
          <w:szCs w:val="24"/>
          <w:lang w:val="ru-RU"/>
        </w:rPr>
        <w:t>оября</w:t>
      </w:r>
      <w:r w:rsidR="00EF0D3D" w:rsidRPr="00457D0B">
        <w:rPr>
          <w:b/>
          <w:sz w:val="24"/>
          <w:szCs w:val="24"/>
          <w:lang w:val="ru-RU"/>
        </w:rPr>
        <w:t xml:space="preserve"> </w:t>
      </w:r>
      <w:r w:rsidR="008417FC" w:rsidRPr="00457D0B">
        <w:rPr>
          <w:b/>
          <w:sz w:val="24"/>
          <w:szCs w:val="24"/>
          <w:lang w:val="ru-RU"/>
        </w:rPr>
        <w:t>2024</w:t>
      </w:r>
      <w:r w:rsidRPr="00FF65E7">
        <w:rPr>
          <w:b/>
          <w:sz w:val="24"/>
          <w:szCs w:val="24"/>
          <w:lang w:val="ru-RU"/>
        </w:rPr>
        <w:t xml:space="preserve"> года</w:t>
      </w:r>
    </w:p>
    <w:p w14:paraId="781DB751" w14:textId="58D52733" w:rsidR="008B2CC1" w:rsidRPr="00457D0B" w:rsidRDefault="00293AA1" w:rsidP="00CE65D4">
      <w:pPr>
        <w:spacing w:after="360"/>
        <w:rPr>
          <w:caps/>
          <w:sz w:val="24"/>
          <w:lang w:val="ru-RU"/>
        </w:rPr>
      </w:pPr>
      <w:bookmarkStart w:id="3" w:name="TitleOfDoc"/>
      <w:r w:rsidRPr="00FF65E7">
        <w:rPr>
          <w:caps/>
          <w:sz w:val="24"/>
          <w:lang w:val="ru-RU"/>
        </w:rPr>
        <w:t xml:space="preserve">основное предложение по </w:t>
      </w:r>
      <w:r w:rsidR="00FF65E7" w:rsidRPr="00FF65E7">
        <w:rPr>
          <w:caps/>
          <w:sz w:val="24"/>
          <w:lang w:val="ru-RU"/>
        </w:rPr>
        <w:t>инструкции к договору о законах по образцам</w:t>
      </w:r>
      <w:r w:rsidR="004C26F1" w:rsidRPr="00FF65E7">
        <w:rPr>
          <w:caps/>
          <w:sz w:val="24"/>
        </w:rPr>
        <w:t> </w:t>
      </w:r>
      <w:r w:rsidR="004C26F1" w:rsidRPr="00457D0B">
        <w:rPr>
          <w:caps/>
          <w:sz w:val="24"/>
          <w:lang w:val="ru-RU"/>
        </w:rPr>
        <w:t>(</w:t>
      </w:r>
      <w:r w:rsidR="00FF65E7" w:rsidRPr="00FF65E7">
        <w:rPr>
          <w:caps/>
          <w:sz w:val="24"/>
          <w:lang w:val="ru-RU"/>
        </w:rPr>
        <w:t>дзо</w:t>
      </w:r>
      <w:r w:rsidR="004C26F1" w:rsidRPr="00457D0B">
        <w:rPr>
          <w:caps/>
          <w:sz w:val="24"/>
          <w:lang w:val="ru-RU"/>
        </w:rPr>
        <w:t>)</w:t>
      </w:r>
    </w:p>
    <w:p w14:paraId="270E8694" w14:textId="35B51E99" w:rsidR="008B2CC1" w:rsidRPr="00457D0B" w:rsidRDefault="00ED3408" w:rsidP="00CE65D4">
      <w:pPr>
        <w:spacing w:after="960"/>
        <w:rPr>
          <w:iCs/>
          <w:lang w:val="ru-RU"/>
        </w:rPr>
      </w:pPr>
      <w:bookmarkStart w:id="4" w:name="Prepared"/>
      <w:bookmarkEnd w:id="3"/>
      <w:r>
        <w:rPr>
          <w:i/>
          <w:lang w:val="ru-RU"/>
        </w:rPr>
        <w:t>представлено Генеральным директором ВОИС</w:t>
      </w:r>
    </w:p>
    <w:p w14:paraId="4A57BD9B" w14:textId="2854B59F" w:rsidR="00DF445B" w:rsidRPr="00457D0B" w:rsidRDefault="00BE31E0" w:rsidP="00CE65D4">
      <w:pPr>
        <w:spacing w:after="960"/>
        <w:rPr>
          <w:iCs/>
          <w:lang w:val="ru-RU"/>
        </w:rPr>
      </w:pPr>
      <w:r>
        <w:rPr>
          <w:lang w:val="ru-RU"/>
        </w:rPr>
        <w:t>В настоящем документе содержится Основное предложение по инструкции к договору о законах по образцам</w:t>
      </w:r>
      <w:r w:rsidR="00DF445B" w:rsidRPr="00457D0B">
        <w:rPr>
          <w:lang w:val="ru-RU"/>
        </w:rPr>
        <w:t xml:space="preserve"> (</w:t>
      </w:r>
      <w:r>
        <w:rPr>
          <w:lang w:val="ru-RU"/>
        </w:rPr>
        <w:t>ДЗО</w:t>
      </w:r>
      <w:r w:rsidR="00DF445B" w:rsidRPr="00457D0B">
        <w:rPr>
          <w:lang w:val="ru-RU"/>
        </w:rPr>
        <w:t xml:space="preserve">).  </w:t>
      </w:r>
      <w:r w:rsidR="00266877">
        <w:rPr>
          <w:lang w:val="ru-RU"/>
        </w:rPr>
        <w:t xml:space="preserve">Согласно решению ПКТЗ (см. документ </w:t>
      </w:r>
      <w:hyperlink r:id="rId9" w:history="1">
        <w:r w:rsidR="0043350C" w:rsidRPr="0043350C">
          <w:rPr>
            <w:rStyle w:val="Hyperlink"/>
          </w:rPr>
          <w:t>SCT</w:t>
        </w:r>
        <w:r w:rsidR="0043350C" w:rsidRPr="00457D0B">
          <w:rPr>
            <w:rStyle w:val="Hyperlink"/>
            <w:lang w:val="ru-RU"/>
          </w:rPr>
          <w:t>/</w:t>
        </w:r>
        <w:r w:rsidR="0043350C" w:rsidRPr="0043350C">
          <w:rPr>
            <w:rStyle w:val="Hyperlink"/>
          </w:rPr>
          <w:t>S</w:t>
        </w:r>
        <w:r w:rsidR="0043350C" w:rsidRPr="00457D0B">
          <w:rPr>
            <w:rStyle w:val="Hyperlink"/>
            <w:lang w:val="ru-RU"/>
          </w:rPr>
          <w:t>3/9</w:t>
        </w:r>
      </w:hyperlink>
      <w:r w:rsidR="00266877">
        <w:rPr>
          <w:lang w:val="ru-RU"/>
        </w:rPr>
        <w:t>, пункт 37) д</w:t>
      </w:r>
      <w:r w:rsidR="00F73FC2">
        <w:rPr>
          <w:lang w:val="ru-RU"/>
        </w:rPr>
        <w:t>окумент включает приложение</w:t>
      </w:r>
      <w:r w:rsidR="00266877">
        <w:rPr>
          <w:lang w:val="ru-RU"/>
        </w:rPr>
        <w:t>, в котором</w:t>
      </w:r>
      <w:r w:rsidR="00F73FC2">
        <w:rPr>
          <w:lang w:val="ru-RU"/>
        </w:rPr>
        <w:t xml:space="preserve"> перечислен</w:t>
      </w:r>
      <w:r w:rsidR="00266877">
        <w:rPr>
          <w:lang w:val="ru-RU"/>
        </w:rPr>
        <w:t>ы</w:t>
      </w:r>
      <w:r w:rsidR="00F73FC2">
        <w:rPr>
          <w:lang w:val="ru-RU"/>
        </w:rPr>
        <w:t xml:space="preserve"> предложени</w:t>
      </w:r>
      <w:r w:rsidR="00266877">
        <w:rPr>
          <w:lang w:val="ru-RU"/>
        </w:rPr>
        <w:t>я</w:t>
      </w:r>
      <w:r w:rsidR="00F73FC2">
        <w:rPr>
          <w:lang w:val="ru-RU"/>
        </w:rPr>
        <w:t>, внесенны</w:t>
      </w:r>
      <w:r w:rsidR="00266877">
        <w:rPr>
          <w:lang w:val="ru-RU"/>
        </w:rPr>
        <w:t>е</w:t>
      </w:r>
      <w:r w:rsidR="00F73FC2">
        <w:rPr>
          <w:lang w:val="ru-RU"/>
        </w:rPr>
        <w:t xml:space="preserve"> на третьей специальной сессии Постоянного комитета по законодательству в области товарных знаков, промышленных образцов и географических указаний (ПКТЗ) Всемирной организации интеллектуальной собственности (ВОИС), состоявшейся </w:t>
      </w:r>
      <w:r w:rsidR="00DF445B" w:rsidRPr="00457D0B">
        <w:rPr>
          <w:lang w:val="ru-RU"/>
        </w:rPr>
        <w:t>2</w:t>
      </w:r>
      <w:r w:rsidR="00F73FC2">
        <w:rPr>
          <w:lang w:val="ru-RU"/>
        </w:rPr>
        <w:t>–</w:t>
      </w:r>
      <w:r w:rsidR="00DF445B" w:rsidRPr="00457D0B">
        <w:rPr>
          <w:lang w:val="ru-RU"/>
        </w:rPr>
        <w:t>6</w:t>
      </w:r>
      <w:r w:rsidR="00F73FC2">
        <w:rPr>
          <w:lang w:val="ru-RU"/>
        </w:rPr>
        <w:t xml:space="preserve"> октября </w:t>
      </w:r>
      <w:r w:rsidR="00DF445B" w:rsidRPr="00457D0B">
        <w:rPr>
          <w:lang w:val="ru-RU"/>
        </w:rPr>
        <w:t>2023</w:t>
      </w:r>
      <w:r w:rsidR="00266877">
        <w:rPr>
          <w:lang w:val="ru-RU"/>
        </w:rPr>
        <w:t> </w:t>
      </w:r>
      <w:r w:rsidR="00F73FC2">
        <w:rPr>
          <w:lang w:val="ru-RU"/>
        </w:rPr>
        <w:t>года</w:t>
      </w:r>
      <w:r w:rsidR="005B1BAE" w:rsidRPr="00457D0B">
        <w:rPr>
          <w:lang w:val="ru-RU"/>
        </w:rPr>
        <w:t xml:space="preserve"> </w:t>
      </w:r>
      <w:r w:rsidR="005B1BAE">
        <w:rPr>
          <w:lang w:val="ru-RU"/>
        </w:rPr>
        <w:t>в Женеве</w:t>
      </w:r>
      <w:r w:rsidR="001B01DC" w:rsidRPr="00457D0B">
        <w:rPr>
          <w:lang w:val="ru-RU"/>
        </w:rPr>
        <w:t>.</w:t>
      </w:r>
    </w:p>
    <w:bookmarkEnd w:id="4"/>
    <w:p w14:paraId="6C4E8882" w14:textId="77777777" w:rsidR="00447C24" w:rsidRPr="00457D0B" w:rsidRDefault="00447C24" w:rsidP="00447C24">
      <w:pPr>
        <w:spacing w:after="220"/>
        <w:rPr>
          <w:lang w:val="ru-RU"/>
        </w:rPr>
      </w:pPr>
    </w:p>
    <w:p w14:paraId="4334509B" w14:textId="77777777" w:rsidR="00447C24" w:rsidRPr="00457D0B" w:rsidRDefault="00447C24" w:rsidP="00447C24">
      <w:pPr>
        <w:spacing w:after="220"/>
        <w:rPr>
          <w:lang w:val="ru-RU"/>
        </w:rPr>
      </w:pPr>
    </w:p>
    <w:p w14:paraId="734DA1D2" w14:textId="1BD7DC8A" w:rsidR="004C26F1" w:rsidRPr="00457D0B" w:rsidRDefault="004C26F1">
      <w:pPr>
        <w:rPr>
          <w:lang w:val="ru-RU"/>
        </w:rPr>
      </w:pPr>
      <w:r w:rsidRPr="00457D0B">
        <w:rPr>
          <w:lang w:val="ru-RU"/>
        </w:rPr>
        <w:br w:type="page"/>
      </w:r>
    </w:p>
    <w:p w14:paraId="18D34937" w14:textId="36FBB831" w:rsidR="002928D3" w:rsidRPr="00457D0B" w:rsidRDefault="00AF2609" w:rsidP="003C338D">
      <w:pPr>
        <w:spacing w:before="240" w:after="480"/>
        <w:rPr>
          <w:b/>
          <w:bCs/>
          <w:lang w:val="ru-RU"/>
        </w:rPr>
      </w:pPr>
      <w:bookmarkStart w:id="5" w:name="_Toc161163070"/>
      <w:r>
        <w:rPr>
          <w:b/>
          <w:bCs/>
          <w:lang w:val="ru-RU"/>
        </w:rPr>
        <w:lastRenderedPageBreak/>
        <w:t xml:space="preserve">ИНСТРУКЦИЯ </w:t>
      </w:r>
      <w:r w:rsidR="00C6124F">
        <w:rPr>
          <w:b/>
          <w:bCs/>
          <w:lang w:val="ru-RU"/>
        </w:rPr>
        <w:t>К ДОГОВОРУ О ЗАКОНАХ ПО ОБРАЗЦАМ</w:t>
      </w:r>
      <w:r w:rsidR="004C26F1" w:rsidRPr="00376CF1">
        <w:rPr>
          <w:b/>
          <w:bCs/>
        </w:rPr>
        <w:t> </w:t>
      </w:r>
      <w:r w:rsidR="004C26F1" w:rsidRPr="00457D0B">
        <w:rPr>
          <w:b/>
          <w:bCs/>
          <w:lang w:val="ru-RU"/>
        </w:rPr>
        <w:t>(</w:t>
      </w:r>
      <w:r w:rsidR="00C6124F">
        <w:rPr>
          <w:b/>
          <w:bCs/>
          <w:lang w:val="ru-RU"/>
        </w:rPr>
        <w:t>ДЗО</w:t>
      </w:r>
      <w:r w:rsidR="004C26F1" w:rsidRPr="00457D0B">
        <w:rPr>
          <w:b/>
          <w:bCs/>
          <w:lang w:val="ru-RU"/>
        </w:rPr>
        <w:t>)</w:t>
      </w:r>
      <w:bookmarkEnd w:id="5"/>
    </w:p>
    <w:p w14:paraId="40E42A50" w14:textId="6CC33425" w:rsidR="00376CF1" w:rsidRPr="00376CF1" w:rsidRDefault="00AF2609" w:rsidP="00F22D3D">
      <w:pPr>
        <w:spacing w:after="220"/>
        <w:jc w:val="right"/>
        <w:rPr>
          <w:b/>
          <w:bCs/>
        </w:rPr>
      </w:pPr>
      <w:r>
        <w:rPr>
          <w:szCs w:val="22"/>
          <w:u w:val="single"/>
          <w:lang w:val="ru-RU"/>
        </w:rPr>
        <w:t>стр.</w:t>
      </w:r>
    </w:p>
    <w:sdt>
      <w:sdtPr>
        <w:rPr>
          <w:rFonts w:ascii="Arial" w:eastAsia="SimSun" w:hAnsi="Arial" w:cs="Arial"/>
          <w:color w:val="auto"/>
          <w:sz w:val="22"/>
          <w:szCs w:val="20"/>
          <w:lang w:eastAsia="zh-CN"/>
        </w:rPr>
        <w:id w:val="-82380594"/>
        <w:docPartObj>
          <w:docPartGallery w:val="Table of Contents"/>
          <w:docPartUnique/>
        </w:docPartObj>
      </w:sdtPr>
      <w:sdtEndPr>
        <w:rPr>
          <w:b/>
          <w:bCs/>
          <w:noProof/>
        </w:rPr>
      </w:sdtEndPr>
      <w:sdtContent>
        <w:p w14:paraId="462377EF" w14:textId="77777777" w:rsidR="00CE345F" w:rsidRDefault="00154D4D" w:rsidP="003C338D">
          <w:pPr>
            <w:pStyle w:val="TOCHeading"/>
            <w:spacing w:after="480"/>
            <w:rPr>
              <w:noProof/>
            </w:rPr>
          </w:pPr>
          <w:r>
            <w:rPr>
              <w:rFonts w:ascii="Arial" w:hAnsi="Arial" w:cs="Arial"/>
              <w:color w:val="auto"/>
              <w:sz w:val="22"/>
              <w:szCs w:val="22"/>
              <w:lang w:val="ru-RU"/>
            </w:rPr>
            <w:t>ПЕРЕЧЕНЬ ПРАВИЛ</w:t>
          </w:r>
          <w:r w:rsidR="00376CF1">
            <w:rPr>
              <w:rFonts w:ascii="Arial" w:hAnsi="Arial" w:cs="Arial"/>
              <w:color w:val="auto"/>
              <w:sz w:val="22"/>
              <w:szCs w:val="22"/>
              <w:u w:val="single"/>
            </w:rPr>
            <w:fldChar w:fldCharType="begin"/>
          </w:r>
          <w:r w:rsidR="00376CF1" w:rsidRPr="00BA0D47">
            <w:rPr>
              <w:rFonts w:ascii="Arial" w:hAnsi="Arial" w:cs="Arial"/>
              <w:color w:val="auto"/>
              <w:sz w:val="22"/>
              <w:szCs w:val="22"/>
              <w:u w:val="single"/>
            </w:rPr>
            <w:instrText xml:space="preserve"> TOC \o "1-3" \h \z \u </w:instrText>
          </w:r>
          <w:r w:rsidR="00376CF1">
            <w:rPr>
              <w:rFonts w:ascii="Arial" w:hAnsi="Arial" w:cs="Arial"/>
              <w:color w:val="auto"/>
              <w:sz w:val="22"/>
              <w:szCs w:val="22"/>
              <w:u w:val="single"/>
            </w:rPr>
            <w:fldChar w:fldCharType="separate"/>
          </w:r>
        </w:p>
        <w:p w14:paraId="7313774F" w14:textId="1F59192E"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88" w:history="1">
            <w:r w:rsidR="00CE345F" w:rsidRPr="00CA488B">
              <w:rPr>
                <w:rStyle w:val="Hyperlink"/>
                <w:noProof/>
                <w:lang w:val="ru-RU"/>
              </w:rPr>
              <w:t>Правило</w:t>
            </w:r>
            <w:r w:rsidR="00CE345F" w:rsidRPr="00CA488B">
              <w:rPr>
                <w:rStyle w:val="Hyperlink"/>
                <w:noProof/>
              </w:rPr>
              <w:t xml:space="preserve"> 1 </w:t>
            </w:r>
            <w:r w:rsidR="00457D0B">
              <w:rPr>
                <w:rStyle w:val="Hyperlink"/>
                <w:noProof/>
              </w:rPr>
              <w:tab/>
            </w:r>
            <w:r w:rsidR="00CE345F" w:rsidRPr="00CA488B">
              <w:rPr>
                <w:rStyle w:val="Hyperlink"/>
                <w:noProof/>
                <w:lang w:val="ru-RU"/>
              </w:rPr>
              <w:t>Сокращенные выражения</w:t>
            </w:r>
            <w:r w:rsidR="00CE345F">
              <w:rPr>
                <w:noProof/>
                <w:webHidden/>
              </w:rPr>
              <w:tab/>
            </w:r>
            <w:r w:rsidR="00CE345F">
              <w:rPr>
                <w:noProof/>
                <w:webHidden/>
              </w:rPr>
              <w:fldChar w:fldCharType="begin"/>
            </w:r>
            <w:r w:rsidR="00CE345F">
              <w:rPr>
                <w:noProof/>
                <w:webHidden/>
              </w:rPr>
              <w:instrText xml:space="preserve"> PAGEREF _Toc164936988 \h </w:instrText>
            </w:r>
            <w:r w:rsidR="00CE345F">
              <w:rPr>
                <w:noProof/>
                <w:webHidden/>
              </w:rPr>
            </w:r>
            <w:r w:rsidR="00CE345F">
              <w:rPr>
                <w:noProof/>
                <w:webHidden/>
              </w:rPr>
              <w:fldChar w:fldCharType="separate"/>
            </w:r>
            <w:r w:rsidR="00CE345F">
              <w:rPr>
                <w:noProof/>
                <w:webHidden/>
              </w:rPr>
              <w:t>3</w:t>
            </w:r>
            <w:r w:rsidR="00CE345F">
              <w:rPr>
                <w:noProof/>
                <w:webHidden/>
              </w:rPr>
              <w:fldChar w:fldCharType="end"/>
            </w:r>
          </w:hyperlink>
        </w:p>
        <w:p w14:paraId="4CD50F0E" w14:textId="3827BA13"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89" w:history="1">
            <w:r w:rsidR="00CE345F" w:rsidRPr="00CA488B">
              <w:rPr>
                <w:rStyle w:val="Hyperlink"/>
                <w:noProof/>
                <w:lang w:val="ru-RU"/>
              </w:rPr>
              <w:t>Правило</w:t>
            </w:r>
            <w:r w:rsidR="00CE345F" w:rsidRPr="00CA488B">
              <w:rPr>
                <w:rStyle w:val="Hyperlink"/>
                <w:noProof/>
              </w:rPr>
              <w:t xml:space="preserve"> 2 </w:t>
            </w:r>
            <w:r w:rsidR="00457D0B">
              <w:rPr>
                <w:rStyle w:val="Hyperlink"/>
                <w:noProof/>
              </w:rPr>
              <w:tab/>
            </w:r>
            <w:r w:rsidR="00CE345F" w:rsidRPr="00CA488B">
              <w:rPr>
                <w:rStyle w:val="Hyperlink"/>
                <w:noProof/>
                <w:lang w:val="ru-RU"/>
              </w:rPr>
              <w:t>Подробности в отношении заявки</w:t>
            </w:r>
            <w:r w:rsidR="00CE345F">
              <w:rPr>
                <w:noProof/>
                <w:webHidden/>
              </w:rPr>
              <w:tab/>
            </w:r>
            <w:r w:rsidR="00CE345F">
              <w:rPr>
                <w:noProof/>
                <w:webHidden/>
              </w:rPr>
              <w:fldChar w:fldCharType="begin"/>
            </w:r>
            <w:r w:rsidR="00CE345F">
              <w:rPr>
                <w:noProof/>
                <w:webHidden/>
              </w:rPr>
              <w:instrText xml:space="preserve"> PAGEREF _Toc164936989 \h </w:instrText>
            </w:r>
            <w:r w:rsidR="00CE345F">
              <w:rPr>
                <w:noProof/>
                <w:webHidden/>
              </w:rPr>
            </w:r>
            <w:r w:rsidR="00CE345F">
              <w:rPr>
                <w:noProof/>
                <w:webHidden/>
              </w:rPr>
              <w:fldChar w:fldCharType="separate"/>
            </w:r>
            <w:r w:rsidR="00CE345F">
              <w:rPr>
                <w:noProof/>
                <w:webHidden/>
              </w:rPr>
              <w:t>3</w:t>
            </w:r>
            <w:r w:rsidR="00CE345F">
              <w:rPr>
                <w:noProof/>
                <w:webHidden/>
              </w:rPr>
              <w:fldChar w:fldCharType="end"/>
            </w:r>
          </w:hyperlink>
        </w:p>
        <w:p w14:paraId="24AF6195" w14:textId="64935151"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0" w:history="1">
            <w:r w:rsidR="00CE345F" w:rsidRPr="00CA488B">
              <w:rPr>
                <w:rStyle w:val="Hyperlink"/>
                <w:noProof/>
                <w:lang w:val="ru-RU"/>
              </w:rPr>
              <w:t>Правило</w:t>
            </w:r>
            <w:r w:rsidR="00CE345F" w:rsidRPr="00CA488B">
              <w:rPr>
                <w:rStyle w:val="Hyperlink"/>
                <w:noProof/>
              </w:rPr>
              <w:t xml:space="preserve"> 3 </w:t>
            </w:r>
            <w:r w:rsidR="00457D0B">
              <w:rPr>
                <w:rStyle w:val="Hyperlink"/>
                <w:noProof/>
              </w:rPr>
              <w:tab/>
            </w:r>
            <w:r w:rsidR="00CE345F" w:rsidRPr="00CA488B">
              <w:rPr>
                <w:rStyle w:val="Hyperlink"/>
                <w:noProof/>
                <w:lang w:val="ru-RU"/>
              </w:rPr>
              <w:t>Подробности в отношении представления промышленного образца</w:t>
            </w:r>
            <w:r w:rsidR="00CE345F">
              <w:rPr>
                <w:noProof/>
                <w:webHidden/>
              </w:rPr>
              <w:tab/>
            </w:r>
            <w:r w:rsidR="00CE345F">
              <w:rPr>
                <w:noProof/>
                <w:webHidden/>
              </w:rPr>
              <w:fldChar w:fldCharType="begin"/>
            </w:r>
            <w:r w:rsidR="00CE345F">
              <w:rPr>
                <w:noProof/>
                <w:webHidden/>
              </w:rPr>
              <w:instrText xml:space="preserve"> PAGEREF _Toc164936990 \h </w:instrText>
            </w:r>
            <w:r w:rsidR="00CE345F">
              <w:rPr>
                <w:noProof/>
                <w:webHidden/>
              </w:rPr>
            </w:r>
            <w:r w:rsidR="00CE345F">
              <w:rPr>
                <w:noProof/>
                <w:webHidden/>
              </w:rPr>
              <w:fldChar w:fldCharType="separate"/>
            </w:r>
            <w:r w:rsidR="00CE345F">
              <w:rPr>
                <w:noProof/>
                <w:webHidden/>
              </w:rPr>
              <w:t>5</w:t>
            </w:r>
            <w:r w:rsidR="00CE345F">
              <w:rPr>
                <w:noProof/>
                <w:webHidden/>
              </w:rPr>
              <w:fldChar w:fldCharType="end"/>
            </w:r>
          </w:hyperlink>
        </w:p>
        <w:p w14:paraId="773F4E44" w14:textId="577F5C1A"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1" w:history="1">
            <w:r w:rsidR="00CE345F" w:rsidRPr="00CA488B">
              <w:rPr>
                <w:rStyle w:val="Hyperlink"/>
                <w:noProof/>
                <w:lang w:val="ru-RU"/>
              </w:rPr>
              <w:t>Правило</w:t>
            </w:r>
            <w:r w:rsidR="00CE345F" w:rsidRPr="00CA488B">
              <w:rPr>
                <w:rStyle w:val="Hyperlink"/>
                <w:noProof/>
              </w:rPr>
              <w:t xml:space="preserve"> 4 </w:t>
            </w:r>
            <w:r w:rsidR="00457D0B">
              <w:rPr>
                <w:rStyle w:val="Hyperlink"/>
                <w:noProof/>
              </w:rPr>
              <w:tab/>
            </w:r>
            <w:r w:rsidR="00CE345F" w:rsidRPr="00CA488B">
              <w:rPr>
                <w:rStyle w:val="Hyperlink"/>
                <w:noProof/>
                <w:lang w:val="ru-RU"/>
              </w:rPr>
              <w:t>Подробности в отношении представителей, адреса для деловой переписки или адреса для доставки корреспонденции</w:t>
            </w:r>
            <w:r w:rsidR="00CE345F">
              <w:rPr>
                <w:noProof/>
                <w:webHidden/>
              </w:rPr>
              <w:tab/>
            </w:r>
            <w:r w:rsidR="00CE345F">
              <w:rPr>
                <w:noProof/>
                <w:webHidden/>
              </w:rPr>
              <w:fldChar w:fldCharType="begin"/>
            </w:r>
            <w:r w:rsidR="00CE345F">
              <w:rPr>
                <w:noProof/>
                <w:webHidden/>
              </w:rPr>
              <w:instrText xml:space="preserve"> PAGEREF _Toc164936991 \h </w:instrText>
            </w:r>
            <w:r w:rsidR="00CE345F">
              <w:rPr>
                <w:noProof/>
                <w:webHidden/>
              </w:rPr>
            </w:r>
            <w:r w:rsidR="00CE345F">
              <w:rPr>
                <w:noProof/>
                <w:webHidden/>
              </w:rPr>
              <w:fldChar w:fldCharType="separate"/>
            </w:r>
            <w:r w:rsidR="00CE345F">
              <w:rPr>
                <w:noProof/>
                <w:webHidden/>
              </w:rPr>
              <w:t>6</w:t>
            </w:r>
            <w:r w:rsidR="00CE345F">
              <w:rPr>
                <w:noProof/>
                <w:webHidden/>
              </w:rPr>
              <w:fldChar w:fldCharType="end"/>
            </w:r>
          </w:hyperlink>
        </w:p>
        <w:p w14:paraId="52AA8F4C" w14:textId="2219BAA4"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2" w:history="1">
            <w:r w:rsidR="00CE345F" w:rsidRPr="00CA488B">
              <w:rPr>
                <w:rStyle w:val="Hyperlink"/>
                <w:noProof/>
                <w:lang w:val="ru-RU"/>
              </w:rPr>
              <w:t>Правило</w:t>
            </w:r>
            <w:r w:rsidR="00CE345F" w:rsidRPr="00CA488B">
              <w:rPr>
                <w:rStyle w:val="Hyperlink"/>
                <w:noProof/>
              </w:rPr>
              <w:t xml:space="preserve"> 5 </w:t>
            </w:r>
            <w:r w:rsidR="00457D0B">
              <w:rPr>
                <w:rStyle w:val="Hyperlink"/>
                <w:noProof/>
              </w:rPr>
              <w:tab/>
            </w:r>
            <w:r w:rsidR="00CE345F" w:rsidRPr="00CA488B">
              <w:rPr>
                <w:rStyle w:val="Hyperlink"/>
                <w:noProof/>
                <w:lang w:val="ru-RU"/>
              </w:rPr>
              <w:t>Подробности в отношении даты подачи</w:t>
            </w:r>
            <w:r w:rsidR="00CE345F">
              <w:rPr>
                <w:noProof/>
                <w:webHidden/>
              </w:rPr>
              <w:tab/>
            </w:r>
            <w:r w:rsidR="00CE345F">
              <w:rPr>
                <w:noProof/>
                <w:webHidden/>
              </w:rPr>
              <w:fldChar w:fldCharType="begin"/>
            </w:r>
            <w:r w:rsidR="00CE345F">
              <w:rPr>
                <w:noProof/>
                <w:webHidden/>
              </w:rPr>
              <w:instrText xml:space="preserve"> PAGEREF _Toc164936992 \h </w:instrText>
            </w:r>
            <w:r w:rsidR="00CE345F">
              <w:rPr>
                <w:noProof/>
                <w:webHidden/>
              </w:rPr>
            </w:r>
            <w:r w:rsidR="00CE345F">
              <w:rPr>
                <w:noProof/>
                <w:webHidden/>
              </w:rPr>
              <w:fldChar w:fldCharType="separate"/>
            </w:r>
            <w:r w:rsidR="00CE345F">
              <w:rPr>
                <w:noProof/>
                <w:webHidden/>
              </w:rPr>
              <w:t>6</w:t>
            </w:r>
            <w:r w:rsidR="00CE345F">
              <w:rPr>
                <w:noProof/>
                <w:webHidden/>
              </w:rPr>
              <w:fldChar w:fldCharType="end"/>
            </w:r>
          </w:hyperlink>
        </w:p>
        <w:p w14:paraId="7448358A" w14:textId="5019F287"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3" w:history="1">
            <w:r w:rsidR="00CE345F" w:rsidRPr="00CA488B">
              <w:rPr>
                <w:rStyle w:val="Hyperlink"/>
                <w:noProof/>
                <w:lang w:val="ru-RU"/>
              </w:rPr>
              <w:t>Правило</w:t>
            </w:r>
            <w:r w:rsidR="00CE345F" w:rsidRPr="00CA488B">
              <w:rPr>
                <w:rStyle w:val="Hyperlink"/>
                <w:noProof/>
              </w:rPr>
              <w:t xml:space="preserve"> 6 </w:t>
            </w:r>
            <w:r w:rsidR="00457D0B">
              <w:rPr>
                <w:rStyle w:val="Hyperlink"/>
                <w:noProof/>
              </w:rPr>
              <w:tab/>
            </w:r>
            <w:r w:rsidR="00CE345F" w:rsidRPr="00CA488B">
              <w:rPr>
                <w:rStyle w:val="Hyperlink"/>
                <w:noProof/>
                <w:lang w:val="ru-RU"/>
              </w:rPr>
              <w:t>Подробности в отношении публикации</w:t>
            </w:r>
            <w:r w:rsidR="00CE345F">
              <w:rPr>
                <w:noProof/>
                <w:webHidden/>
              </w:rPr>
              <w:tab/>
            </w:r>
            <w:r w:rsidR="00CE345F">
              <w:rPr>
                <w:noProof/>
                <w:webHidden/>
              </w:rPr>
              <w:fldChar w:fldCharType="begin"/>
            </w:r>
            <w:r w:rsidR="00CE345F">
              <w:rPr>
                <w:noProof/>
                <w:webHidden/>
              </w:rPr>
              <w:instrText xml:space="preserve"> PAGEREF _Toc164936993 \h </w:instrText>
            </w:r>
            <w:r w:rsidR="00CE345F">
              <w:rPr>
                <w:noProof/>
                <w:webHidden/>
              </w:rPr>
            </w:r>
            <w:r w:rsidR="00CE345F">
              <w:rPr>
                <w:noProof/>
                <w:webHidden/>
              </w:rPr>
              <w:fldChar w:fldCharType="separate"/>
            </w:r>
            <w:r w:rsidR="00CE345F">
              <w:rPr>
                <w:noProof/>
                <w:webHidden/>
              </w:rPr>
              <w:t>6</w:t>
            </w:r>
            <w:r w:rsidR="00CE345F">
              <w:rPr>
                <w:noProof/>
                <w:webHidden/>
              </w:rPr>
              <w:fldChar w:fldCharType="end"/>
            </w:r>
          </w:hyperlink>
        </w:p>
        <w:p w14:paraId="113AF4A9" w14:textId="0E7A13CA"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4" w:history="1">
            <w:r w:rsidR="00CE345F" w:rsidRPr="00CA488B">
              <w:rPr>
                <w:rStyle w:val="Hyperlink"/>
                <w:noProof/>
                <w:lang w:val="ru-RU"/>
              </w:rPr>
              <w:t>Правило</w:t>
            </w:r>
            <w:r w:rsidR="00CE345F" w:rsidRPr="00CA488B">
              <w:rPr>
                <w:rStyle w:val="Hyperlink"/>
                <w:noProof/>
              </w:rPr>
              <w:t xml:space="preserve"> 7 </w:t>
            </w:r>
            <w:r w:rsidR="00457D0B">
              <w:rPr>
                <w:rStyle w:val="Hyperlink"/>
                <w:noProof/>
              </w:rPr>
              <w:tab/>
            </w:r>
            <w:r w:rsidR="00CE345F" w:rsidRPr="00CA488B">
              <w:rPr>
                <w:rStyle w:val="Hyperlink"/>
                <w:noProof/>
                <w:lang w:val="ru-RU"/>
              </w:rPr>
              <w:t>Подробности в отношении сообщений</w:t>
            </w:r>
            <w:r w:rsidR="00CE345F">
              <w:rPr>
                <w:noProof/>
                <w:webHidden/>
              </w:rPr>
              <w:tab/>
            </w:r>
            <w:r w:rsidR="00CE345F">
              <w:rPr>
                <w:noProof/>
                <w:webHidden/>
              </w:rPr>
              <w:fldChar w:fldCharType="begin"/>
            </w:r>
            <w:r w:rsidR="00CE345F">
              <w:rPr>
                <w:noProof/>
                <w:webHidden/>
              </w:rPr>
              <w:instrText xml:space="preserve"> PAGEREF _Toc164936994 \h </w:instrText>
            </w:r>
            <w:r w:rsidR="00CE345F">
              <w:rPr>
                <w:noProof/>
                <w:webHidden/>
              </w:rPr>
            </w:r>
            <w:r w:rsidR="00CE345F">
              <w:rPr>
                <w:noProof/>
                <w:webHidden/>
              </w:rPr>
              <w:fldChar w:fldCharType="separate"/>
            </w:r>
            <w:r w:rsidR="00CE345F">
              <w:rPr>
                <w:noProof/>
                <w:webHidden/>
              </w:rPr>
              <w:t>7</w:t>
            </w:r>
            <w:r w:rsidR="00CE345F">
              <w:rPr>
                <w:noProof/>
                <w:webHidden/>
              </w:rPr>
              <w:fldChar w:fldCharType="end"/>
            </w:r>
          </w:hyperlink>
        </w:p>
        <w:p w14:paraId="1DC89EE2" w14:textId="7C55F1B0"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5" w:history="1">
            <w:r w:rsidR="00CE345F" w:rsidRPr="00CA488B">
              <w:rPr>
                <w:rStyle w:val="Hyperlink"/>
                <w:noProof/>
                <w:lang w:val="ru-RU"/>
              </w:rPr>
              <w:t>Правило</w:t>
            </w:r>
            <w:r w:rsidR="00CE345F" w:rsidRPr="00CA488B">
              <w:rPr>
                <w:rStyle w:val="Hyperlink"/>
                <w:noProof/>
              </w:rPr>
              <w:t xml:space="preserve"> 8 </w:t>
            </w:r>
            <w:r w:rsidR="00457D0B">
              <w:rPr>
                <w:rStyle w:val="Hyperlink"/>
                <w:noProof/>
              </w:rPr>
              <w:tab/>
            </w:r>
            <w:r w:rsidR="00CE345F" w:rsidRPr="00CA488B">
              <w:rPr>
                <w:rStyle w:val="Hyperlink"/>
                <w:noProof/>
                <w:lang w:val="ru-RU"/>
              </w:rPr>
              <w:t>Идентификация заявки без ее номера</w:t>
            </w:r>
            <w:r w:rsidR="00CE345F">
              <w:rPr>
                <w:noProof/>
                <w:webHidden/>
              </w:rPr>
              <w:tab/>
            </w:r>
            <w:r w:rsidR="00CE345F">
              <w:rPr>
                <w:noProof/>
                <w:webHidden/>
              </w:rPr>
              <w:fldChar w:fldCharType="begin"/>
            </w:r>
            <w:r w:rsidR="00CE345F">
              <w:rPr>
                <w:noProof/>
                <w:webHidden/>
              </w:rPr>
              <w:instrText xml:space="preserve"> PAGEREF _Toc164936995 \h </w:instrText>
            </w:r>
            <w:r w:rsidR="00CE345F">
              <w:rPr>
                <w:noProof/>
                <w:webHidden/>
              </w:rPr>
            </w:r>
            <w:r w:rsidR="00CE345F">
              <w:rPr>
                <w:noProof/>
                <w:webHidden/>
              </w:rPr>
              <w:fldChar w:fldCharType="separate"/>
            </w:r>
            <w:r w:rsidR="00CE345F">
              <w:rPr>
                <w:noProof/>
                <w:webHidden/>
              </w:rPr>
              <w:t>9</w:t>
            </w:r>
            <w:r w:rsidR="00CE345F">
              <w:rPr>
                <w:noProof/>
                <w:webHidden/>
              </w:rPr>
              <w:fldChar w:fldCharType="end"/>
            </w:r>
          </w:hyperlink>
        </w:p>
        <w:p w14:paraId="34841360" w14:textId="0825EDD1"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6" w:history="1">
            <w:r w:rsidR="00CE345F" w:rsidRPr="00CA488B">
              <w:rPr>
                <w:rStyle w:val="Hyperlink"/>
                <w:noProof/>
                <w:lang w:val="ru-RU"/>
              </w:rPr>
              <w:t>Правило</w:t>
            </w:r>
            <w:r w:rsidR="00CE345F" w:rsidRPr="00CA488B">
              <w:rPr>
                <w:rStyle w:val="Hyperlink"/>
                <w:noProof/>
              </w:rPr>
              <w:t xml:space="preserve"> 9 </w:t>
            </w:r>
            <w:r w:rsidR="00457D0B">
              <w:rPr>
                <w:rStyle w:val="Hyperlink"/>
                <w:noProof/>
              </w:rPr>
              <w:tab/>
            </w:r>
            <w:r w:rsidR="00CE345F" w:rsidRPr="00CA488B">
              <w:rPr>
                <w:rStyle w:val="Hyperlink"/>
                <w:noProof/>
                <w:lang w:val="ru-RU"/>
              </w:rPr>
              <w:t>Подробности в отношении продления срока действия охраны</w:t>
            </w:r>
            <w:r w:rsidR="00CE345F">
              <w:rPr>
                <w:noProof/>
                <w:webHidden/>
              </w:rPr>
              <w:tab/>
            </w:r>
            <w:r w:rsidR="00CE345F">
              <w:rPr>
                <w:noProof/>
                <w:webHidden/>
              </w:rPr>
              <w:fldChar w:fldCharType="begin"/>
            </w:r>
            <w:r w:rsidR="00CE345F">
              <w:rPr>
                <w:noProof/>
                <w:webHidden/>
              </w:rPr>
              <w:instrText xml:space="preserve"> PAGEREF _Toc164936996 \h </w:instrText>
            </w:r>
            <w:r w:rsidR="00CE345F">
              <w:rPr>
                <w:noProof/>
                <w:webHidden/>
              </w:rPr>
            </w:r>
            <w:r w:rsidR="00CE345F">
              <w:rPr>
                <w:noProof/>
                <w:webHidden/>
              </w:rPr>
              <w:fldChar w:fldCharType="separate"/>
            </w:r>
            <w:r w:rsidR="00CE345F">
              <w:rPr>
                <w:noProof/>
                <w:webHidden/>
              </w:rPr>
              <w:t>10</w:t>
            </w:r>
            <w:r w:rsidR="00CE345F">
              <w:rPr>
                <w:noProof/>
                <w:webHidden/>
              </w:rPr>
              <w:fldChar w:fldCharType="end"/>
            </w:r>
          </w:hyperlink>
        </w:p>
        <w:p w14:paraId="49E82A75" w14:textId="32212E96"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7" w:history="1">
            <w:r w:rsidR="00CE345F" w:rsidRPr="00CA488B">
              <w:rPr>
                <w:rStyle w:val="Hyperlink"/>
                <w:noProof/>
                <w:lang w:val="ru-RU"/>
              </w:rPr>
              <w:t>Правило</w:t>
            </w:r>
            <w:r w:rsidR="00CE345F" w:rsidRPr="00CA488B">
              <w:rPr>
                <w:rStyle w:val="Hyperlink"/>
                <w:noProof/>
              </w:rPr>
              <w:t xml:space="preserve"> 10 </w:t>
            </w:r>
            <w:r w:rsidR="00457D0B">
              <w:rPr>
                <w:rStyle w:val="Hyperlink"/>
                <w:noProof/>
              </w:rPr>
              <w:tab/>
            </w:r>
            <w:r w:rsidR="00CE345F" w:rsidRPr="00CA488B">
              <w:rPr>
                <w:rStyle w:val="Hyperlink"/>
                <w:noProof/>
                <w:lang w:val="ru-RU"/>
              </w:rPr>
              <w:t>Подробности в отношении послабления, касающегося сроков</w:t>
            </w:r>
            <w:r w:rsidR="00CE345F">
              <w:rPr>
                <w:noProof/>
                <w:webHidden/>
              </w:rPr>
              <w:tab/>
            </w:r>
            <w:r w:rsidR="00CE345F">
              <w:rPr>
                <w:noProof/>
                <w:webHidden/>
              </w:rPr>
              <w:fldChar w:fldCharType="begin"/>
            </w:r>
            <w:r w:rsidR="00CE345F">
              <w:rPr>
                <w:noProof/>
                <w:webHidden/>
              </w:rPr>
              <w:instrText xml:space="preserve"> PAGEREF _Toc164936997 \h </w:instrText>
            </w:r>
            <w:r w:rsidR="00CE345F">
              <w:rPr>
                <w:noProof/>
                <w:webHidden/>
              </w:rPr>
            </w:r>
            <w:r w:rsidR="00CE345F">
              <w:rPr>
                <w:noProof/>
                <w:webHidden/>
              </w:rPr>
              <w:fldChar w:fldCharType="separate"/>
            </w:r>
            <w:r w:rsidR="00CE345F">
              <w:rPr>
                <w:noProof/>
                <w:webHidden/>
              </w:rPr>
              <w:t>10</w:t>
            </w:r>
            <w:r w:rsidR="00CE345F">
              <w:rPr>
                <w:noProof/>
                <w:webHidden/>
              </w:rPr>
              <w:fldChar w:fldCharType="end"/>
            </w:r>
          </w:hyperlink>
        </w:p>
        <w:p w14:paraId="6AB1A983" w14:textId="3E050B28"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8" w:history="1">
            <w:r w:rsidR="00CE345F" w:rsidRPr="00CA488B">
              <w:rPr>
                <w:rStyle w:val="Hyperlink"/>
                <w:noProof/>
                <w:lang w:val="ru-RU"/>
              </w:rPr>
              <w:t>Правило</w:t>
            </w:r>
            <w:r w:rsidR="00CE345F" w:rsidRPr="00CA488B">
              <w:rPr>
                <w:rStyle w:val="Hyperlink"/>
                <w:noProof/>
              </w:rPr>
              <w:t xml:space="preserve"> 11 </w:t>
            </w:r>
            <w:r w:rsidR="00457D0B">
              <w:rPr>
                <w:rStyle w:val="Hyperlink"/>
                <w:noProof/>
              </w:rPr>
              <w:tab/>
            </w:r>
            <w:r w:rsidR="00CE345F" w:rsidRPr="00CA488B">
              <w:rPr>
                <w:rStyle w:val="Hyperlink"/>
                <w:noProof/>
                <w:lang w:val="ru-RU"/>
              </w:rPr>
              <w:t>Подробности в отношении восстановления прав после установления Ведомством факта принятия надлежащих мерили непреднамеренности согласно статье 13</w:t>
            </w:r>
            <w:r w:rsidR="00CE345F">
              <w:rPr>
                <w:noProof/>
                <w:webHidden/>
              </w:rPr>
              <w:tab/>
            </w:r>
            <w:r w:rsidR="00CE345F">
              <w:rPr>
                <w:noProof/>
                <w:webHidden/>
              </w:rPr>
              <w:fldChar w:fldCharType="begin"/>
            </w:r>
            <w:r w:rsidR="00CE345F">
              <w:rPr>
                <w:noProof/>
                <w:webHidden/>
              </w:rPr>
              <w:instrText xml:space="preserve"> PAGEREF _Toc164936998 \h </w:instrText>
            </w:r>
            <w:r w:rsidR="00CE345F">
              <w:rPr>
                <w:noProof/>
                <w:webHidden/>
              </w:rPr>
            </w:r>
            <w:r w:rsidR="00CE345F">
              <w:rPr>
                <w:noProof/>
                <w:webHidden/>
              </w:rPr>
              <w:fldChar w:fldCharType="separate"/>
            </w:r>
            <w:r w:rsidR="00CE345F">
              <w:rPr>
                <w:noProof/>
                <w:webHidden/>
              </w:rPr>
              <w:t>11</w:t>
            </w:r>
            <w:r w:rsidR="00CE345F">
              <w:rPr>
                <w:noProof/>
                <w:webHidden/>
              </w:rPr>
              <w:fldChar w:fldCharType="end"/>
            </w:r>
          </w:hyperlink>
        </w:p>
        <w:p w14:paraId="3CC0ECB8" w14:textId="6289CF20"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6999" w:history="1">
            <w:r w:rsidR="00CE345F" w:rsidRPr="00CA488B">
              <w:rPr>
                <w:rStyle w:val="Hyperlink"/>
                <w:noProof/>
                <w:lang w:val="ru-RU"/>
              </w:rPr>
              <w:t>Правило</w:t>
            </w:r>
            <w:r w:rsidR="00CE345F" w:rsidRPr="00CA488B">
              <w:rPr>
                <w:rStyle w:val="Hyperlink"/>
                <w:noProof/>
              </w:rPr>
              <w:t xml:space="preserve"> 12 </w:t>
            </w:r>
            <w:r w:rsidR="00457D0B">
              <w:rPr>
                <w:rStyle w:val="Hyperlink"/>
                <w:noProof/>
              </w:rPr>
              <w:tab/>
            </w:r>
            <w:r w:rsidR="00CE345F" w:rsidRPr="00CA488B">
              <w:rPr>
                <w:rStyle w:val="Hyperlink"/>
                <w:noProof/>
                <w:lang w:val="ru-RU"/>
              </w:rPr>
              <w:t>Подробности в отношении исправления или дополнения притязания на приоритет и восстановления права приоритета согласно статье 14</w:t>
            </w:r>
            <w:r w:rsidR="00CE345F">
              <w:rPr>
                <w:noProof/>
                <w:webHidden/>
              </w:rPr>
              <w:tab/>
            </w:r>
            <w:r w:rsidR="00CE345F">
              <w:rPr>
                <w:noProof/>
                <w:webHidden/>
              </w:rPr>
              <w:fldChar w:fldCharType="begin"/>
            </w:r>
            <w:r w:rsidR="00CE345F">
              <w:rPr>
                <w:noProof/>
                <w:webHidden/>
              </w:rPr>
              <w:instrText xml:space="preserve"> PAGEREF _Toc164936999 \h </w:instrText>
            </w:r>
            <w:r w:rsidR="00CE345F">
              <w:rPr>
                <w:noProof/>
                <w:webHidden/>
              </w:rPr>
            </w:r>
            <w:r w:rsidR="00CE345F">
              <w:rPr>
                <w:noProof/>
                <w:webHidden/>
              </w:rPr>
              <w:fldChar w:fldCharType="separate"/>
            </w:r>
            <w:r w:rsidR="00CE345F">
              <w:rPr>
                <w:noProof/>
                <w:webHidden/>
              </w:rPr>
              <w:t>12</w:t>
            </w:r>
            <w:r w:rsidR="00CE345F">
              <w:rPr>
                <w:noProof/>
                <w:webHidden/>
              </w:rPr>
              <w:fldChar w:fldCharType="end"/>
            </w:r>
          </w:hyperlink>
        </w:p>
        <w:p w14:paraId="5046186C" w14:textId="5BDBF768"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7000" w:history="1">
            <w:r w:rsidR="00CE345F" w:rsidRPr="00CA488B">
              <w:rPr>
                <w:rStyle w:val="Hyperlink"/>
                <w:noProof/>
                <w:lang w:val="ru-RU"/>
              </w:rPr>
              <w:t>Правило</w:t>
            </w:r>
            <w:r w:rsidR="00CE345F" w:rsidRPr="00CA488B">
              <w:rPr>
                <w:rStyle w:val="Hyperlink"/>
                <w:noProof/>
              </w:rPr>
              <w:t xml:space="preserve"> 13 </w:t>
            </w:r>
            <w:r w:rsidR="00457D0B">
              <w:rPr>
                <w:rStyle w:val="Hyperlink"/>
                <w:noProof/>
              </w:rPr>
              <w:tab/>
            </w:r>
            <w:r w:rsidR="00CE345F" w:rsidRPr="00CA488B">
              <w:rPr>
                <w:rStyle w:val="Hyperlink"/>
                <w:noProof/>
                <w:lang w:val="ru-RU"/>
              </w:rPr>
              <w:t>Подробности в отношении требований к заявлению о регистрации лицензии или обеспечительного права, или к заявлению об изменении или аннулировании регистрации лицензии или обеспечительного права</w:t>
            </w:r>
            <w:r w:rsidR="00CE345F">
              <w:rPr>
                <w:noProof/>
                <w:webHidden/>
              </w:rPr>
              <w:tab/>
            </w:r>
            <w:r w:rsidR="00CE345F">
              <w:rPr>
                <w:noProof/>
                <w:webHidden/>
              </w:rPr>
              <w:fldChar w:fldCharType="begin"/>
            </w:r>
            <w:r w:rsidR="00CE345F">
              <w:rPr>
                <w:noProof/>
                <w:webHidden/>
              </w:rPr>
              <w:instrText xml:space="preserve"> PAGEREF _Toc164937000 \h </w:instrText>
            </w:r>
            <w:r w:rsidR="00CE345F">
              <w:rPr>
                <w:noProof/>
                <w:webHidden/>
              </w:rPr>
            </w:r>
            <w:r w:rsidR="00CE345F">
              <w:rPr>
                <w:noProof/>
                <w:webHidden/>
              </w:rPr>
              <w:fldChar w:fldCharType="separate"/>
            </w:r>
            <w:r w:rsidR="00CE345F">
              <w:rPr>
                <w:noProof/>
                <w:webHidden/>
              </w:rPr>
              <w:t>12</w:t>
            </w:r>
            <w:r w:rsidR="00CE345F">
              <w:rPr>
                <w:noProof/>
                <w:webHidden/>
              </w:rPr>
              <w:fldChar w:fldCharType="end"/>
            </w:r>
          </w:hyperlink>
        </w:p>
        <w:p w14:paraId="2C23CF50" w14:textId="20AF497E"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7001" w:history="1">
            <w:r w:rsidR="00CE345F" w:rsidRPr="00CA488B">
              <w:rPr>
                <w:rStyle w:val="Hyperlink"/>
                <w:noProof/>
                <w:lang w:val="ru-RU"/>
              </w:rPr>
              <w:t>Правило</w:t>
            </w:r>
            <w:r w:rsidR="00CE345F" w:rsidRPr="00CA488B">
              <w:rPr>
                <w:rStyle w:val="Hyperlink"/>
                <w:noProof/>
              </w:rPr>
              <w:t xml:space="preserve"> 14 </w:t>
            </w:r>
            <w:r w:rsidR="00457D0B">
              <w:rPr>
                <w:rStyle w:val="Hyperlink"/>
                <w:noProof/>
              </w:rPr>
              <w:tab/>
            </w:r>
            <w:r w:rsidR="00CE345F" w:rsidRPr="00CA488B">
              <w:rPr>
                <w:rStyle w:val="Hyperlink"/>
                <w:noProof/>
                <w:lang w:val="ru-RU"/>
              </w:rPr>
              <w:t>Подробности в отношении ходатайства о внесении записи  об изменении владельца</w:t>
            </w:r>
            <w:r w:rsidR="00CE345F">
              <w:rPr>
                <w:noProof/>
                <w:webHidden/>
              </w:rPr>
              <w:tab/>
            </w:r>
            <w:r w:rsidR="00CE345F">
              <w:rPr>
                <w:noProof/>
                <w:webHidden/>
              </w:rPr>
              <w:fldChar w:fldCharType="begin"/>
            </w:r>
            <w:r w:rsidR="00CE345F">
              <w:rPr>
                <w:noProof/>
                <w:webHidden/>
              </w:rPr>
              <w:instrText xml:space="preserve"> PAGEREF _Toc164937001 \h </w:instrText>
            </w:r>
            <w:r w:rsidR="00CE345F">
              <w:rPr>
                <w:noProof/>
                <w:webHidden/>
              </w:rPr>
            </w:r>
            <w:r w:rsidR="00CE345F">
              <w:rPr>
                <w:noProof/>
                <w:webHidden/>
              </w:rPr>
              <w:fldChar w:fldCharType="separate"/>
            </w:r>
            <w:r w:rsidR="00CE345F">
              <w:rPr>
                <w:noProof/>
                <w:webHidden/>
              </w:rPr>
              <w:t>14</w:t>
            </w:r>
            <w:r w:rsidR="00CE345F">
              <w:rPr>
                <w:noProof/>
                <w:webHidden/>
              </w:rPr>
              <w:fldChar w:fldCharType="end"/>
            </w:r>
          </w:hyperlink>
        </w:p>
        <w:p w14:paraId="74D4EF00" w14:textId="7FA33226"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7002" w:history="1">
            <w:r w:rsidR="00CE345F" w:rsidRPr="00CA488B">
              <w:rPr>
                <w:rStyle w:val="Hyperlink"/>
                <w:noProof/>
                <w:lang w:val="ru-RU"/>
              </w:rPr>
              <w:t>Правило</w:t>
            </w:r>
            <w:r w:rsidR="00CE345F" w:rsidRPr="00CA488B">
              <w:rPr>
                <w:rStyle w:val="Hyperlink"/>
                <w:noProof/>
              </w:rPr>
              <w:t xml:space="preserve"> 15 </w:t>
            </w:r>
            <w:r w:rsidR="00457D0B">
              <w:rPr>
                <w:rStyle w:val="Hyperlink"/>
                <w:noProof/>
              </w:rPr>
              <w:tab/>
            </w:r>
            <w:r w:rsidR="00CE345F" w:rsidRPr="00CA488B">
              <w:rPr>
                <w:rStyle w:val="Hyperlink"/>
                <w:noProof/>
                <w:lang w:val="ru-RU"/>
              </w:rPr>
              <w:t>Подробности в отношении ходатайства о внесении записи  об изменении в имени или адресе</w:t>
            </w:r>
            <w:r w:rsidR="00CE345F">
              <w:rPr>
                <w:noProof/>
                <w:webHidden/>
              </w:rPr>
              <w:tab/>
            </w:r>
            <w:r w:rsidR="00CE345F">
              <w:rPr>
                <w:noProof/>
                <w:webHidden/>
              </w:rPr>
              <w:fldChar w:fldCharType="begin"/>
            </w:r>
            <w:r w:rsidR="00CE345F">
              <w:rPr>
                <w:noProof/>
                <w:webHidden/>
              </w:rPr>
              <w:instrText xml:space="preserve"> PAGEREF _Toc164937002 \h </w:instrText>
            </w:r>
            <w:r w:rsidR="00CE345F">
              <w:rPr>
                <w:noProof/>
                <w:webHidden/>
              </w:rPr>
            </w:r>
            <w:r w:rsidR="00CE345F">
              <w:rPr>
                <w:noProof/>
                <w:webHidden/>
              </w:rPr>
              <w:fldChar w:fldCharType="separate"/>
            </w:r>
            <w:r w:rsidR="00CE345F">
              <w:rPr>
                <w:noProof/>
                <w:webHidden/>
              </w:rPr>
              <w:t>16</w:t>
            </w:r>
            <w:r w:rsidR="00CE345F">
              <w:rPr>
                <w:noProof/>
                <w:webHidden/>
              </w:rPr>
              <w:fldChar w:fldCharType="end"/>
            </w:r>
          </w:hyperlink>
        </w:p>
        <w:p w14:paraId="27E1C305" w14:textId="32C7D1AB"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7003" w:history="1">
            <w:r w:rsidR="00CE345F" w:rsidRPr="00CA488B">
              <w:rPr>
                <w:rStyle w:val="Hyperlink"/>
                <w:noProof/>
                <w:lang w:val="ru-RU"/>
              </w:rPr>
              <w:t>Правило</w:t>
            </w:r>
            <w:r w:rsidR="00CE345F" w:rsidRPr="00CA488B">
              <w:rPr>
                <w:rStyle w:val="Hyperlink"/>
                <w:noProof/>
              </w:rPr>
              <w:t xml:space="preserve"> 16 </w:t>
            </w:r>
            <w:r w:rsidR="00457D0B">
              <w:rPr>
                <w:rStyle w:val="Hyperlink"/>
                <w:noProof/>
              </w:rPr>
              <w:tab/>
            </w:r>
            <w:r w:rsidR="00CE345F" w:rsidRPr="00CA488B">
              <w:rPr>
                <w:rStyle w:val="Hyperlink"/>
                <w:noProof/>
                <w:lang w:val="ru-RU"/>
              </w:rPr>
              <w:t>Подробности в отношении ходатайства об исправлении ошибки</w:t>
            </w:r>
            <w:r w:rsidR="00CE345F">
              <w:rPr>
                <w:noProof/>
                <w:webHidden/>
              </w:rPr>
              <w:tab/>
            </w:r>
            <w:r w:rsidR="00CE345F">
              <w:rPr>
                <w:noProof/>
                <w:webHidden/>
              </w:rPr>
              <w:fldChar w:fldCharType="begin"/>
            </w:r>
            <w:r w:rsidR="00CE345F">
              <w:rPr>
                <w:noProof/>
                <w:webHidden/>
              </w:rPr>
              <w:instrText xml:space="preserve"> PAGEREF _Toc164937003 \h </w:instrText>
            </w:r>
            <w:r w:rsidR="00CE345F">
              <w:rPr>
                <w:noProof/>
                <w:webHidden/>
              </w:rPr>
            </w:r>
            <w:r w:rsidR="00CE345F">
              <w:rPr>
                <w:noProof/>
                <w:webHidden/>
              </w:rPr>
              <w:fldChar w:fldCharType="separate"/>
            </w:r>
            <w:r w:rsidR="00CE345F">
              <w:rPr>
                <w:noProof/>
                <w:webHidden/>
              </w:rPr>
              <w:t>16</w:t>
            </w:r>
            <w:r w:rsidR="00CE345F">
              <w:rPr>
                <w:noProof/>
                <w:webHidden/>
              </w:rPr>
              <w:fldChar w:fldCharType="end"/>
            </w:r>
          </w:hyperlink>
        </w:p>
        <w:p w14:paraId="1B035F93" w14:textId="2C7B5ABA" w:rsidR="00CE345F" w:rsidRDefault="00017E42">
          <w:pPr>
            <w:pStyle w:val="TOC1"/>
            <w:rPr>
              <w:rFonts w:asciiTheme="minorHAnsi" w:eastAsiaTheme="minorEastAsia" w:hAnsiTheme="minorHAnsi" w:cstheme="minorBidi"/>
              <w:noProof/>
              <w:kern w:val="2"/>
              <w:szCs w:val="22"/>
              <w:lang w:val="ru-RU" w:eastAsia="ru-RU"/>
              <w14:ligatures w14:val="standardContextual"/>
            </w:rPr>
          </w:pPr>
          <w:hyperlink w:anchor="_Toc164937004" w:history="1">
            <w:r w:rsidR="00CE345F" w:rsidRPr="00CA488B">
              <w:rPr>
                <w:rStyle w:val="Hyperlink"/>
                <w:noProof/>
              </w:rPr>
              <w:t>[</w:t>
            </w:r>
            <w:r w:rsidR="00CE345F" w:rsidRPr="00CA488B">
              <w:rPr>
                <w:rStyle w:val="Hyperlink"/>
                <w:noProof/>
                <w:lang w:val="ru-RU"/>
              </w:rPr>
              <w:t>Правило</w:t>
            </w:r>
            <w:r w:rsidR="00CE345F" w:rsidRPr="00CA488B">
              <w:rPr>
                <w:rStyle w:val="Hyperlink"/>
                <w:noProof/>
              </w:rPr>
              <w:t xml:space="preserve"> 17 </w:t>
            </w:r>
            <w:r w:rsidR="00457D0B">
              <w:rPr>
                <w:rStyle w:val="Hyperlink"/>
                <w:noProof/>
              </w:rPr>
              <w:tab/>
            </w:r>
            <w:r w:rsidR="00CE345F" w:rsidRPr="00CA488B">
              <w:rPr>
                <w:rStyle w:val="Hyperlink"/>
                <w:noProof/>
                <w:lang w:val="ru-RU"/>
              </w:rPr>
              <w:t>Типовые международные бланки</w:t>
            </w:r>
            <w:r w:rsidR="00457D0B">
              <w:rPr>
                <w:rStyle w:val="Hyperlink"/>
                <w:noProof/>
              </w:rPr>
              <w:t>]</w:t>
            </w:r>
            <w:r w:rsidR="00CE345F">
              <w:rPr>
                <w:noProof/>
                <w:webHidden/>
              </w:rPr>
              <w:tab/>
            </w:r>
            <w:r w:rsidR="00CE345F">
              <w:rPr>
                <w:noProof/>
                <w:webHidden/>
              </w:rPr>
              <w:fldChar w:fldCharType="begin"/>
            </w:r>
            <w:r w:rsidR="00CE345F">
              <w:rPr>
                <w:noProof/>
                <w:webHidden/>
              </w:rPr>
              <w:instrText xml:space="preserve"> PAGEREF _Toc164937004 \h </w:instrText>
            </w:r>
            <w:r w:rsidR="00CE345F">
              <w:rPr>
                <w:noProof/>
                <w:webHidden/>
              </w:rPr>
            </w:r>
            <w:r w:rsidR="00CE345F">
              <w:rPr>
                <w:noProof/>
                <w:webHidden/>
              </w:rPr>
              <w:fldChar w:fldCharType="separate"/>
            </w:r>
            <w:r w:rsidR="00CE345F">
              <w:rPr>
                <w:noProof/>
                <w:webHidden/>
              </w:rPr>
              <w:t>16</w:t>
            </w:r>
            <w:r w:rsidR="00CE345F">
              <w:rPr>
                <w:noProof/>
                <w:webHidden/>
              </w:rPr>
              <w:fldChar w:fldCharType="end"/>
            </w:r>
          </w:hyperlink>
        </w:p>
        <w:p w14:paraId="0EFAB3E8" w14:textId="41123536" w:rsidR="00376CF1" w:rsidRDefault="00376CF1" w:rsidP="003C338D">
          <w:pPr>
            <w:pStyle w:val="TOC1"/>
          </w:pPr>
          <w:r>
            <w:rPr>
              <w:b/>
              <w:bCs/>
              <w:noProof/>
            </w:rPr>
            <w:fldChar w:fldCharType="end"/>
          </w:r>
        </w:p>
      </w:sdtContent>
    </w:sdt>
    <w:p w14:paraId="22A07998" w14:textId="09388E7F" w:rsidR="00F22D3D" w:rsidRDefault="00F22D3D">
      <w:r>
        <w:br w:type="page"/>
      </w:r>
    </w:p>
    <w:p w14:paraId="4192639B" w14:textId="77777777" w:rsidR="007541EA" w:rsidRPr="007541EA" w:rsidRDefault="007541EA" w:rsidP="007541EA">
      <w:pPr>
        <w:pStyle w:val="Heading1"/>
        <w:spacing w:before="480" w:after="240"/>
        <w:jc w:val="center"/>
        <w:rPr>
          <w:i/>
          <w:iCs/>
          <w:caps w:val="0"/>
          <w:lang w:val="ru-RU"/>
        </w:rPr>
      </w:pPr>
      <w:bookmarkStart w:id="6" w:name="_Toc164936988"/>
      <w:r>
        <w:rPr>
          <w:caps w:val="0"/>
          <w:lang w:val="ru-RU"/>
        </w:rPr>
        <w:lastRenderedPageBreak/>
        <w:t>Правило</w:t>
      </w:r>
      <w:r w:rsidR="004C26F1">
        <w:rPr>
          <w:caps w:val="0"/>
        </w:rPr>
        <w:t xml:space="preserve"> 1</w:t>
      </w:r>
      <w:r w:rsidR="004C26F1">
        <w:rPr>
          <w:caps w:val="0"/>
        </w:rPr>
        <w:br/>
      </w:r>
      <w:r>
        <w:rPr>
          <w:caps w:val="0"/>
          <w:lang w:val="ru-RU"/>
        </w:rPr>
        <w:t>Сокращенные выражения</w:t>
      </w:r>
      <w:bookmarkEnd w:id="6"/>
    </w:p>
    <w:p w14:paraId="2804163D" w14:textId="77777777" w:rsidR="007541EA" w:rsidRPr="007541EA" w:rsidRDefault="007541EA" w:rsidP="00180016">
      <w:pPr>
        <w:keepNext/>
        <w:numPr>
          <w:ilvl w:val="0"/>
          <w:numId w:val="7"/>
        </w:numPr>
        <w:tabs>
          <w:tab w:val="left" w:pos="550"/>
          <w:tab w:val="right" w:pos="9072"/>
        </w:tabs>
        <w:spacing w:after="220"/>
        <w:ind w:left="0" w:firstLine="0"/>
        <w:rPr>
          <w:rFonts w:eastAsia="Times New Roman" w:cs="Times New Roman"/>
          <w:bCs/>
          <w:szCs w:val="22"/>
          <w:lang w:val="ru-RU" w:eastAsia="en-US"/>
        </w:rPr>
      </w:pPr>
      <w:bookmarkStart w:id="7" w:name="_Toc298416282"/>
      <w:r w:rsidRPr="007541EA">
        <w:rPr>
          <w:rFonts w:eastAsia="Times New Roman" w:cs="Times New Roman"/>
          <w:bCs/>
          <w:i/>
          <w:iCs/>
          <w:lang w:val="ru-RU" w:eastAsia="en-US"/>
        </w:rPr>
        <w:t>[Сокращенные выражения, определения которых содержатся в Инструкции]</w:t>
      </w:r>
      <w:r w:rsidRPr="007541EA">
        <w:rPr>
          <w:rFonts w:eastAsia="Times New Roman" w:cs="Times New Roman"/>
          <w:bCs/>
          <w:lang w:val="ru-RU" w:eastAsia="en-US"/>
        </w:rPr>
        <w:t xml:space="preserve">  Для целей настоящей Инструкции и при отсутствии специальных оговорок:</w:t>
      </w:r>
      <w:bookmarkEnd w:id="7"/>
    </w:p>
    <w:p w14:paraId="3FD5EF56" w14:textId="77777777" w:rsidR="007541EA" w:rsidRPr="007541EA" w:rsidRDefault="007541EA" w:rsidP="00180016">
      <w:pPr>
        <w:numPr>
          <w:ilvl w:val="0"/>
          <w:numId w:val="6"/>
        </w:numPr>
        <w:tabs>
          <w:tab w:val="clear" w:pos="1724"/>
          <w:tab w:val="left" w:pos="1440"/>
          <w:tab w:val="right" w:pos="9072"/>
        </w:tabs>
        <w:spacing w:after="220"/>
        <w:ind w:left="0" w:firstLine="990"/>
        <w:rPr>
          <w:rFonts w:eastAsia="Times New Roman" w:cs="Times New Roman"/>
          <w:bCs/>
          <w:szCs w:val="22"/>
          <w:lang w:val="ru-RU" w:eastAsia="en-US"/>
        </w:rPr>
      </w:pPr>
      <w:bookmarkStart w:id="8" w:name="_Toc298416283"/>
      <w:r w:rsidRPr="007541EA">
        <w:rPr>
          <w:rFonts w:eastAsia="Times New Roman" w:cs="Times New Roman"/>
          <w:bCs/>
          <w:lang w:val="ru-RU" w:eastAsia="en-US"/>
        </w:rPr>
        <w:t>«Договор» означает Договор о законах по образцам;</w:t>
      </w:r>
    </w:p>
    <w:p w14:paraId="0D4B9388" w14:textId="77777777" w:rsidR="007541EA" w:rsidRPr="007541EA" w:rsidRDefault="007541EA" w:rsidP="00180016">
      <w:pPr>
        <w:numPr>
          <w:ilvl w:val="0"/>
          <w:numId w:val="6"/>
        </w:numPr>
        <w:tabs>
          <w:tab w:val="clear" w:pos="1724"/>
          <w:tab w:val="left" w:pos="1440"/>
          <w:tab w:val="right" w:pos="9072"/>
        </w:tabs>
        <w:spacing w:after="220"/>
        <w:ind w:left="0" w:firstLine="990"/>
        <w:rPr>
          <w:rFonts w:eastAsia="Times New Roman" w:cs="Times New Roman"/>
          <w:bCs/>
          <w:szCs w:val="22"/>
          <w:lang w:val="ru-RU" w:eastAsia="en-US"/>
        </w:rPr>
      </w:pPr>
      <w:r w:rsidRPr="007541EA">
        <w:rPr>
          <w:rFonts w:eastAsia="Times New Roman" w:cs="Times New Roman"/>
          <w:bCs/>
          <w:lang w:val="ru-RU" w:eastAsia="en-US"/>
        </w:rPr>
        <w:t>«статья» относится к указанной статье Договора;</w:t>
      </w:r>
      <w:bookmarkEnd w:id="8"/>
    </w:p>
    <w:p w14:paraId="2767815B" w14:textId="77777777" w:rsidR="007541EA" w:rsidRPr="007541EA" w:rsidRDefault="007541EA" w:rsidP="00180016">
      <w:pPr>
        <w:numPr>
          <w:ilvl w:val="0"/>
          <w:numId w:val="6"/>
        </w:numPr>
        <w:tabs>
          <w:tab w:val="clear" w:pos="1724"/>
          <w:tab w:val="left" w:pos="1440"/>
          <w:tab w:val="left" w:pos="1650"/>
          <w:tab w:val="right" w:pos="9072"/>
        </w:tabs>
        <w:spacing w:after="220"/>
        <w:ind w:left="0" w:firstLine="990"/>
        <w:rPr>
          <w:noProof/>
          <w:szCs w:val="22"/>
          <w:lang w:val="ru-RU"/>
        </w:rPr>
      </w:pPr>
      <w:r w:rsidRPr="007541EA">
        <w:rPr>
          <w:lang w:val="ru-RU"/>
        </w:rPr>
        <w:t>«</w:t>
      </w:r>
      <w:proofErr w:type="spellStart"/>
      <w:r w:rsidRPr="007541EA">
        <w:rPr>
          <w:lang w:val="ru-RU"/>
        </w:rPr>
        <w:t>Локарнская</w:t>
      </w:r>
      <w:proofErr w:type="spellEnd"/>
      <w:r w:rsidRPr="007541EA">
        <w:rPr>
          <w:lang w:val="ru-RU"/>
        </w:rPr>
        <w:t xml:space="preserve"> классификация» означает классификацию, учрежденную </w:t>
      </w:r>
      <w:proofErr w:type="spellStart"/>
      <w:r w:rsidRPr="007541EA">
        <w:rPr>
          <w:lang w:val="ru-RU"/>
        </w:rPr>
        <w:t>Локарнским</w:t>
      </w:r>
      <w:proofErr w:type="spellEnd"/>
      <w:r w:rsidRPr="007541EA">
        <w:rPr>
          <w:lang w:val="ru-RU"/>
        </w:rPr>
        <w:t xml:space="preserve"> соглашением, устанавливающим международную классификацию промышленных образцов, подписанную в Локарно 8 октября 1968 г., с учетом пересмотров и поправок;</w:t>
      </w:r>
    </w:p>
    <w:p w14:paraId="48DA3555" w14:textId="77777777" w:rsidR="007541EA" w:rsidRPr="007541EA" w:rsidRDefault="007541EA" w:rsidP="00180016">
      <w:pPr>
        <w:numPr>
          <w:ilvl w:val="0"/>
          <w:numId w:val="6"/>
        </w:numPr>
        <w:tabs>
          <w:tab w:val="clear" w:pos="1724"/>
          <w:tab w:val="left" w:pos="1440"/>
          <w:tab w:val="right" w:pos="1650"/>
        </w:tabs>
        <w:spacing w:after="220"/>
        <w:ind w:left="0" w:firstLine="990"/>
        <w:rPr>
          <w:rFonts w:eastAsia="Times New Roman" w:cs="Times New Roman"/>
          <w:bCs/>
          <w:szCs w:val="22"/>
          <w:lang w:val="ru-RU" w:eastAsia="en-US"/>
        </w:rPr>
      </w:pPr>
      <w:bookmarkStart w:id="9" w:name="_Toc298416284"/>
      <w:r w:rsidRPr="007541EA">
        <w:rPr>
          <w:rFonts w:eastAsia="Times New Roman" w:cs="Times New Roman"/>
          <w:bCs/>
          <w:lang w:val="ru-RU" w:eastAsia="en-US"/>
        </w:rPr>
        <w:t>«исключительная лицензия» означает лицензию, выданную только одному лицензиату и исключающую возможность использования промышленного образца владельцем и выдачи лицензий любому другому лицу;</w:t>
      </w:r>
      <w:bookmarkEnd w:id="9"/>
    </w:p>
    <w:p w14:paraId="763CDD56" w14:textId="77777777" w:rsidR="007541EA" w:rsidRPr="007541EA" w:rsidRDefault="007541EA" w:rsidP="00180016">
      <w:pPr>
        <w:numPr>
          <w:ilvl w:val="0"/>
          <w:numId w:val="6"/>
        </w:numPr>
        <w:tabs>
          <w:tab w:val="clear" w:pos="1724"/>
          <w:tab w:val="left" w:pos="1440"/>
        </w:tabs>
        <w:spacing w:after="220"/>
        <w:ind w:left="0" w:firstLine="990"/>
        <w:rPr>
          <w:rFonts w:eastAsia="Times New Roman" w:cs="Times New Roman"/>
          <w:bCs/>
          <w:szCs w:val="22"/>
          <w:lang w:val="ru-RU" w:eastAsia="en-US"/>
        </w:rPr>
      </w:pPr>
      <w:bookmarkStart w:id="10" w:name="_Toc298416285"/>
      <w:r w:rsidRPr="007541EA">
        <w:rPr>
          <w:rFonts w:eastAsia="Times New Roman" w:cs="Times New Roman"/>
          <w:bCs/>
          <w:lang w:val="ru-RU" w:eastAsia="en-US"/>
        </w:rPr>
        <w:t>«единственная лицензия» означает лицензию, выданную только одному лицензиату и исключающую возможность выдачи владельцем лицензий любому другому лицу, но не исключающую возможность использования промышленного образца владельцем;</w:t>
      </w:r>
      <w:bookmarkEnd w:id="10"/>
    </w:p>
    <w:p w14:paraId="180415D2" w14:textId="77777777" w:rsidR="007541EA" w:rsidRPr="007541EA" w:rsidRDefault="007541EA" w:rsidP="00180016">
      <w:pPr>
        <w:numPr>
          <w:ilvl w:val="0"/>
          <w:numId w:val="6"/>
        </w:numPr>
        <w:tabs>
          <w:tab w:val="clear" w:pos="1724"/>
          <w:tab w:val="left" w:pos="1440"/>
          <w:tab w:val="right" w:pos="1650"/>
        </w:tabs>
        <w:spacing w:after="220"/>
        <w:ind w:left="0" w:firstLine="990"/>
        <w:rPr>
          <w:rFonts w:eastAsia="Times New Roman" w:cs="Times New Roman"/>
          <w:bCs/>
          <w:szCs w:val="22"/>
          <w:lang w:val="ru-RU" w:eastAsia="en-US"/>
        </w:rPr>
      </w:pPr>
      <w:bookmarkStart w:id="11" w:name="_Toc298416286"/>
      <w:r w:rsidRPr="007541EA">
        <w:rPr>
          <w:rFonts w:eastAsia="Times New Roman" w:cs="Times New Roman"/>
          <w:bCs/>
          <w:lang w:val="ru-RU" w:eastAsia="en-US"/>
        </w:rPr>
        <w:t>«неисключительная лицензия» означает лицензию, не исключающую возможность использования промышленного образца владельцем или выдачи лицензии любому другому лицу.</w:t>
      </w:r>
      <w:bookmarkEnd w:id="11"/>
    </w:p>
    <w:p w14:paraId="6FC5CA37" w14:textId="77777777" w:rsidR="007541EA" w:rsidRPr="007541EA" w:rsidRDefault="007541EA" w:rsidP="00180016">
      <w:pPr>
        <w:numPr>
          <w:ilvl w:val="0"/>
          <w:numId w:val="7"/>
        </w:numPr>
        <w:tabs>
          <w:tab w:val="left" w:pos="550"/>
        </w:tabs>
        <w:spacing w:after="220"/>
        <w:ind w:left="0" w:firstLine="0"/>
        <w:rPr>
          <w:rFonts w:eastAsia="Times New Roman" w:cs="Times New Roman"/>
          <w:bCs/>
          <w:szCs w:val="22"/>
          <w:lang w:val="ru-RU" w:eastAsia="en-US"/>
        </w:rPr>
      </w:pPr>
      <w:bookmarkStart w:id="12" w:name="_Toc298416287"/>
      <w:r w:rsidRPr="007541EA">
        <w:rPr>
          <w:rFonts w:eastAsia="Times New Roman" w:cs="Times New Roman"/>
          <w:bCs/>
          <w:i/>
          <w:iCs/>
          <w:lang w:val="ru-RU" w:eastAsia="en-US"/>
        </w:rPr>
        <w:t>[Сокращенные выражения, определения которых содержатся в Договоре]</w:t>
      </w:r>
      <w:r w:rsidRPr="007541EA">
        <w:rPr>
          <w:rFonts w:eastAsia="Times New Roman" w:cs="Times New Roman"/>
          <w:bCs/>
          <w:lang w:val="ru-RU" w:eastAsia="en-US"/>
        </w:rPr>
        <w:t xml:space="preserve">  Сокращенные выражения, определения которых содержатся в статье 1 для целей Договора, имеют такое же значение и для целей Инструкции.</w:t>
      </w:r>
      <w:bookmarkEnd w:id="12"/>
    </w:p>
    <w:p w14:paraId="34662649" w14:textId="77777777" w:rsidR="00ED5FB5" w:rsidRPr="00ED5FB5" w:rsidRDefault="008B0F5A" w:rsidP="00ED5FB5">
      <w:pPr>
        <w:pStyle w:val="Heading1"/>
        <w:spacing w:before="480" w:after="240"/>
        <w:jc w:val="center"/>
        <w:rPr>
          <w:i/>
          <w:iCs/>
          <w:caps w:val="0"/>
          <w:lang w:val="ru-RU"/>
        </w:rPr>
      </w:pPr>
      <w:bookmarkStart w:id="13" w:name="_Toc164936989"/>
      <w:r>
        <w:rPr>
          <w:caps w:val="0"/>
          <w:lang w:val="ru-RU"/>
        </w:rPr>
        <w:t>Правило</w:t>
      </w:r>
      <w:r w:rsidR="009C654C">
        <w:rPr>
          <w:caps w:val="0"/>
        </w:rPr>
        <w:t xml:space="preserve"> 2</w:t>
      </w:r>
      <w:r w:rsidR="009C654C">
        <w:rPr>
          <w:caps w:val="0"/>
        </w:rPr>
        <w:br/>
      </w:r>
      <w:r>
        <w:rPr>
          <w:caps w:val="0"/>
          <w:lang w:val="ru-RU"/>
        </w:rPr>
        <w:t>Подробности в отношении заявки</w:t>
      </w:r>
      <w:bookmarkEnd w:id="13"/>
    </w:p>
    <w:p w14:paraId="4DD799C8" w14:textId="6BE91A83" w:rsidR="00ED5FB5" w:rsidRPr="00ED5FB5" w:rsidRDefault="00ED5FB5" w:rsidP="00180016">
      <w:pPr>
        <w:keepNext/>
        <w:numPr>
          <w:ilvl w:val="0"/>
          <w:numId w:val="9"/>
        </w:numPr>
        <w:spacing w:after="220"/>
        <w:ind w:left="0" w:firstLine="0"/>
        <w:rPr>
          <w:iCs/>
          <w:szCs w:val="22"/>
          <w:lang w:val="ru-RU"/>
        </w:rPr>
      </w:pPr>
      <w:r w:rsidRPr="00ED5FB5">
        <w:rPr>
          <w:i/>
          <w:lang w:val="ru-RU"/>
        </w:rPr>
        <w:t>[Дополнительные требования согласно статье</w:t>
      </w:r>
      <w:r w:rsidR="00695755">
        <w:rPr>
          <w:i/>
          <w:lang w:val="ru-RU"/>
        </w:rPr>
        <w:t> </w:t>
      </w:r>
      <w:r w:rsidRPr="00ED5FB5">
        <w:rPr>
          <w:i/>
          <w:lang w:val="ru-RU"/>
        </w:rPr>
        <w:t xml:space="preserve">3]  </w:t>
      </w:r>
      <w:r w:rsidRPr="00ED5FB5">
        <w:rPr>
          <w:iCs/>
          <w:lang w:val="ru-RU"/>
        </w:rPr>
        <w:t>В дополнение к требованиям, предусмотренным статьей 3, Договаривающаяся сторона может требовать, чтобы в заявке содержались все или некоторые из следующих указаний или элементов:</w:t>
      </w:r>
    </w:p>
    <w:p w14:paraId="633370A2" w14:textId="77777777" w:rsidR="00ED5FB5" w:rsidRPr="00ED5FB5" w:rsidRDefault="00ED5FB5" w:rsidP="00180016">
      <w:pPr>
        <w:numPr>
          <w:ilvl w:val="0"/>
          <w:numId w:val="8"/>
        </w:numPr>
        <w:tabs>
          <w:tab w:val="left" w:pos="1440"/>
          <w:tab w:val="right" w:pos="9072"/>
        </w:tabs>
        <w:spacing w:after="220"/>
        <w:ind w:left="0" w:firstLine="900"/>
        <w:rPr>
          <w:iCs/>
          <w:szCs w:val="22"/>
          <w:lang w:val="ru-RU"/>
        </w:rPr>
      </w:pPr>
      <w:r w:rsidRPr="00ED5FB5">
        <w:rPr>
          <w:iCs/>
          <w:lang w:val="ru-RU"/>
        </w:rPr>
        <w:t xml:space="preserve">указание класса </w:t>
      </w:r>
      <w:proofErr w:type="spellStart"/>
      <w:r w:rsidRPr="00ED5FB5">
        <w:rPr>
          <w:iCs/>
          <w:lang w:val="ru-RU"/>
        </w:rPr>
        <w:t>Локарнской</w:t>
      </w:r>
      <w:proofErr w:type="spellEnd"/>
      <w:r w:rsidRPr="00ED5FB5">
        <w:rPr>
          <w:iCs/>
          <w:lang w:val="ru-RU"/>
        </w:rPr>
        <w:t xml:space="preserve"> классификации, к которому принадлежит изделие, представляющее промышленный образец, или в отношении которого он будет использоваться;</w:t>
      </w:r>
    </w:p>
    <w:p w14:paraId="4774F508"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притязание;</w:t>
      </w:r>
    </w:p>
    <w:p w14:paraId="6CE9093F"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элементы новизны;</w:t>
      </w:r>
    </w:p>
    <w:p w14:paraId="4314B1D1"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описание;</w:t>
      </w:r>
    </w:p>
    <w:p w14:paraId="0BF6898D"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указания, касающиеся личности автора промышленного образца;</w:t>
      </w:r>
    </w:p>
    <w:p w14:paraId="0C07ABE9"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заявление о том, что автор считает себя автором промышленного образца;</w:t>
      </w:r>
    </w:p>
    <w:p w14:paraId="1D5ABA47"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заявление о передаче прав или, по выбору заявителя, иное доказательство передачи прав на промышленный образец заявителю, приемлемое для Ведомства, если заявитель не является автором образца;</w:t>
      </w:r>
    </w:p>
    <w:p w14:paraId="3CA8E4D9"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lastRenderedPageBreak/>
        <w:t>юридический характер юридического лица и государство, а также, когда это применимо, территориальная единица в этом государстве, в соответствии с законодательством которого организовано упомянутое юридическое лицо, если заявитель является юридическим лицом;</w:t>
      </w:r>
    </w:p>
    <w:p w14:paraId="3660355F"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 xml:space="preserve">название государства, гражданином которого является заявитель, если он является гражданином какого-либо государства;  название государства, в котором он имеет местожительство, при наличии такового; и  название государства, на территории которого заявитель имеет действительное и </w:t>
      </w:r>
      <w:proofErr w:type="spellStart"/>
      <w:r w:rsidRPr="00ED5FB5">
        <w:rPr>
          <w:iCs/>
          <w:lang w:val="ru-RU"/>
        </w:rPr>
        <w:t>нефиктивное</w:t>
      </w:r>
      <w:proofErr w:type="spellEnd"/>
      <w:r w:rsidRPr="00ED5FB5">
        <w:rPr>
          <w:iCs/>
          <w:lang w:val="ru-RU"/>
        </w:rPr>
        <w:t xml:space="preserve"> промышленное или коммерческое предприятие, при наличии такового;</w:t>
      </w:r>
    </w:p>
    <w:p w14:paraId="23EC3D81" w14:textId="77777777" w:rsidR="00ED5FB5" w:rsidRPr="00ED5FB5" w:rsidRDefault="00ED5FB5" w:rsidP="00180016">
      <w:pPr>
        <w:numPr>
          <w:ilvl w:val="0"/>
          <w:numId w:val="8"/>
        </w:numPr>
        <w:tabs>
          <w:tab w:val="clear" w:pos="2187"/>
          <w:tab w:val="left" w:pos="1530"/>
        </w:tabs>
        <w:spacing w:after="220"/>
        <w:ind w:left="0" w:firstLine="900"/>
        <w:rPr>
          <w:iCs/>
          <w:szCs w:val="22"/>
          <w:lang w:val="ru-RU"/>
        </w:rPr>
      </w:pPr>
      <w:r w:rsidRPr="00ED5FB5">
        <w:rPr>
          <w:iCs/>
          <w:lang w:val="ru-RU"/>
        </w:rPr>
        <w:t>указание любой предшествующей заявки или регистрации, или другой информации, о которой осведомлен заявитель, и которая может повлиять на правомерность регистрации промышленного образца;</w:t>
      </w:r>
    </w:p>
    <w:p w14:paraId="390035FC" w14:textId="1A0F7B08" w:rsidR="00ED5FB5" w:rsidRPr="00ED5FB5" w:rsidRDefault="00ED5FB5" w:rsidP="00ED5FB5">
      <w:pPr>
        <w:tabs>
          <w:tab w:val="right" w:pos="9072"/>
        </w:tabs>
        <w:spacing w:after="220"/>
        <w:rPr>
          <w:iCs/>
          <w:noProof/>
          <w:szCs w:val="22"/>
          <w:lang w:val="ru-RU"/>
        </w:rPr>
      </w:pPr>
      <w:r w:rsidRPr="00ED5FB5">
        <w:rPr>
          <w:b/>
          <w:bCs/>
          <w:iCs/>
          <w:lang w:val="ru-RU"/>
        </w:rPr>
        <w:t>[</w:t>
      </w:r>
      <w:r>
        <w:rPr>
          <w:iCs/>
          <w:u w:val="single"/>
          <w:lang w:val="ru-RU"/>
        </w:rPr>
        <w:t>АЛЬТЕРНАТИВНЫЙ В</w:t>
      </w:r>
      <w:r w:rsidRPr="00ED5FB5">
        <w:rPr>
          <w:iCs/>
          <w:u w:val="single"/>
          <w:lang w:val="ru-RU"/>
        </w:rPr>
        <w:t>АРИАНТ А</w:t>
      </w:r>
    </w:p>
    <w:p w14:paraId="5823E042" w14:textId="6CF83FD1" w:rsidR="00ED5FB5" w:rsidRPr="00ED5FB5" w:rsidRDefault="00593958" w:rsidP="00593958">
      <w:pPr>
        <w:tabs>
          <w:tab w:val="left" w:pos="1701"/>
        </w:tabs>
        <w:spacing w:after="220"/>
        <w:ind w:firstLine="900"/>
        <w:rPr>
          <w:b/>
          <w:iCs/>
          <w:lang w:val="ru-RU"/>
        </w:rPr>
      </w:pPr>
      <w:r>
        <w:rPr>
          <w:iCs/>
          <w:lang w:val="ru-RU"/>
        </w:rPr>
        <w:t>(</w:t>
      </w:r>
      <w:r>
        <w:rPr>
          <w:iCs/>
        </w:rPr>
        <w:t>x</w:t>
      </w:r>
      <w:r>
        <w:rPr>
          <w:iCs/>
          <w:lang w:val="ru-RU"/>
        </w:rPr>
        <w:t>)</w:t>
      </w:r>
      <w:r>
        <w:rPr>
          <w:iCs/>
          <w:lang w:val="ru-RU"/>
        </w:rPr>
        <w:tab/>
      </w:r>
      <w:r w:rsidR="00ED5FB5" w:rsidRPr="00ED5FB5">
        <w:rPr>
          <w:iCs/>
          <w:lang w:val="ru-RU"/>
        </w:rPr>
        <w:t>раскрытие происхождения или источника традиционных выражений культуры, традиционных знаний или биологических/генетических ресурсов, использованных при создании промышленного образца или воплощенных в нем;</w:t>
      </w:r>
    </w:p>
    <w:p w14:paraId="735F2A67" w14:textId="3BCD026E" w:rsidR="00ED5FB5" w:rsidRPr="00ED5FB5" w:rsidRDefault="00ED5FB5" w:rsidP="00ED5FB5">
      <w:pPr>
        <w:keepNext/>
        <w:adjustRightInd w:val="0"/>
        <w:spacing w:after="220"/>
        <w:rPr>
          <w:iCs/>
          <w:u w:val="single"/>
          <w:lang w:val="ru-RU"/>
        </w:rPr>
      </w:pPr>
      <w:bookmarkStart w:id="14" w:name="_Hlk147677920"/>
      <w:r>
        <w:rPr>
          <w:iCs/>
          <w:u w:val="single"/>
          <w:lang w:val="ru-RU"/>
        </w:rPr>
        <w:t>АЛЬТЕРНАТИВНЫЙ В</w:t>
      </w:r>
      <w:r w:rsidRPr="00ED5FB5">
        <w:rPr>
          <w:iCs/>
          <w:u w:val="single"/>
          <w:lang w:val="ru-RU"/>
        </w:rPr>
        <w:t>АРИАНТ B</w:t>
      </w:r>
      <w:r w:rsidRPr="00ED5FB5">
        <w:rPr>
          <w:iCs/>
          <w:u w:val="single"/>
          <w:vertAlign w:val="superscript"/>
          <w:lang w:val="ru-RU"/>
        </w:rPr>
        <w:footnoteReference w:customMarkFollows="1" w:id="2"/>
        <w:t>1</w:t>
      </w:r>
    </w:p>
    <w:bookmarkEnd w:id="14"/>
    <w:p w14:paraId="24EA96DF" w14:textId="11805C1B" w:rsidR="00ED5FB5" w:rsidRPr="00ED5FB5" w:rsidRDefault="00FF49A9" w:rsidP="00FF49A9">
      <w:pPr>
        <w:keepNext/>
        <w:tabs>
          <w:tab w:val="left" w:pos="1701"/>
        </w:tabs>
        <w:spacing w:after="220"/>
        <w:ind w:firstLine="900"/>
        <w:rPr>
          <w:b/>
          <w:iCs/>
          <w:lang w:val="ru-RU"/>
        </w:rPr>
      </w:pPr>
      <w:r>
        <w:rPr>
          <w:iCs/>
          <w:lang w:val="ru-RU"/>
        </w:rPr>
        <w:t>(</w:t>
      </w:r>
      <w:r>
        <w:rPr>
          <w:iCs/>
        </w:rPr>
        <w:t>x</w:t>
      </w:r>
      <w:r>
        <w:rPr>
          <w:iCs/>
          <w:lang w:val="ru-RU"/>
        </w:rPr>
        <w:t>)</w:t>
      </w:r>
      <w:r>
        <w:rPr>
          <w:iCs/>
          <w:lang w:val="ru-RU"/>
        </w:rPr>
        <w:tab/>
      </w:r>
      <w:r w:rsidR="00ED5FB5" w:rsidRPr="00ED5FB5">
        <w:rPr>
          <w:iCs/>
          <w:lang w:val="ru-RU"/>
        </w:rPr>
        <w:t>указание любой предшествующей заявки или регистрации или другой информации</w:t>
      </w:r>
      <w:r w:rsidR="00ED5FB5" w:rsidRPr="00ED5FB5">
        <w:rPr>
          <w:iCs/>
          <w:vertAlign w:val="superscript"/>
          <w:lang w:val="ru-RU"/>
        </w:rPr>
        <w:footnoteReference w:customMarkFollows="1" w:id="3"/>
        <w:t>2</w:t>
      </w:r>
      <w:r w:rsidR="00ED5FB5" w:rsidRPr="00ED5FB5">
        <w:rPr>
          <w:iCs/>
          <w:lang w:val="ru-RU"/>
        </w:rPr>
        <w:t>, которая известна заявителю и которая важна для определения наличия права на регистрацию промышленного образца</w:t>
      </w:r>
      <w:r w:rsidR="00ED5FB5" w:rsidRPr="00ED5FB5">
        <w:rPr>
          <w:b/>
          <w:iCs/>
          <w:lang w:val="ru-RU"/>
        </w:rPr>
        <w:t>]</w:t>
      </w:r>
      <w:r w:rsidR="00ED5FB5" w:rsidRPr="00ED5FB5">
        <w:rPr>
          <w:b/>
          <w:iCs/>
          <w:vertAlign w:val="superscript"/>
          <w:lang w:val="ru-RU"/>
        </w:rPr>
        <w:footnoteReference w:customMarkFollows="1" w:id="4"/>
        <w:t>3</w:t>
      </w:r>
    </w:p>
    <w:p w14:paraId="56AAC0C0" w14:textId="77777777" w:rsidR="00ED5FB5" w:rsidRPr="00ED5FB5" w:rsidRDefault="00ED5FB5" w:rsidP="000A054A">
      <w:pPr>
        <w:numPr>
          <w:ilvl w:val="0"/>
          <w:numId w:val="8"/>
        </w:numPr>
        <w:tabs>
          <w:tab w:val="clear" w:pos="2187"/>
          <w:tab w:val="left" w:pos="1530"/>
        </w:tabs>
        <w:spacing w:after="220"/>
        <w:ind w:left="0" w:firstLine="900"/>
        <w:rPr>
          <w:iCs/>
          <w:szCs w:val="22"/>
          <w:lang w:val="ru-RU"/>
        </w:rPr>
      </w:pPr>
      <w:r w:rsidRPr="00ED5FB5">
        <w:rPr>
          <w:iCs/>
          <w:lang w:val="ru-RU"/>
        </w:rPr>
        <w:t>ходатайство о сохранении на время неопубликованными сведений о промышленном образце, если заявитель желает воспользоваться этой возможностью;</w:t>
      </w:r>
    </w:p>
    <w:p w14:paraId="6FB17A7C" w14:textId="77777777" w:rsidR="00ED5FB5" w:rsidRPr="00ED5FB5" w:rsidRDefault="00ED5FB5" w:rsidP="000A054A">
      <w:pPr>
        <w:numPr>
          <w:ilvl w:val="0"/>
          <w:numId w:val="8"/>
        </w:numPr>
        <w:tabs>
          <w:tab w:val="clear" w:pos="2187"/>
          <w:tab w:val="left" w:pos="1530"/>
        </w:tabs>
        <w:spacing w:after="220"/>
        <w:ind w:left="0" w:firstLine="900"/>
        <w:rPr>
          <w:iCs/>
          <w:szCs w:val="22"/>
          <w:lang w:val="ru-RU"/>
        </w:rPr>
      </w:pPr>
      <w:r w:rsidRPr="00ED5FB5">
        <w:rPr>
          <w:iCs/>
          <w:lang w:val="ru-RU"/>
        </w:rPr>
        <w:t>число промышленных образцов, включенных в заявку, если она относится к нескольким образцам;</w:t>
      </w:r>
    </w:p>
    <w:p w14:paraId="06B4E71A" w14:textId="77777777" w:rsidR="00ED5FB5" w:rsidRPr="00ED5FB5" w:rsidRDefault="00ED5FB5" w:rsidP="000A054A">
      <w:pPr>
        <w:numPr>
          <w:ilvl w:val="0"/>
          <w:numId w:val="8"/>
        </w:numPr>
        <w:tabs>
          <w:tab w:val="clear" w:pos="2187"/>
          <w:tab w:val="left" w:pos="1530"/>
        </w:tabs>
        <w:spacing w:after="220"/>
        <w:ind w:left="0" w:firstLine="900"/>
        <w:rPr>
          <w:iCs/>
          <w:szCs w:val="22"/>
          <w:lang w:val="ru-RU"/>
        </w:rPr>
      </w:pPr>
      <w:r w:rsidRPr="00ED5FB5">
        <w:rPr>
          <w:iCs/>
          <w:lang w:val="ru-RU"/>
        </w:rPr>
        <w:t>указание срока действия охраны, на который подается заявка;</w:t>
      </w:r>
    </w:p>
    <w:p w14:paraId="65129441" w14:textId="77777777" w:rsidR="00ED5FB5" w:rsidRPr="00ED5FB5" w:rsidRDefault="00ED5FB5" w:rsidP="000A054A">
      <w:pPr>
        <w:numPr>
          <w:ilvl w:val="0"/>
          <w:numId w:val="8"/>
        </w:numPr>
        <w:tabs>
          <w:tab w:val="clear" w:pos="2187"/>
          <w:tab w:val="left" w:pos="1530"/>
        </w:tabs>
        <w:spacing w:after="220"/>
        <w:ind w:left="0" w:firstLine="900"/>
        <w:rPr>
          <w:iCs/>
          <w:szCs w:val="22"/>
          <w:lang w:val="ru-RU"/>
        </w:rPr>
      </w:pPr>
      <w:r w:rsidRPr="00ED5FB5">
        <w:rPr>
          <w:iCs/>
          <w:lang w:val="ru-RU"/>
        </w:rPr>
        <w:t>доказательство уплаты пошлин, если Договаривающаяся сторона требует, чтобы в отношении заявки уплачивались пошлины;</w:t>
      </w:r>
    </w:p>
    <w:p w14:paraId="14CE6A37" w14:textId="77777777" w:rsidR="00ED5FB5" w:rsidRPr="00ED5FB5" w:rsidRDefault="00ED5FB5" w:rsidP="000A054A">
      <w:pPr>
        <w:numPr>
          <w:ilvl w:val="0"/>
          <w:numId w:val="8"/>
        </w:numPr>
        <w:tabs>
          <w:tab w:val="clear" w:pos="2187"/>
          <w:tab w:val="left" w:pos="1530"/>
        </w:tabs>
        <w:spacing w:after="220"/>
        <w:ind w:left="0" w:firstLine="900"/>
        <w:rPr>
          <w:iCs/>
          <w:szCs w:val="22"/>
          <w:lang w:val="ru-RU"/>
        </w:rPr>
      </w:pPr>
      <w:r w:rsidRPr="00ED5FB5">
        <w:rPr>
          <w:iCs/>
          <w:lang w:val="ru-RU"/>
        </w:rPr>
        <w:t>когда это применимо, указание о частичном образце;</w:t>
      </w:r>
    </w:p>
    <w:p w14:paraId="4DCD8956" w14:textId="380B3FE2" w:rsidR="00672390" w:rsidRDefault="00ED5FB5" w:rsidP="000A054A">
      <w:pPr>
        <w:numPr>
          <w:ilvl w:val="0"/>
          <w:numId w:val="8"/>
        </w:numPr>
        <w:tabs>
          <w:tab w:val="clear" w:pos="2187"/>
          <w:tab w:val="left" w:pos="1530"/>
        </w:tabs>
        <w:spacing w:after="220"/>
        <w:ind w:left="0" w:firstLine="900"/>
        <w:rPr>
          <w:iCs/>
          <w:lang w:val="ru-RU"/>
        </w:rPr>
      </w:pPr>
      <w:r w:rsidRPr="00ED5FB5">
        <w:rPr>
          <w:iCs/>
          <w:lang w:val="ru-RU"/>
        </w:rPr>
        <w:t>когда это применимо, ходатайство о ранней публикации.</w:t>
      </w:r>
    </w:p>
    <w:p w14:paraId="229EA103" w14:textId="77777777" w:rsidR="00672390" w:rsidRDefault="00672390">
      <w:pPr>
        <w:rPr>
          <w:iCs/>
          <w:lang w:val="ru-RU"/>
        </w:rPr>
      </w:pPr>
      <w:r>
        <w:rPr>
          <w:iCs/>
          <w:lang w:val="ru-RU"/>
        </w:rPr>
        <w:br w:type="page"/>
      </w:r>
    </w:p>
    <w:p w14:paraId="611A7B69" w14:textId="77777777" w:rsidR="00ED5FB5" w:rsidRPr="00ED5FB5" w:rsidRDefault="00ED5FB5" w:rsidP="00180016">
      <w:pPr>
        <w:numPr>
          <w:ilvl w:val="0"/>
          <w:numId w:val="9"/>
        </w:numPr>
        <w:tabs>
          <w:tab w:val="left" w:pos="567"/>
          <w:tab w:val="left" w:pos="2268"/>
          <w:tab w:val="right" w:pos="9072"/>
        </w:tabs>
        <w:spacing w:after="220"/>
        <w:ind w:left="0" w:firstLine="0"/>
        <w:rPr>
          <w:iCs/>
          <w:szCs w:val="22"/>
          <w:lang w:val="ru-RU"/>
        </w:rPr>
      </w:pPr>
      <w:r w:rsidRPr="00ED5FB5">
        <w:rPr>
          <w:i/>
          <w:lang w:val="ru-RU"/>
        </w:rPr>
        <w:lastRenderedPageBreak/>
        <w:t>[Требования в случае выделенных заявок]</w:t>
      </w:r>
      <w:r w:rsidRPr="00ED5FB5">
        <w:rPr>
          <w:iCs/>
          <w:lang w:val="ru-RU"/>
        </w:rPr>
        <w:t xml:space="preserve">  Если заявка должна рассматриваться в качестве выделенной заявки, Договаривающаяся сторона может требовать, чтобы в заявке содержались:</w:t>
      </w:r>
    </w:p>
    <w:p w14:paraId="4FFD5CCF" w14:textId="77777777" w:rsidR="00ED5FB5" w:rsidRPr="00ED5FB5" w:rsidRDefault="00ED5FB5" w:rsidP="00180016">
      <w:pPr>
        <w:numPr>
          <w:ilvl w:val="2"/>
          <w:numId w:val="10"/>
        </w:numPr>
        <w:tabs>
          <w:tab w:val="left" w:pos="1440"/>
        </w:tabs>
        <w:spacing w:after="220"/>
        <w:ind w:left="0" w:firstLine="990"/>
        <w:rPr>
          <w:iCs/>
          <w:szCs w:val="22"/>
          <w:lang w:val="ru-RU"/>
        </w:rPr>
      </w:pPr>
      <w:r w:rsidRPr="00ED5FB5">
        <w:rPr>
          <w:iCs/>
          <w:lang w:val="ru-RU"/>
        </w:rPr>
        <w:t>указание об этом;</w:t>
      </w:r>
    </w:p>
    <w:p w14:paraId="45DE6018" w14:textId="77777777" w:rsidR="00ED5FB5" w:rsidRPr="00ED5FB5" w:rsidRDefault="00ED5FB5" w:rsidP="00180016">
      <w:pPr>
        <w:numPr>
          <w:ilvl w:val="2"/>
          <w:numId w:val="10"/>
        </w:numPr>
        <w:tabs>
          <w:tab w:val="left" w:pos="1440"/>
        </w:tabs>
        <w:spacing w:after="220"/>
        <w:ind w:left="0" w:firstLine="990"/>
        <w:rPr>
          <w:iCs/>
          <w:szCs w:val="22"/>
          <w:lang w:val="ru-RU"/>
        </w:rPr>
      </w:pPr>
      <w:r w:rsidRPr="00ED5FB5">
        <w:rPr>
          <w:iCs/>
          <w:lang w:val="ru-RU"/>
        </w:rPr>
        <w:t>номер и дата подачи первоначальной заявки.</w:t>
      </w:r>
    </w:p>
    <w:p w14:paraId="7F194BF6" w14:textId="037147B8" w:rsidR="00ED5FB5" w:rsidRPr="00ED5FB5" w:rsidRDefault="00ED5FB5" w:rsidP="00EF1892">
      <w:pPr>
        <w:tabs>
          <w:tab w:val="left" w:pos="550"/>
          <w:tab w:val="right" w:pos="1701"/>
        </w:tabs>
        <w:spacing w:after="220"/>
        <w:rPr>
          <w:b/>
          <w:bCs/>
          <w:iCs/>
          <w:szCs w:val="22"/>
          <w:lang w:val="ru-RU"/>
        </w:rPr>
      </w:pPr>
      <w:r w:rsidRPr="00ED5FB5">
        <w:rPr>
          <w:b/>
          <w:iCs/>
          <w:lang w:val="ru-RU"/>
        </w:rPr>
        <w:t>[</w:t>
      </w:r>
      <w:r w:rsidRPr="00ED5FB5">
        <w:rPr>
          <w:iCs/>
          <w:lang w:val="ru-RU"/>
        </w:rPr>
        <w:t>(3)</w:t>
      </w:r>
      <w:r w:rsidRPr="00ED5FB5">
        <w:rPr>
          <w:iCs/>
          <w:lang w:val="ru-RU"/>
        </w:rPr>
        <w:tab/>
      </w:r>
      <w:r w:rsidRPr="00ED5FB5">
        <w:rPr>
          <w:i/>
          <w:lang w:val="ru-RU"/>
        </w:rPr>
        <w:t>[Частичный образец]</w:t>
      </w:r>
      <w:r w:rsidR="008E7AE9" w:rsidRPr="008E7AE9">
        <w:rPr>
          <w:iCs/>
          <w:lang w:val="ru-RU"/>
        </w:rPr>
        <w:t xml:space="preserve"> </w:t>
      </w:r>
      <w:r w:rsidRPr="00ED5FB5">
        <w:rPr>
          <w:iCs/>
          <w:lang w:val="ru-RU"/>
        </w:rPr>
        <w:t xml:space="preserve"> Договаривающаяся сторона допускает, чтобы предметом заявки являл</w:t>
      </w:r>
      <w:r w:rsidR="00D55E57">
        <w:rPr>
          <w:iCs/>
          <w:lang w:val="ru-RU"/>
        </w:rPr>
        <w:t>ся</w:t>
      </w:r>
      <w:r w:rsidRPr="00ED5FB5">
        <w:rPr>
          <w:iCs/>
          <w:lang w:val="ru-RU"/>
        </w:rPr>
        <w:t xml:space="preserve"> </w:t>
      </w:r>
      <w:r w:rsidR="00D55E57">
        <w:rPr>
          <w:iCs/>
          <w:lang w:val="ru-RU"/>
        </w:rPr>
        <w:t xml:space="preserve">образец, представляющий </w:t>
      </w:r>
      <w:r w:rsidRPr="00ED5FB5">
        <w:rPr>
          <w:iCs/>
          <w:lang w:val="ru-RU"/>
        </w:rPr>
        <w:t>часть изделия или продукта.</w:t>
      </w:r>
      <w:r w:rsidRPr="00ED5FB5">
        <w:rPr>
          <w:b/>
          <w:iCs/>
          <w:lang w:val="ru-RU"/>
        </w:rPr>
        <w:t>]</w:t>
      </w:r>
      <w:r w:rsidRPr="00ED5FB5">
        <w:rPr>
          <w:b/>
          <w:bCs/>
          <w:iCs/>
          <w:szCs w:val="22"/>
          <w:vertAlign w:val="superscript"/>
          <w:lang w:val="ru-RU"/>
        </w:rPr>
        <w:footnoteReference w:customMarkFollows="1" w:id="5"/>
        <w:t>4</w:t>
      </w:r>
    </w:p>
    <w:p w14:paraId="26BBEE15" w14:textId="77777777" w:rsidR="007D469B" w:rsidRPr="007D469B" w:rsidRDefault="00CB39F3" w:rsidP="007D469B">
      <w:pPr>
        <w:pStyle w:val="Heading1"/>
        <w:spacing w:before="480" w:after="240"/>
        <w:jc w:val="center"/>
        <w:rPr>
          <w:iCs/>
          <w:caps w:val="0"/>
          <w:lang w:val="ru-RU"/>
        </w:rPr>
      </w:pPr>
      <w:bookmarkStart w:id="15" w:name="_Toc164936990"/>
      <w:r>
        <w:rPr>
          <w:caps w:val="0"/>
          <w:lang w:val="ru-RU"/>
        </w:rPr>
        <w:t>Правило</w:t>
      </w:r>
      <w:r w:rsidR="00503EDC" w:rsidRPr="00457D0B">
        <w:rPr>
          <w:caps w:val="0"/>
          <w:lang w:val="ru-RU"/>
        </w:rPr>
        <w:t xml:space="preserve"> 3</w:t>
      </w:r>
      <w:r w:rsidR="00503EDC" w:rsidRPr="00457D0B">
        <w:rPr>
          <w:caps w:val="0"/>
          <w:lang w:val="ru-RU"/>
        </w:rPr>
        <w:br/>
      </w:r>
      <w:r w:rsidR="007D469B" w:rsidRPr="007D469B">
        <w:rPr>
          <w:caps w:val="0"/>
          <w:lang w:val="ru-RU"/>
        </w:rPr>
        <w:t>Подробности в отношении представления промышленного образца</w:t>
      </w:r>
      <w:bookmarkEnd w:id="15"/>
    </w:p>
    <w:p w14:paraId="12A975FF" w14:textId="77777777" w:rsidR="007D469B" w:rsidRPr="007D469B" w:rsidRDefault="007D469B" w:rsidP="00A1580D">
      <w:pPr>
        <w:keepNext/>
        <w:numPr>
          <w:ilvl w:val="0"/>
          <w:numId w:val="11"/>
        </w:numPr>
        <w:tabs>
          <w:tab w:val="left" w:pos="550"/>
          <w:tab w:val="right" w:pos="9072"/>
        </w:tabs>
        <w:spacing w:after="220"/>
        <w:ind w:left="0" w:firstLine="0"/>
        <w:rPr>
          <w:iCs/>
          <w:szCs w:val="22"/>
          <w:lang w:val="ru-RU"/>
        </w:rPr>
      </w:pPr>
      <w:r w:rsidRPr="007D469B">
        <w:rPr>
          <w:i/>
          <w:lang w:val="ru-RU"/>
        </w:rPr>
        <w:t>[Форма представления промышленного образца]</w:t>
      </w:r>
      <w:r w:rsidRPr="007D469B">
        <w:rPr>
          <w:iCs/>
          <w:lang w:val="ru-RU"/>
        </w:rPr>
        <w:t xml:space="preserve">  (a)  Промышленный образец, по выбору заявителя, представляется в форме:</w:t>
      </w:r>
    </w:p>
    <w:p w14:paraId="0A206D5D" w14:textId="77777777" w:rsidR="007D469B" w:rsidRPr="007D469B" w:rsidRDefault="007D469B" w:rsidP="00180016">
      <w:pPr>
        <w:numPr>
          <w:ilvl w:val="0"/>
          <w:numId w:val="12"/>
        </w:numPr>
        <w:tabs>
          <w:tab w:val="left" w:pos="1701"/>
          <w:tab w:val="right" w:pos="9072"/>
        </w:tabs>
        <w:spacing w:after="220"/>
        <w:ind w:left="0" w:firstLine="1134"/>
        <w:rPr>
          <w:iCs/>
          <w:szCs w:val="22"/>
          <w:lang w:val="ru-RU"/>
        </w:rPr>
      </w:pPr>
      <w:r w:rsidRPr="007D469B">
        <w:rPr>
          <w:iCs/>
          <w:lang w:val="ru-RU"/>
        </w:rPr>
        <w:t>фотографий;</w:t>
      </w:r>
    </w:p>
    <w:p w14:paraId="19104554" w14:textId="77777777" w:rsidR="007D469B" w:rsidRPr="007D469B" w:rsidRDefault="007D469B" w:rsidP="00180016">
      <w:pPr>
        <w:numPr>
          <w:ilvl w:val="0"/>
          <w:numId w:val="12"/>
        </w:numPr>
        <w:tabs>
          <w:tab w:val="left" w:pos="1701"/>
          <w:tab w:val="right" w:pos="9072"/>
        </w:tabs>
        <w:spacing w:after="220"/>
        <w:ind w:left="0" w:firstLine="1134"/>
        <w:rPr>
          <w:iCs/>
          <w:szCs w:val="22"/>
          <w:lang w:val="ru-RU"/>
        </w:rPr>
      </w:pPr>
      <w:r w:rsidRPr="007D469B">
        <w:rPr>
          <w:iCs/>
          <w:lang w:val="ru-RU"/>
        </w:rPr>
        <w:t>графических изображений;</w:t>
      </w:r>
    </w:p>
    <w:p w14:paraId="2040785E" w14:textId="77777777" w:rsidR="007D469B" w:rsidRPr="007D469B" w:rsidRDefault="007D469B" w:rsidP="00180016">
      <w:pPr>
        <w:numPr>
          <w:ilvl w:val="0"/>
          <w:numId w:val="12"/>
        </w:numPr>
        <w:tabs>
          <w:tab w:val="left" w:pos="1701"/>
          <w:tab w:val="right" w:pos="9072"/>
        </w:tabs>
        <w:spacing w:after="220"/>
        <w:ind w:left="0" w:firstLine="1134"/>
        <w:rPr>
          <w:iCs/>
          <w:szCs w:val="22"/>
          <w:lang w:val="ru-RU"/>
        </w:rPr>
      </w:pPr>
      <w:r w:rsidRPr="007D469B">
        <w:rPr>
          <w:iCs/>
          <w:lang w:val="ru-RU"/>
        </w:rPr>
        <w:t>любого другого визуального представления, принимаемого Ведомством;</w:t>
      </w:r>
    </w:p>
    <w:p w14:paraId="6456613F" w14:textId="77777777" w:rsidR="007D469B" w:rsidRPr="007D469B" w:rsidRDefault="007D469B" w:rsidP="00180016">
      <w:pPr>
        <w:numPr>
          <w:ilvl w:val="0"/>
          <w:numId w:val="12"/>
        </w:numPr>
        <w:tabs>
          <w:tab w:val="left" w:pos="1701"/>
          <w:tab w:val="right" w:pos="9072"/>
        </w:tabs>
        <w:spacing w:after="220"/>
        <w:ind w:left="0" w:firstLine="1134"/>
        <w:rPr>
          <w:iCs/>
          <w:szCs w:val="22"/>
          <w:lang w:val="ru-RU"/>
        </w:rPr>
      </w:pPr>
      <w:r w:rsidRPr="007D469B">
        <w:rPr>
          <w:iCs/>
          <w:lang w:val="ru-RU"/>
        </w:rPr>
        <w:t>комбинации любых из вышеперечисленных видов.</w:t>
      </w:r>
    </w:p>
    <w:p w14:paraId="60DDA971" w14:textId="77777777" w:rsidR="007D469B" w:rsidRPr="007D469B" w:rsidRDefault="007D469B" w:rsidP="00180016">
      <w:pPr>
        <w:numPr>
          <w:ilvl w:val="0"/>
          <w:numId w:val="13"/>
        </w:numPr>
        <w:tabs>
          <w:tab w:val="left" w:pos="1100"/>
          <w:tab w:val="left" w:pos="2835"/>
          <w:tab w:val="right" w:pos="9072"/>
        </w:tabs>
        <w:spacing w:after="220"/>
        <w:ind w:left="0" w:firstLine="567"/>
        <w:rPr>
          <w:iCs/>
          <w:szCs w:val="22"/>
          <w:lang w:val="ru-RU"/>
        </w:rPr>
      </w:pPr>
      <w:r w:rsidRPr="007D469B">
        <w:rPr>
          <w:iCs/>
          <w:lang w:val="ru-RU"/>
        </w:rPr>
        <w:t>Промышленный образец может представляться, по выбору заявителя, в цветном или черно-белом цвете.</w:t>
      </w:r>
    </w:p>
    <w:p w14:paraId="32BA420C" w14:textId="77777777" w:rsidR="007D469B" w:rsidRPr="007D469B" w:rsidRDefault="007D469B" w:rsidP="00180016">
      <w:pPr>
        <w:numPr>
          <w:ilvl w:val="0"/>
          <w:numId w:val="13"/>
        </w:numPr>
        <w:tabs>
          <w:tab w:val="left" w:pos="1100"/>
          <w:tab w:val="left" w:pos="2835"/>
          <w:tab w:val="right" w:pos="9072"/>
        </w:tabs>
        <w:spacing w:after="220"/>
        <w:ind w:left="0" w:firstLine="567"/>
        <w:rPr>
          <w:iCs/>
          <w:szCs w:val="22"/>
          <w:lang w:val="ru-RU"/>
        </w:rPr>
      </w:pPr>
      <w:r w:rsidRPr="007D469B">
        <w:rPr>
          <w:iCs/>
          <w:lang w:val="ru-RU"/>
        </w:rPr>
        <w:t>Промышленный образец должен быть представлен самостоятельно, исключая любые другие элементы.</w:t>
      </w:r>
    </w:p>
    <w:p w14:paraId="2E8492B6" w14:textId="77777777" w:rsidR="007D469B" w:rsidRPr="007D469B" w:rsidRDefault="007D469B" w:rsidP="00180016">
      <w:pPr>
        <w:keepNext/>
        <w:numPr>
          <w:ilvl w:val="0"/>
          <w:numId w:val="11"/>
        </w:numPr>
        <w:tabs>
          <w:tab w:val="left" w:pos="550"/>
          <w:tab w:val="right" w:pos="9072"/>
        </w:tabs>
        <w:spacing w:after="220"/>
        <w:ind w:left="0" w:firstLine="0"/>
        <w:rPr>
          <w:iCs/>
          <w:szCs w:val="22"/>
          <w:lang w:val="ru-RU"/>
        </w:rPr>
      </w:pPr>
      <w:r w:rsidRPr="007D469B">
        <w:rPr>
          <w:i/>
          <w:lang w:val="ru-RU"/>
        </w:rPr>
        <w:t>[Особенности, касающиеся представления]</w:t>
      </w:r>
      <w:r w:rsidRPr="007D469B">
        <w:rPr>
          <w:iCs/>
          <w:lang w:val="ru-RU"/>
        </w:rPr>
        <w:t xml:space="preserve">  Несмотря на положения пункта 1(с), представление промышленного образца может включать:</w:t>
      </w:r>
    </w:p>
    <w:p w14:paraId="2EFD2D7B" w14:textId="77777777" w:rsidR="007D469B" w:rsidRPr="007D469B" w:rsidRDefault="007D469B" w:rsidP="00180016">
      <w:pPr>
        <w:keepNext/>
        <w:numPr>
          <w:ilvl w:val="1"/>
          <w:numId w:val="14"/>
        </w:numPr>
        <w:tabs>
          <w:tab w:val="left" w:pos="1650"/>
          <w:tab w:val="right" w:pos="9072"/>
        </w:tabs>
        <w:spacing w:after="220"/>
        <w:ind w:left="0" w:firstLine="1134"/>
        <w:rPr>
          <w:iCs/>
          <w:szCs w:val="22"/>
          <w:lang w:val="ru-RU"/>
        </w:rPr>
      </w:pPr>
      <w:r w:rsidRPr="007D469B">
        <w:rPr>
          <w:iCs/>
          <w:lang w:val="ru-RU"/>
        </w:rPr>
        <w:t>те элементы изделия, которые не являются частью заявленного образца, если они определены в качестве таковых в описании и/или показаны с помощью точечных или прерывистых линий;</w:t>
      </w:r>
    </w:p>
    <w:p w14:paraId="41C68799" w14:textId="77777777" w:rsidR="007D469B" w:rsidRPr="007D469B" w:rsidRDefault="007D469B" w:rsidP="00180016">
      <w:pPr>
        <w:numPr>
          <w:ilvl w:val="1"/>
          <w:numId w:val="14"/>
        </w:numPr>
        <w:tabs>
          <w:tab w:val="left" w:pos="1100"/>
          <w:tab w:val="left" w:pos="1650"/>
          <w:tab w:val="right" w:pos="9072"/>
        </w:tabs>
        <w:spacing w:after="220"/>
        <w:ind w:left="0" w:firstLine="1134"/>
        <w:rPr>
          <w:iCs/>
          <w:szCs w:val="22"/>
          <w:lang w:val="ru-RU"/>
        </w:rPr>
      </w:pPr>
      <w:r w:rsidRPr="007D469B">
        <w:rPr>
          <w:iCs/>
          <w:lang w:val="ru-RU"/>
        </w:rPr>
        <w:t>штриховку для отображения контуров или объема объемного образца.</w:t>
      </w:r>
    </w:p>
    <w:p w14:paraId="784CD018" w14:textId="77777777" w:rsidR="007D469B" w:rsidRPr="007D469B" w:rsidRDefault="007D469B" w:rsidP="00180016">
      <w:pPr>
        <w:numPr>
          <w:ilvl w:val="0"/>
          <w:numId w:val="11"/>
        </w:numPr>
        <w:tabs>
          <w:tab w:val="left" w:pos="550"/>
          <w:tab w:val="left" w:pos="2310"/>
          <w:tab w:val="right" w:pos="9072"/>
        </w:tabs>
        <w:spacing w:after="220"/>
        <w:ind w:left="0" w:firstLine="0"/>
        <w:rPr>
          <w:iCs/>
          <w:szCs w:val="22"/>
          <w:lang w:val="ru-RU"/>
        </w:rPr>
      </w:pPr>
      <w:r w:rsidRPr="007D469B">
        <w:rPr>
          <w:i/>
          <w:lang w:val="ru-RU"/>
        </w:rPr>
        <w:t>[Виды]</w:t>
      </w:r>
      <w:r w:rsidRPr="007D469B">
        <w:rPr>
          <w:iCs/>
          <w:lang w:val="ru-RU"/>
        </w:rPr>
        <w:t xml:space="preserve">  (a)  Промышленный образец, по выбору заявителя, может быть представлен в одном виде, который полностью раскрывает промышленный образец, или в нескольких различных видах, полностью раскрывающих промышленный образец.</w:t>
      </w:r>
    </w:p>
    <w:p w14:paraId="35D82EEB" w14:textId="5F763E8B" w:rsidR="007D469B" w:rsidRPr="007F771D" w:rsidRDefault="007D469B" w:rsidP="00180016">
      <w:pPr>
        <w:numPr>
          <w:ilvl w:val="0"/>
          <w:numId w:val="15"/>
        </w:numPr>
        <w:tabs>
          <w:tab w:val="left" w:pos="1100"/>
          <w:tab w:val="right" w:pos="9072"/>
        </w:tabs>
        <w:spacing w:after="220"/>
        <w:ind w:left="0" w:firstLine="567"/>
        <w:rPr>
          <w:iCs/>
          <w:szCs w:val="22"/>
          <w:lang w:val="ru-RU"/>
        </w:rPr>
      </w:pPr>
      <w:r w:rsidRPr="007D469B">
        <w:rPr>
          <w:iCs/>
          <w:lang w:val="ru-RU"/>
        </w:rPr>
        <w:t>Несмотря на положения подпункта (a), Ведомство может требовать представления дополнительных определенных видов, если таковые необходимы для полного отображения изделия или изделий, которые представляют промышленный образец или в отношении которых он будет использоваться.  Однако дополнительные виды, раскрывающие новые признаки, затрагивающие промышленный образец, которые не являются производными оригинального вида или видов, не допускаются.</w:t>
      </w:r>
    </w:p>
    <w:p w14:paraId="1A05B86F" w14:textId="15EA4C57" w:rsidR="00503EDC" w:rsidRPr="007F771D" w:rsidRDefault="007F771D" w:rsidP="00180016">
      <w:pPr>
        <w:pStyle w:val="ListParagraph"/>
        <w:numPr>
          <w:ilvl w:val="0"/>
          <w:numId w:val="11"/>
        </w:numPr>
        <w:tabs>
          <w:tab w:val="left" w:pos="630"/>
          <w:tab w:val="right" w:pos="9072"/>
        </w:tabs>
        <w:spacing w:after="220"/>
        <w:ind w:left="0" w:firstLine="0"/>
        <w:rPr>
          <w:iCs/>
          <w:szCs w:val="22"/>
          <w:lang w:val="ru-RU"/>
        </w:rPr>
      </w:pPr>
      <w:r w:rsidRPr="007F771D">
        <w:rPr>
          <w:i/>
          <w:lang w:val="ru-RU"/>
        </w:rPr>
        <w:lastRenderedPageBreak/>
        <w:t>[Число экземпляров при представлении промышленного образца]</w:t>
      </w:r>
      <w:r w:rsidRPr="007D469B">
        <w:rPr>
          <w:iCs/>
          <w:lang w:val="ru-RU"/>
        </w:rPr>
        <w:t xml:space="preserve">  При подаче заявки в электронном виде не может требоваться более одного экземпляра любого представления промышленного образца, а при подаче заявки на бумаге – не более трех экземпляров</w:t>
      </w:r>
      <w:r>
        <w:rPr>
          <w:iCs/>
          <w:lang w:val="ru-RU"/>
        </w:rPr>
        <w:t>.</w:t>
      </w:r>
    </w:p>
    <w:p w14:paraId="177A7E15" w14:textId="77777777" w:rsidR="009744F6" w:rsidRPr="009744F6" w:rsidRDefault="00623A4F" w:rsidP="009744F6">
      <w:pPr>
        <w:pStyle w:val="Heading1"/>
        <w:spacing w:before="480" w:after="240"/>
        <w:jc w:val="center"/>
        <w:rPr>
          <w:i/>
          <w:iCs/>
          <w:caps w:val="0"/>
          <w:lang w:val="ru-RU"/>
        </w:rPr>
      </w:pPr>
      <w:bookmarkStart w:id="16" w:name="_Toc164936991"/>
      <w:r>
        <w:rPr>
          <w:caps w:val="0"/>
          <w:lang w:val="ru-RU"/>
        </w:rPr>
        <w:t>Правило</w:t>
      </w:r>
      <w:r w:rsidR="003F6A50" w:rsidRPr="00457D0B">
        <w:rPr>
          <w:caps w:val="0"/>
          <w:lang w:val="ru-RU"/>
        </w:rPr>
        <w:t xml:space="preserve"> 4</w:t>
      </w:r>
      <w:r w:rsidR="003F6A50" w:rsidRPr="00457D0B">
        <w:rPr>
          <w:caps w:val="0"/>
          <w:lang w:val="ru-RU"/>
        </w:rPr>
        <w:br/>
      </w:r>
      <w:r w:rsidRPr="00623A4F">
        <w:rPr>
          <w:caps w:val="0"/>
          <w:lang w:val="ru-RU"/>
        </w:rPr>
        <w:t>Подробности в отношении представителей, адреса для деловой переписки или адреса для доставки корреспонденции</w:t>
      </w:r>
      <w:bookmarkEnd w:id="16"/>
    </w:p>
    <w:p w14:paraId="5143ABD7" w14:textId="77777777" w:rsidR="009744F6" w:rsidRPr="009744F6" w:rsidRDefault="009744F6" w:rsidP="00180016">
      <w:pPr>
        <w:keepNext/>
        <w:numPr>
          <w:ilvl w:val="0"/>
          <w:numId w:val="16"/>
        </w:numPr>
        <w:spacing w:after="220"/>
        <w:ind w:left="0" w:firstLine="0"/>
        <w:rPr>
          <w:iCs/>
          <w:szCs w:val="22"/>
          <w:lang w:val="ru-RU"/>
        </w:rPr>
      </w:pPr>
      <w:r w:rsidRPr="009744F6">
        <w:rPr>
          <w:i/>
          <w:lang w:val="ru-RU"/>
        </w:rPr>
        <w:t>[Назначение представителя согласно статье 4(4);  доверенность]</w:t>
      </w:r>
      <w:r w:rsidRPr="009744F6">
        <w:rPr>
          <w:iCs/>
          <w:lang w:val="ru-RU"/>
        </w:rPr>
        <w:t xml:space="preserve">  (a)  В случае если Договаривающаяся сторона разрешает или требует, чтобы заявитель, владелец или другое заинтересованное лицо был(о) представлен(о) представителем в Ведомстве, она может требовать, чтобы представитель был назначен в отдельном сообщении (далее «доверенность») с указанием имени заявителя, владельца или другого заинтересованного лица, в зависимости от случая, а также имени и адреса представителя. </w:t>
      </w:r>
    </w:p>
    <w:p w14:paraId="2C244A7F" w14:textId="77777777" w:rsidR="009744F6" w:rsidRPr="009744F6" w:rsidRDefault="009744F6" w:rsidP="00180016">
      <w:pPr>
        <w:numPr>
          <w:ilvl w:val="1"/>
          <w:numId w:val="16"/>
        </w:numPr>
        <w:spacing w:after="220"/>
        <w:ind w:left="0" w:firstLine="630"/>
        <w:rPr>
          <w:iCs/>
          <w:szCs w:val="22"/>
          <w:lang w:val="ru-RU"/>
        </w:rPr>
      </w:pPr>
      <w:r w:rsidRPr="009744F6">
        <w:rPr>
          <w:iCs/>
          <w:lang w:val="ru-RU"/>
        </w:rPr>
        <w:t>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назначающего представителя, ко всем существующим и будущим заявкам и/или регистрациям этого лица.</w:t>
      </w:r>
    </w:p>
    <w:p w14:paraId="074AB97D" w14:textId="2C949A37" w:rsidR="009744F6" w:rsidRPr="009744F6" w:rsidRDefault="00256199" w:rsidP="00180016">
      <w:pPr>
        <w:numPr>
          <w:ilvl w:val="1"/>
          <w:numId w:val="16"/>
        </w:numPr>
        <w:spacing w:after="220"/>
        <w:ind w:left="0" w:firstLine="630"/>
        <w:rPr>
          <w:iCs/>
          <w:szCs w:val="22"/>
          <w:lang w:val="ru-RU"/>
        </w:rPr>
      </w:pPr>
      <w:r>
        <w:rPr>
          <w:iCs/>
          <w:lang w:val="ru-RU"/>
        </w:rPr>
        <w:t>Доверенность может ограничивать полномочия представителя определенными юридическими действиями.</w:t>
      </w:r>
      <w:r w:rsidR="009744F6" w:rsidRPr="009744F6">
        <w:rPr>
          <w:iCs/>
          <w:lang w:val="ru-RU"/>
        </w:rPr>
        <w:t xml:space="preserve">  Договаривающаяся сторона может требовать, чтобы в доверенности, согласно которой представитель имеет право отзывать заявку или отказываться от регистрации, это четко оговаривалось.</w:t>
      </w:r>
    </w:p>
    <w:p w14:paraId="58BAB199" w14:textId="7A4DD066" w:rsidR="009744F6" w:rsidRPr="009744F6" w:rsidRDefault="009744F6" w:rsidP="00180016">
      <w:pPr>
        <w:numPr>
          <w:ilvl w:val="0"/>
          <w:numId w:val="16"/>
        </w:numPr>
        <w:spacing w:after="220"/>
        <w:ind w:left="0" w:firstLine="0"/>
        <w:rPr>
          <w:iCs/>
          <w:szCs w:val="22"/>
          <w:lang w:val="ru-RU"/>
        </w:rPr>
      </w:pPr>
      <w:r w:rsidRPr="009744F6">
        <w:rPr>
          <w:i/>
          <w:lang w:val="ru-RU"/>
        </w:rPr>
        <w:t>[Срок согласно статье 4(6)]</w:t>
      </w:r>
      <w:r w:rsidRPr="009744F6">
        <w:rPr>
          <w:iCs/>
          <w:lang w:val="ru-RU"/>
        </w:rPr>
        <w:t xml:space="preserve">  Срок, упомянутый в статье 4(6), составляет не менее одного</w:t>
      </w:r>
      <w:r w:rsidRPr="00745CCE">
        <w:rPr>
          <w:lang w:val="ru-RU"/>
        </w:rPr>
        <w:t xml:space="preserve"> </w:t>
      </w:r>
      <w:r w:rsidR="00745CCE" w:rsidRPr="00745CCE">
        <w:rPr>
          <w:lang w:val="ru-RU"/>
        </w:rPr>
        <w:t>месяца</w:t>
      </w:r>
      <w:r w:rsidR="00745CCE" w:rsidRPr="00745CCE">
        <w:rPr>
          <w:szCs w:val="22"/>
          <w:vertAlign w:val="superscript"/>
          <w:lang w:val="ru-RU"/>
        </w:rPr>
        <w:footnoteReference w:customMarkFollows="1" w:id="6"/>
        <w:t>*</w:t>
      </w:r>
      <w:r w:rsidR="00745CCE" w:rsidRPr="00745CCE">
        <w:rPr>
          <w:lang w:val="ru-RU"/>
        </w:rPr>
        <w:t xml:space="preserve"> </w:t>
      </w:r>
      <w:r w:rsidRPr="009744F6">
        <w:rPr>
          <w:iCs/>
          <w:lang w:val="ru-RU"/>
        </w:rPr>
        <w:t>с даты уведомления, упомянутого в этой статье, если адрес заявителя, владельца или другого заинтересованного лица находится на территории Договаривающейся стороны, сделавшей уведомление, и не менее двух месяцев с даты уведомления, если такой адрес находится за пределами территории этой Договаривающейся стороны.</w:t>
      </w:r>
    </w:p>
    <w:p w14:paraId="1F79E9F3" w14:textId="486EC239" w:rsidR="009744F6" w:rsidRPr="009744F6" w:rsidRDefault="009744F6" w:rsidP="00180016">
      <w:pPr>
        <w:numPr>
          <w:ilvl w:val="0"/>
          <w:numId w:val="16"/>
        </w:numPr>
        <w:spacing w:after="220"/>
        <w:ind w:left="0" w:firstLine="0"/>
        <w:rPr>
          <w:iCs/>
          <w:szCs w:val="22"/>
          <w:lang w:val="ru-RU"/>
        </w:rPr>
      </w:pPr>
      <w:r w:rsidRPr="009744F6">
        <w:rPr>
          <w:i/>
          <w:lang w:val="ru-RU"/>
        </w:rPr>
        <w:t>[Доказательства]</w:t>
      </w:r>
      <w:r w:rsidRPr="009744F6">
        <w:rPr>
          <w:iCs/>
          <w:lang w:val="ru-RU"/>
        </w:rPr>
        <w:t xml:space="preserve">  Договаривающаяся сторона может требовать представления доказательств ее Ведомству, если у Ведомства возникают обоснованные сомнения в отношении достоверности любого указания, содержащегося в любом сообщении, упомянутом в пункте (1).</w:t>
      </w:r>
    </w:p>
    <w:p w14:paraId="6393BF20" w14:textId="2EFD2E89" w:rsidR="000F5A05" w:rsidRPr="00457D0B" w:rsidRDefault="003F4D33" w:rsidP="000F5A05">
      <w:pPr>
        <w:pStyle w:val="Heading1"/>
        <w:spacing w:before="480" w:after="240"/>
        <w:jc w:val="center"/>
        <w:rPr>
          <w:lang w:val="ru-RU"/>
        </w:rPr>
      </w:pPr>
      <w:bookmarkStart w:id="17" w:name="_Toc164936992"/>
      <w:r>
        <w:rPr>
          <w:caps w:val="0"/>
          <w:lang w:val="ru-RU"/>
        </w:rPr>
        <w:t>Правило</w:t>
      </w:r>
      <w:r w:rsidR="000F5A05" w:rsidRPr="00457D0B">
        <w:rPr>
          <w:caps w:val="0"/>
          <w:lang w:val="ru-RU"/>
        </w:rPr>
        <w:t xml:space="preserve"> 5</w:t>
      </w:r>
      <w:r w:rsidR="000F5A05" w:rsidRPr="00457D0B">
        <w:rPr>
          <w:caps w:val="0"/>
          <w:lang w:val="ru-RU"/>
        </w:rPr>
        <w:br/>
      </w:r>
      <w:r w:rsidRPr="003F4D33">
        <w:rPr>
          <w:caps w:val="0"/>
          <w:lang w:val="ru-RU"/>
        </w:rPr>
        <w:t>Подробности в отношении даты подачи</w:t>
      </w:r>
      <w:bookmarkEnd w:id="17"/>
    </w:p>
    <w:p w14:paraId="2A7139B8" w14:textId="587F818F" w:rsidR="00B35BC0" w:rsidRPr="00B35BC0" w:rsidRDefault="00B35BC0" w:rsidP="00B35BC0">
      <w:pPr>
        <w:spacing w:after="220"/>
        <w:rPr>
          <w:iCs/>
          <w:lang w:val="ru-RU"/>
        </w:rPr>
      </w:pPr>
      <w:r w:rsidRPr="00B35BC0">
        <w:rPr>
          <w:iCs/>
          <w:lang w:val="ru-RU"/>
        </w:rPr>
        <w:t>Срок, упомянутый в статье 5(4), не может составлять менее одного месяца с даты уведомления, упомянутого в этой статье.</w:t>
      </w:r>
    </w:p>
    <w:p w14:paraId="6D845FE3" w14:textId="579D433B" w:rsidR="000F5A05" w:rsidRPr="00457D0B" w:rsidRDefault="00F21A27" w:rsidP="000F5A05">
      <w:pPr>
        <w:pStyle w:val="Heading1"/>
        <w:spacing w:before="480" w:after="240"/>
        <w:jc w:val="center"/>
        <w:rPr>
          <w:lang w:val="ru-RU"/>
        </w:rPr>
      </w:pPr>
      <w:bookmarkStart w:id="18" w:name="_Toc164936993"/>
      <w:r>
        <w:rPr>
          <w:caps w:val="0"/>
          <w:lang w:val="ru-RU"/>
        </w:rPr>
        <w:t>Правило</w:t>
      </w:r>
      <w:r w:rsidR="000F5A05" w:rsidRPr="00457D0B">
        <w:rPr>
          <w:caps w:val="0"/>
          <w:lang w:val="ru-RU"/>
        </w:rPr>
        <w:t xml:space="preserve"> 6</w:t>
      </w:r>
      <w:r w:rsidR="000F5A05" w:rsidRPr="00457D0B">
        <w:rPr>
          <w:caps w:val="0"/>
          <w:lang w:val="ru-RU"/>
        </w:rPr>
        <w:br/>
      </w:r>
      <w:r>
        <w:rPr>
          <w:caps w:val="0"/>
          <w:lang w:val="ru-RU"/>
        </w:rPr>
        <w:t>Подробности в отношении публикации</w:t>
      </w:r>
      <w:bookmarkEnd w:id="18"/>
    </w:p>
    <w:p w14:paraId="177619E0" w14:textId="3F830E4E" w:rsidR="00FC42D8" w:rsidRPr="00FC42D8" w:rsidRDefault="00FC42D8" w:rsidP="00FC42D8">
      <w:pPr>
        <w:pStyle w:val="ListParagraph"/>
        <w:ind w:left="0"/>
        <w:rPr>
          <w:iCs/>
          <w:lang w:val="ru-RU"/>
        </w:rPr>
      </w:pPr>
      <w:r w:rsidRPr="00FC42D8">
        <w:rPr>
          <w:iCs/>
          <w:lang w:val="ru-RU"/>
        </w:rPr>
        <w:t xml:space="preserve">Минимальный срок, упомянутый в статье 9(1), составляет шесть месяцев с даты подачи </w:t>
      </w:r>
      <w:r w:rsidRPr="00FC42D8">
        <w:rPr>
          <w:b/>
          <w:iCs/>
          <w:lang w:val="ru-RU"/>
        </w:rPr>
        <w:t>[</w:t>
      </w:r>
      <w:r w:rsidRPr="00FC42D8">
        <w:rPr>
          <w:iCs/>
          <w:lang w:val="ru-RU"/>
        </w:rPr>
        <w:t xml:space="preserve">или, при </w:t>
      </w:r>
      <w:proofErr w:type="spellStart"/>
      <w:r w:rsidRPr="00FC42D8">
        <w:rPr>
          <w:iCs/>
          <w:lang w:val="ru-RU"/>
        </w:rPr>
        <w:t>испрашивании</w:t>
      </w:r>
      <w:proofErr w:type="spellEnd"/>
      <w:r w:rsidRPr="00FC42D8">
        <w:rPr>
          <w:iCs/>
          <w:lang w:val="ru-RU"/>
        </w:rPr>
        <w:t xml:space="preserve"> приоритета, с даты приоритета</w:t>
      </w:r>
      <w:r w:rsidRPr="00FC42D8">
        <w:rPr>
          <w:b/>
          <w:iCs/>
          <w:lang w:val="ru-RU"/>
        </w:rPr>
        <w:t>]</w:t>
      </w:r>
      <w:r w:rsidRPr="00FC42D8">
        <w:rPr>
          <w:iCs/>
          <w:lang w:val="ru-RU"/>
        </w:rPr>
        <w:t>.</w:t>
      </w:r>
    </w:p>
    <w:p w14:paraId="62254A52" w14:textId="77777777" w:rsidR="00345232" w:rsidRPr="00345232" w:rsidRDefault="00FC42D8" w:rsidP="00345232">
      <w:pPr>
        <w:pStyle w:val="Heading1"/>
        <w:spacing w:before="480" w:after="240"/>
        <w:jc w:val="center"/>
        <w:rPr>
          <w:iCs/>
          <w:caps w:val="0"/>
          <w:lang w:val="ru-RU"/>
        </w:rPr>
      </w:pPr>
      <w:bookmarkStart w:id="19" w:name="_Toc164936994"/>
      <w:r>
        <w:rPr>
          <w:caps w:val="0"/>
          <w:lang w:val="ru-RU"/>
        </w:rPr>
        <w:lastRenderedPageBreak/>
        <w:t>Правило</w:t>
      </w:r>
      <w:r w:rsidR="000F5A05">
        <w:rPr>
          <w:caps w:val="0"/>
        </w:rPr>
        <w:t xml:space="preserve"> 7</w:t>
      </w:r>
      <w:r w:rsidR="000F5A05">
        <w:rPr>
          <w:caps w:val="0"/>
        </w:rPr>
        <w:br/>
      </w:r>
      <w:r w:rsidR="008A067B">
        <w:rPr>
          <w:caps w:val="0"/>
          <w:lang w:val="ru-RU"/>
        </w:rPr>
        <w:t>Подробности в отношении сообщений</w:t>
      </w:r>
      <w:bookmarkEnd w:id="19"/>
    </w:p>
    <w:p w14:paraId="4BA12240" w14:textId="77777777" w:rsidR="00345232" w:rsidRPr="00345232" w:rsidRDefault="00345232" w:rsidP="00180016">
      <w:pPr>
        <w:numPr>
          <w:ilvl w:val="0"/>
          <w:numId w:val="21"/>
        </w:numPr>
        <w:tabs>
          <w:tab w:val="left" w:pos="567"/>
          <w:tab w:val="right" w:pos="9072"/>
        </w:tabs>
        <w:spacing w:after="220"/>
        <w:ind w:left="0" w:firstLine="0"/>
        <w:rPr>
          <w:iCs/>
          <w:szCs w:val="22"/>
          <w:lang w:val="ru-RU"/>
        </w:rPr>
      </w:pPr>
      <w:r w:rsidRPr="00345232">
        <w:rPr>
          <w:i/>
          <w:lang w:val="ru-RU"/>
        </w:rPr>
        <w:t>[Подробности согласно статье 10(3)]</w:t>
      </w:r>
      <w:r w:rsidRPr="00345232">
        <w:rPr>
          <w:iCs/>
          <w:lang w:val="ru-RU"/>
        </w:rPr>
        <w:t xml:space="preserve">  (a)  Договаривающаяся сторона может требовать, чтобы адрес для доставки корреспонденции, упомянутый в статье 10(3)(i) и адрес для деловой переписки, упомянутый в статье 10(3)(</w:t>
      </w:r>
      <w:proofErr w:type="spellStart"/>
      <w:r w:rsidRPr="00345232">
        <w:rPr>
          <w:iCs/>
          <w:lang w:val="ru-RU"/>
        </w:rPr>
        <w:t>ii</w:t>
      </w:r>
      <w:proofErr w:type="spellEnd"/>
      <w:r w:rsidRPr="00345232">
        <w:rPr>
          <w:iCs/>
          <w:lang w:val="ru-RU"/>
        </w:rPr>
        <w:t>), находились на территории, предписанной этой Договаривающейся стороной.</w:t>
      </w:r>
    </w:p>
    <w:p w14:paraId="7FABD1C1" w14:textId="77777777" w:rsidR="00345232" w:rsidRPr="00345232" w:rsidRDefault="00345232" w:rsidP="00180016">
      <w:pPr>
        <w:numPr>
          <w:ilvl w:val="0"/>
          <w:numId w:val="26"/>
        </w:numPr>
        <w:spacing w:after="220"/>
        <w:ind w:left="0" w:firstLine="630"/>
        <w:rPr>
          <w:iCs/>
          <w:lang w:val="ru-RU"/>
        </w:rPr>
      </w:pPr>
      <w:r w:rsidRPr="00345232">
        <w:rPr>
          <w:iCs/>
          <w:lang w:val="ru-RU"/>
        </w:rPr>
        <w:t>Договаривающаяся сторона может требовать, чтобы заявитель, владелец или другое заинтересованное лицо включал(о) в любое сообщение все или некоторые из следующих контактных данных:</w:t>
      </w:r>
    </w:p>
    <w:p w14:paraId="7D9AD784" w14:textId="77777777" w:rsidR="00345232" w:rsidRPr="00345232" w:rsidRDefault="00345232" w:rsidP="00180016">
      <w:pPr>
        <w:numPr>
          <w:ilvl w:val="0"/>
          <w:numId w:val="22"/>
        </w:numPr>
        <w:tabs>
          <w:tab w:val="left" w:pos="1701"/>
          <w:tab w:val="left" w:pos="3402"/>
          <w:tab w:val="right" w:pos="9072"/>
        </w:tabs>
        <w:spacing w:after="220"/>
        <w:ind w:left="0" w:firstLine="1170"/>
        <w:rPr>
          <w:iCs/>
          <w:szCs w:val="22"/>
          <w:lang w:val="ru-RU"/>
        </w:rPr>
      </w:pPr>
      <w:r w:rsidRPr="00345232">
        <w:rPr>
          <w:iCs/>
          <w:lang w:val="ru-RU"/>
        </w:rPr>
        <w:t>номер телефона;</w:t>
      </w:r>
    </w:p>
    <w:p w14:paraId="384ACD47" w14:textId="77777777" w:rsidR="00345232" w:rsidRPr="00345232" w:rsidRDefault="00345232" w:rsidP="00180016">
      <w:pPr>
        <w:numPr>
          <w:ilvl w:val="0"/>
          <w:numId w:val="22"/>
        </w:numPr>
        <w:tabs>
          <w:tab w:val="left" w:pos="1701"/>
          <w:tab w:val="left" w:pos="3402"/>
          <w:tab w:val="right" w:pos="9072"/>
        </w:tabs>
        <w:spacing w:after="220"/>
        <w:ind w:left="0" w:firstLine="1170"/>
        <w:rPr>
          <w:iCs/>
          <w:szCs w:val="22"/>
          <w:lang w:val="ru-RU"/>
        </w:rPr>
      </w:pPr>
      <w:r w:rsidRPr="00345232">
        <w:rPr>
          <w:iCs/>
          <w:lang w:val="ru-RU"/>
        </w:rPr>
        <w:t>номер факса;</w:t>
      </w:r>
    </w:p>
    <w:p w14:paraId="28B1ED0B" w14:textId="77777777" w:rsidR="00345232" w:rsidRPr="00345232" w:rsidRDefault="00345232" w:rsidP="00180016">
      <w:pPr>
        <w:numPr>
          <w:ilvl w:val="0"/>
          <w:numId w:val="22"/>
        </w:numPr>
        <w:tabs>
          <w:tab w:val="left" w:pos="1701"/>
          <w:tab w:val="left" w:pos="3402"/>
          <w:tab w:val="right" w:pos="9072"/>
        </w:tabs>
        <w:spacing w:after="220"/>
        <w:ind w:left="0" w:firstLine="1170"/>
        <w:rPr>
          <w:iCs/>
          <w:szCs w:val="22"/>
          <w:lang w:val="ru-RU"/>
        </w:rPr>
      </w:pPr>
      <w:r w:rsidRPr="00345232">
        <w:rPr>
          <w:iCs/>
          <w:lang w:val="ru-RU"/>
        </w:rPr>
        <w:t>адрес электронной почты.</w:t>
      </w:r>
    </w:p>
    <w:p w14:paraId="4CDF8714" w14:textId="77777777" w:rsidR="00345232" w:rsidRPr="00345232" w:rsidRDefault="00345232" w:rsidP="00180016">
      <w:pPr>
        <w:numPr>
          <w:ilvl w:val="0"/>
          <w:numId w:val="21"/>
        </w:numPr>
        <w:tabs>
          <w:tab w:val="left" w:pos="550"/>
        </w:tabs>
        <w:spacing w:after="220"/>
        <w:ind w:left="0" w:firstLine="0"/>
        <w:rPr>
          <w:iCs/>
          <w:szCs w:val="22"/>
          <w:lang w:val="ru-RU"/>
        </w:rPr>
      </w:pPr>
      <w:r w:rsidRPr="00345232">
        <w:rPr>
          <w:i/>
          <w:lang w:val="ru-RU"/>
        </w:rPr>
        <w:t>[Указания, сопровождающие подпись сообщений на бумаге]</w:t>
      </w:r>
      <w:r w:rsidRPr="00345232">
        <w:rPr>
          <w:iCs/>
          <w:lang w:val="ru-RU"/>
        </w:rPr>
        <w:t xml:space="preserve">  Договаривающаяся сторона может требовать, чтобы подпись физического лица, поставившего эту подпись, сопровождалась:</w:t>
      </w:r>
    </w:p>
    <w:p w14:paraId="364DDA11" w14:textId="77777777" w:rsidR="00345232" w:rsidRPr="00345232" w:rsidRDefault="00345232" w:rsidP="00180016">
      <w:pPr>
        <w:numPr>
          <w:ilvl w:val="0"/>
          <w:numId w:val="20"/>
        </w:numPr>
        <w:tabs>
          <w:tab w:val="clear" w:pos="3015"/>
          <w:tab w:val="left" w:pos="550"/>
          <w:tab w:val="num" w:pos="1650"/>
          <w:tab w:val="left" w:pos="2835"/>
          <w:tab w:val="right" w:pos="9072"/>
        </w:tabs>
        <w:spacing w:after="220"/>
        <w:ind w:left="0" w:firstLine="1260"/>
        <w:rPr>
          <w:iCs/>
          <w:szCs w:val="22"/>
          <w:lang w:val="ru-RU"/>
        </w:rPr>
      </w:pPr>
      <w:r w:rsidRPr="00345232">
        <w:rPr>
          <w:iCs/>
          <w:lang w:val="ru-RU"/>
        </w:rPr>
        <w:t>указанием, по буквам,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w:t>
      </w:r>
    </w:p>
    <w:p w14:paraId="63B382CF" w14:textId="77777777" w:rsidR="00345232" w:rsidRPr="00345232" w:rsidRDefault="00345232" w:rsidP="00180016">
      <w:pPr>
        <w:numPr>
          <w:ilvl w:val="0"/>
          <w:numId w:val="20"/>
        </w:numPr>
        <w:tabs>
          <w:tab w:val="clear" w:pos="3015"/>
          <w:tab w:val="num" w:pos="1650"/>
          <w:tab w:val="right" w:pos="9072"/>
        </w:tabs>
        <w:spacing w:after="220"/>
        <w:ind w:left="0" w:firstLine="1260"/>
        <w:rPr>
          <w:iCs/>
          <w:szCs w:val="22"/>
          <w:lang w:val="ru-RU"/>
        </w:rPr>
      </w:pPr>
      <w:r w:rsidRPr="00345232">
        <w:rPr>
          <w:iCs/>
          <w:lang w:val="ru-RU"/>
        </w:rPr>
        <w:t>указанием, в каком качестве это лицо поставило свою подпись, если это не очевидно из прочтения сообщения.</w:t>
      </w:r>
    </w:p>
    <w:p w14:paraId="78AE27B9" w14:textId="77777777" w:rsidR="00345232" w:rsidRPr="00345232" w:rsidRDefault="00345232" w:rsidP="00180016">
      <w:pPr>
        <w:numPr>
          <w:ilvl w:val="0"/>
          <w:numId w:val="21"/>
        </w:numPr>
        <w:tabs>
          <w:tab w:val="left" w:pos="550"/>
          <w:tab w:val="right" w:pos="9072"/>
        </w:tabs>
        <w:spacing w:after="220"/>
        <w:ind w:left="0" w:firstLine="0"/>
        <w:rPr>
          <w:iCs/>
          <w:lang w:val="ru-RU"/>
        </w:rPr>
      </w:pPr>
      <w:r w:rsidRPr="00345232">
        <w:rPr>
          <w:i/>
          <w:lang w:val="ru-RU"/>
        </w:rPr>
        <w:t>[Дата подписи]</w:t>
      </w:r>
      <w:r w:rsidRPr="00345232">
        <w:rPr>
          <w:iCs/>
          <w:lang w:val="ru-RU"/>
        </w:rPr>
        <w:t xml:space="preserve">  Договаривающаяся сторона может требовать, чтобы подпись сопровождалась указанием даты, на которую она была поставлена.  Если такое указание требуется, но не представлено, датой, на которую подпись считается поставленной, будет являться дата, на которую сообщение с подписью было получено Ведомством, или, если Договаривающаяся сторона это разрешает, более ранняя дата.</w:t>
      </w:r>
    </w:p>
    <w:p w14:paraId="6D61AA71" w14:textId="77777777" w:rsidR="00345232" w:rsidRPr="00345232" w:rsidRDefault="00345232" w:rsidP="00180016">
      <w:pPr>
        <w:numPr>
          <w:ilvl w:val="0"/>
          <w:numId w:val="21"/>
        </w:numPr>
        <w:tabs>
          <w:tab w:val="num" w:pos="550"/>
          <w:tab w:val="right" w:pos="9072"/>
        </w:tabs>
        <w:spacing w:after="220"/>
        <w:ind w:left="0" w:firstLine="0"/>
        <w:rPr>
          <w:iCs/>
          <w:szCs w:val="22"/>
          <w:lang w:val="ru-RU"/>
        </w:rPr>
      </w:pPr>
      <w:r w:rsidRPr="00345232">
        <w:rPr>
          <w:i/>
          <w:lang w:val="ru-RU"/>
        </w:rPr>
        <w:t>[Подпись сообщений на бумаге]</w:t>
      </w:r>
      <w:r w:rsidRPr="00345232">
        <w:rPr>
          <w:iCs/>
          <w:lang w:val="ru-RU"/>
        </w:rPr>
        <w:t xml:space="preserve">  Если сообщение, адресованное Ведомству Договаривающейся стороны, представлено на бумаге, и требуется подпись, эта Договаривающаяся сторона:</w:t>
      </w:r>
    </w:p>
    <w:p w14:paraId="56D4B047" w14:textId="77777777" w:rsidR="00345232" w:rsidRPr="00345232" w:rsidRDefault="00345232" w:rsidP="00180016">
      <w:pPr>
        <w:numPr>
          <w:ilvl w:val="1"/>
          <w:numId w:val="23"/>
        </w:numPr>
        <w:tabs>
          <w:tab w:val="right" w:pos="1134"/>
        </w:tabs>
        <w:spacing w:after="220"/>
        <w:ind w:left="0" w:firstLine="1260"/>
        <w:rPr>
          <w:iCs/>
          <w:szCs w:val="22"/>
          <w:lang w:val="ru-RU"/>
        </w:rPr>
      </w:pPr>
      <w:r w:rsidRPr="00345232">
        <w:rPr>
          <w:iCs/>
          <w:lang w:val="ru-RU"/>
        </w:rPr>
        <w:t>принимает, с учетом подпункта (</w:t>
      </w:r>
      <w:proofErr w:type="spellStart"/>
      <w:r w:rsidRPr="00345232">
        <w:rPr>
          <w:iCs/>
          <w:lang w:val="ru-RU"/>
        </w:rPr>
        <w:t>iii</w:t>
      </w:r>
      <w:proofErr w:type="spellEnd"/>
      <w:r w:rsidRPr="00345232">
        <w:rPr>
          <w:iCs/>
          <w:lang w:val="ru-RU"/>
        </w:rPr>
        <w:t>), собственноручную подпись;</w:t>
      </w:r>
    </w:p>
    <w:p w14:paraId="387B7E1E" w14:textId="77777777" w:rsidR="00345232" w:rsidRPr="00345232" w:rsidRDefault="00345232" w:rsidP="008C43CD">
      <w:pPr>
        <w:numPr>
          <w:ilvl w:val="1"/>
          <w:numId w:val="23"/>
        </w:numPr>
        <w:tabs>
          <w:tab w:val="right" w:pos="1134"/>
        </w:tabs>
        <w:spacing w:after="220"/>
        <w:ind w:left="0" w:firstLine="1260"/>
        <w:rPr>
          <w:iCs/>
          <w:szCs w:val="22"/>
          <w:lang w:val="ru-RU"/>
        </w:rPr>
      </w:pPr>
      <w:r w:rsidRPr="00345232">
        <w:rPr>
          <w:iCs/>
          <w:lang w:val="ru-RU"/>
        </w:rPr>
        <w:t>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p>
    <w:p w14:paraId="74A21512" w14:textId="4146B6CA" w:rsidR="007D2EF1" w:rsidRDefault="00345232" w:rsidP="008C43CD">
      <w:pPr>
        <w:numPr>
          <w:ilvl w:val="1"/>
          <w:numId w:val="23"/>
        </w:numPr>
        <w:tabs>
          <w:tab w:val="right" w:pos="1080"/>
        </w:tabs>
        <w:spacing w:after="220"/>
        <w:ind w:left="0" w:firstLine="1260"/>
        <w:rPr>
          <w:iCs/>
          <w:lang w:val="ru-RU"/>
        </w:rPr>
      </w:pPr>
      <w:r w:rsidRPr="00345232">
        <w:rPr>
          <w:iCs/>
          <w:lang w:val="ru-RU"/>
        </w:rPr>
        <w:t xml:space="preserve">может требовать использования печати вместо собственноручной подписи, если физическое лицо, подписывающее сообщение, является гражданином соответствующей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w:t>
      </w:r>
      <w:proofErr w:type="spellStart"/>
      <w:r w:rsidRPr="00345232">
        <w:rPr>
          <w:iCs/>
          <w:lang w:val="ru-RU"/>
        </w:rPr>
        <w:t>нефиктивное</w:t>
      </w:r>
      <w:proofErr w:type="spellEnd"/>
      <w:r w:rsidRPr="00345232">
        <w:rPr>
          <w:iCs/>
          <w:lang w:val="ru-RU"/>
        </w:rPr>
        <w:t xml:space="preserve"> промышленное или коммерческое предприятие на ее территории.</w:t>
      </w:r>
    </w:p>
    <w:p w14:paraId="50DF3E1F" w14:textId="77777777" w:rsidR="007D2EF1" w:rsidRDefault="007D2EF1">
      <w:pPr>
        <w:rPr>
          <w:iCs/>
          <w:lang w:val="ru-RU"/>
        </w:rPr>
      </w:pPr>
      <w:r>
        <w:rPr>
          <w:iCs/>
          <w:lang w:val="ru-RU"/>
        </w:rPr>
        <w:br w:type="page"/>
      </w:r>
    </w:p>
    <w:p w14:paraId="090F3B05" w14:textId="22F9A737" w:rsidR="00345232" w:rsidRPr="00345232" w:rsidRDefault="00345232" w:rsidP="00180016">
      <w:pPr>
        <w:numPr>
          <w:ilvl w:val="0"/>
          <w:numId w:val="21"/>
        </w:numPr>
        <w:tabs>
          <w:tab w:val="left" w:pos="630"/>
          <w:tab w:val="right" w:pos="9072"/>
        </w:tabs>
        <w:spacing w:after="220"/>
        <w:ind w:left="0" w:firstLine="0"/>
        <w:rPr>
          <w:iCs/>
          <w:szCs w:val="22"/>
          <w:lang w:val="ru-RU"/>
        </w:rPr>
      </w:pPr>
      <w:r w:rsidRPr="00345232">
        <w:rPr>
          <w:i/>
          <w:lang w:val="ru-RU"/>
        </w:rPr>
        <w:lastRenderedPageBreak/>
        <w:t>[Засвидетельствование, нотариальное заверение, подтверждение подлинности, легализация или другое удостоверение подписи сообщений на бумаге]</w:t>
      </w:r>
      <w:r w:rsidRPr="00345232">
        <w:rPr>
          <w:iCs/>
          <w:lang w:val="ru-RU"/>
        </w:rPr>
        <w:t xml:space="preserve">  Договаривающаяся сторона может требовать засвидетельствования, нотариального заверения, подтверждения подлинности, легализации или другого удостоверения любой подписи сообщений на бумаге</w:t>
      </w:r>
      <w:r w:rsidR="006B2F23">
        <w:rPr>
          <w:iCs/>
          <w:lang w:val="ru-RU"/>
        </w:rPr>
        <w:t xml:space="preserve"> согласно статье 10(4)(</w:t>
      </w:r>
      <w:r w:rsidR="006B2F23">
        <w:rPr>
          <w:iCs/>
        </w:rPr>
        <w:t>b</w:t>
      </w:r>
      <w:r w:rsidR="006B2F23">
        <w:rPr>
          <w:iCs/>
          <w:lang w:val="ru-RU"/>
        </w:rPr>
        <w:t>)</w:t>
      </w:r>
      <w:r w:rsidRPr="00345232">
        <w:rPr>
          <w:iCs/>
          <w:lang w:val="ru-RU"/>
        </w:rPr>
        <w:t>, если сообщение касается отзыва заявки или отказа от регистрации.</w:t>
      </w:r>
    </w:p>
    <w:p w14:paraId="2857DC73" w14:textId="77777777" w:rsidR="00345232" w:rsidRPr="00345232" w:rsidRDefault="00345232" w:rsidP="00180016">
      <w:pPr>
        <w:numPr>
          <w:ilvl w:val="0"/>
          <w:numId w:val="21"/>
        </w:numPr>
        <w:tabs>
          <w:tab w:val="left" w:pos="550"/>
          <w:tab w:val="right" w:pos="9072"/>
        </w:tabs>
        <w:spacing w:after="220"/>
        <w:ind w:left="0" w:firstLine="0"/>
        <w:rPr>
          <w:iCs/>
          <w:szCs w:val="22"/>
          <w:lang w:val="ru-RU"/>
        </w:rPr>
      </w:pPr>
      <w:r w:rsidRPr="00345232">
        <w:rPr>
          <w:i/>
          <w:lang w:val="ru-RU"/>
        </w:rPr>
        <w:t>[Подпись сообщений на бумаге, поданных электронными средствами передачи]</w:t>
      </w:r>
      <w:r w:rsidRPr="00345232">
        <w:rPr>
          <w:iCs/>
          <w:lang w:val="ru-RU"/>
        </w:rPr>
        <w:t xml:space="preserve">  Договаривающаяся сторона, предусматривающая подачу сообщений на бумаге с использованием электронных средств передачи, считает любое такое сообщение подписанным, если графическое или другое изображение подписи, принимаемой этой Договаривающейся стороной согласно пункту (4), появляется на сообщении при его получении.</w:t>
      </w:r>
    </w:p>
    <w:p w14:paraId="4DB0F301" w14:textId="77777777" w:rsidR="00345232" w:rsidRPr="00345232" w:rsidRDefault="00345232" w:rsidP="00180016">
      <w:pPr>
        <w:numPr>
          <w:ilvl w:val="0"/>
          <w:numId w:val="21"/>
        </w:numPr>
        <w:tabs>
          <w:tab w:val="left" w:pos="550"/>
          <w:tab w:val="right" w:pos="9072"/>
        </w:tabs>
        <w:spacing w:after="220"/>
        <w:ind w:left="0" w:firstLine="0"/>
        <w:rPr>
          <w:iCs/>
          <w:szCs w:val="22"/>
          <w:lang w:val="ru-RU"/>
        </w:rPr>
      </w:pPr>
      <w:r w:rsidRPr="00345232">
        <w:rPr>
          <w:i/>
          <w:lang w:val="ru-RU"/>
        </w:rPr>
        <w:t>[Оригинал сообщения на бумаге, поданного с использованием электронных средств передачи]</w:t>
      </w:r>
      <w:r w:rsidRPr="00345232">
        <w:rPr>
          <w:iCs/>
          <w:lang w:val="ru-RU"/>
        </w:rPr>
        <w:t xml:space="preserve">  Договаривающаяся сторона, предусматривающая подачу сообщений на бумаге с использованием электронных средств передачи, может требовать представления Ведомству оригинала любого такого сообщения:</w:t>
      </w:r>
    </w:p>
    <w:p w14:paraId="1867554B" w14:textId="77777777" w:rsidR="00345232" w:rsidRPr="00345232" w:rsidRDefault="00345232" w:rsidP="00180016">
      <w:pPr>
        <w:numPr>
          <w:ilvl w:val="0"/>
          <w:numId w:val="24"/>
        </w:numPr>
        <w:tabs>
          <w:tab w:val="left" w:pos="142"/>
          <w:tab w:val="left" w:pos="550"/>
          <w:tab w:val="left" w:pos="1276"/>
        </w:tabs>
        <w:spacing w:after="220"/>
        <w:ind w:left="0" w:firstLine="900"/>
        <w:rPr>
          <w:iCs/>
          <w:szCs w:val="22"/>
          <w:lang w:val="ru-RU"/>
        </w:rPr>
      </w:pPr>
      <w:r w:rsidRPr="00345232">
        <w:rPr>
          <w:iCs/>
          <w:lang w:val="ru-RU"/>
        </w:rPr>
        <w:t>в сопровождении письма, идентифицирующего такую более раннюю передачу, и</w:t>
      </w:r>
    </w:p>
    <w:p w14:paraId="4F3FCF40" w14:textId="77777777" w:rsidR="00345232" w:rsidRPr="00345232" w:rsidRDefault="00345232" w:rsidP="00180016">
      <w:pPr>
        <w:numPr>
          <w:ilvl w:val="0"/>
          <w:numId w:val="24"/>
        </w:numPr>
        <w:tabs>
          <w:tab w:val="left" w:pos="550"/>
          <w:tab w:val="left" w:pos="1276"/>
        </w:tabs>
        <w:spacing w:after="220"/>
        <w:ind w:left="0" w:firstLine="900"/>
        <w:rPr>
          <w:iCs/>
          <w:szCs w:val="22"/>
          <w:lang w:val="ru-RU"/>
        </w:rPr>
      </w:pPr>
      <w:r w:rsidRPr="00345232">
        <w:rPr>
          <w:iCs/>
          <w:lang w:val="ru-RU"/>
        </w:rPr>
        <w:t xml:space="preserve">в течение срока, составляющего по крайней мере </w:t>
      </w:r>
      <w:r w:rsidRPr="00345232">
        <w:rPr>
          <w:b/>
          <w:iCs/>
          <w:lang w:val="ru-RU"/>
        </w:rPr>
        <w:t>[</w:t>
      </w:r>
      <w:r w:rsidRPr="00345232">
        <w:rPr>
          <w:iCs/>
          <w:lang w:val="ru-RU"/>
        </w:rPr>
        <w:t>один месяц</w:t>
      </w:r>
      <w:r w:rsidRPr="00345232">
        <w:rPr>
          <w:b/>
          <w:iCs/>
          <w:lang w:val="ru-RU"/>
        </w:rPr>
        <w:t>]</w:t>
      </w:r>
      <w:r w:rsidRPr="00345232">
        <w:rPr>
          <w:iCs/>
          <w:lang w:val="ru-RU"/>
        </w:rPr>
        <w:t xml:space="preserve"> </w:t>
      </w:r>
      <w:r w:rsidRPr="00345232">
        <w:rPr>
          <w:b/>
          <w:iCs/>
          <w:lang w:val="ru-RU"/>
        </w:rPr>
        <w:t>[</w:t>
      </w:r>
      <w:r w:rsidRPr="00345232">
        <w:rPr>
          <w:iCs/>
          <w:lang w:val="ru-RU"/>
        </w:rPr>
        <w:t>15 дней</w:t>
      </w:r>
      <w:r w:rsidRPr="00345232">
        <w:rPr>
          <w:b/>
          <w:iCs/>
          <w:lang w:val="ru-RU"/>
        </w:rPr>
        <w:t>]</w:t>
      </w:r>
      <w:r w:rsidRPr="00345232">
        <w:rPr>
          <w:iCs/>
          <w:lang w:val="ru-RU"/>
        </w:rPr>
        <w:t xml:space="preserve"> с даты получения Ведомством сообщения, поданного с использованием электронных средств передачи.</w:t>
      </w:r>
    </w:p>
    <w:p w14:paraId="5DFE9C25" w14:textId="77777777" w:rsidR="00345232" w:rsidRPr="00345232" w:rsidRDefault="00345232" w:rsidP="00180016">
      <w:pPr>
        <w:numPr>
          <w:ilvl w:val="0"/>
          <w:numId w:val="21"/>
        </w:numPr>
        <w:tabs>
          <w:tab w:val="left" w:pos="567"/>
          <w:tab w:val="right" w:pos="9072"/>
        </w:tabs>
        <w:spacing w:after="220"/>
        <w:ind w:left="0" w:firstLine="0"/>
        <w:rPr>
          <w:iCs/>
          <w:lang w:val="ru-RU"/>
        </w:rPr>
      </w:pPr>
      <w:r w:rsidRPr="00345232">
        <w:rPr>
          <w:i/>
          <w:lang w:val="ru-RU"/>
        </w:rPr>
        <w:t>[Подтверждение подлинности сообщений, поданных в электронном виде]</w:t>
      </w:r>
      <w:r w:rsidRPr="00345232">
        <w:rPr>
          <w:iCs/>
          <w:lang w:val="ru-RU"/>
        </w:rPr>
        <w:t xml:space="preserve">  Договаривающаяся сторона, разрешающая представление сообщений в электронном виде, может требовать, чтобы подлинность любого такого сообщения была удостоверена посредством системы электронного удостоверения подлинности, как предписано этой Договаривающейся стороной.</w:t>
      </w:r>
    </w:p>
    <w:p w14:paraId="58E98585" w14:textId="77777777" w:rsidR="00345232" w:rsidRPr="00345232" w:rsidRDefault="00345232" w:rsidP="00180016">
      <w:pPr>
        <w:numPr>
          <w:ilvl w:val="0"/>
          <w:numId w:val="21"/>
        </w:numPr>
        <w:tabs>
          <w:tab w:val="left" w:pos="567"/>
          <w:tab w:val="right" w:pos="9072"/>
        </w:tabs>
        <w:spacing w:after="220"/>
        <w:ind w:left="0" w:firstLine="0"/>
        <w:rPr>
          <w:iCs/>
          <w:szCs w:val="22"/>
          <w:lang w:val="ru-RU"/>
        </w:rPr>
      </w:pPr>
      <w:r w:rsidRPr="00345232">
        <w:rPr>
          <w:i/>
          <w:lang w:val="ru-RU"/>
        </w:rPr>
        <w:t>[Дата получения]</w:t>
      </w:r>
      <w:r w:rsidRPr="00345232">
        <w:rPr>
          <w:iCs/>
          <w:lang w:val="ru-RU"/>
        </w:rPr>
        <w:t xml:space="preserve">  Договаривающаяся сторона вправе определять обстоятельства, при которых получение документов или уплата пошлин должны рассматриваться как получение их Ведомством в случаях, когда документ был получен или оплата действительно произведена: </w:t>
      </w:r>
    </w:p>
    <w:p w14:paraId="11B4328F" w14:textId="77777777" w:rsidR="00345232" w:rsidRPr="00345232" w:rsidRDefault="00345232" w:rsidP="00180016">
      <w:pPr>
        <w:numPr>
          <w:ilvl w:val="0"/>
          <w:numId w:val="17"/>
        </w:numPr>
        <w:tabs>
          <w:tab w:val="left" w:pos="142"/>
          <w:tab w:val="left" w:pos="550"/>
          <w:tab w:val="left" w:pos="1350"/>
        </w:tabs>
        <w:spacing w:after="220"/>
        <w:ind w:left="0" w:firstLine="900"/>
        <w:rPr>
          <w:iCs/>
          <w:szCs w:val="22"/>
          <w:lang w:val="ru-RU"/>
        </w:rPr>
      </w:pPr>
      <w:r w:rsidRPr="00345232">
        <w:rPr>
          <w:iCs/>
          <w:lang w:val="ru-RU"/>
        </w:rPr>
        <w:t>в одном из подразделений Ведомства;</w:t>
      </w:r>
    </w:p>
    <w:p w14:paraId="4904595D" w14:textId="77777777" w:rsidR="00345232" w:rsidRPr="00345232" w:rsidRDefault="00345232" w:rsidP="00180016">
      <w:pPr>
        <w:numPr>
          <w:ilvl w:val="0"/>
          <w:numId w:val="17"/>
        </w:numPr>
        <w:tabs>
          <w:tab w:val="clear" w:pos="2847"/>
          <w:tab w:val="left" w:pos="1350"/>
        </w:tabs>
        <w:spacing w:after="220"/>
        <w:ind w:left="0" w:firstLine="900"/>
        <w:rPr>
          <w:iCs/>
          <w:szCs w:val="22"/>
          <w:lang w:val="ru-RU"/>
        </w:rPr>
      </w:pPr>
      <w:r w:rsidRPr="00345232">
        <w:rPr>
          <w:iCs/>
          <w:lang w:val="ru-RU"/>
        </w:rPr>
        <w:t>в национальном Ведомстве от имени Ведомства Договаривающейся стороны, если Договаривающаяся сторона является межправительственной организацией;</w:t>
      </w:r>
    </w:p>
    <w:p w14:paraId="46E50E37" w14:textId="77777777" w:rsidR="00345232" w:rsidRPr="00345232" w:rsidRDefault="00345232" w:rsidP="00180016">
      <w:pPr>
        <w:numPr>
          <w:ilvl w:val="0"/>
          <w:numId w:val="17"/>
        </w:numPr>
        <w:tabs>
          <w:tab w:val="left" w:pos="142"/>
          <w:tab w:val="left" w:pos="550"/>
          <w:tab w:val="left" w:pos="1350"/>
        </w:tabs>
        <w:spacing w:after="220"/>
        <w:ind w:left="0" w:firstLine="900"/>
        <w:rPr>
          <w:iCs/>
          <w:szCs w:val="22"/>
          <w:lang w:val="ru-RU"/>
        </w:rPr>
      </w:pPr>
      <w:r w:rsidRPr="00345232">
        <w:rPr>
          <w:iCs/>
          <w:lang w:val="ru-RU"/>
        </w:rPr>
        <w:t>в официальной почтовой службе;</w:t>
      </w:r>
    </w:p>
    <w:p w14:paraId="5C5F2E1E" w14:textId="77777777" w:rsidR="00345232" w:rsidRPr="00345232" w:rsidRDefault="00345232" w:rsidP="00180016">
      <w:pPr>
        <w:numPr>
          <w:ilvl w:val="0"/>
          <w:numId w:val="17"/>
        </w:numPr>
        <w:tabs>
          <w:tab w:val="left" w:pos="142"/>
          <w:tab w:val="left" w:pos="550"/>
          <w:tab w:val="left" w:pos="1350"/>
        </w:tabs>
        <w:spacing w:after="220"/>
        <w:ind w:left="0" w:firstLine="900"/>
        <w:rPr>
          <w:iCs/>
          <w:szCs w:val="22"/>
          <w:lang w:val="ru-RU"/>
        </w:rPr>
      </w:pPr>
      <w:r w:rsidRPr="00345232">
        <w:rPr>
          <w:iCs/>
          <w:lang w:val="ru-RU"/>
        </w:rPr>
        <w:t>в службе доставки или учреждении, указанном Договаривающейся стороной;</w:t>
      </w:r>
    </w:p>
    <w:p w14:paraId="4A792271" w14:textId="77777777" w:rsidR="00345232" w:rsidRPr="00345232" w:rsidRDefault="00345232" w:rsidP="00180016">
      <w:pPr>
        <w:numPr>
          <w:ilvl w:val="0"/>
          <w:numId w:val="17"/>
        </w:numPr>
        <w:tabs>
          <w:tab w:val="left" w:pos="142"/>
          <w:tab w:val="left" w:pos="550"/>
          <w:tab w:val="left" w:pos="1350"/>
        </w:tabs>
        <w:spacing w:after="220"/>
        <w:ind w:left="0" w:firstLine="900"/>
        <w:rPr>
          <w:iCs/>
          <w:szCs w:val="22"/>
          <w:lang w:val="ru-RU"/>
        </w:rPr>
      </w:pPr>
      <w:r w:rsidRPr="00345232">
        <w:rPr>
          <w:iCs/>
          <w:lang w:val="ru-RU"/>
        </w:rPr>
        <w:t>по адресу, отличному от указанного адреса(</w:t>
      </w:r>
      <w:proofErr w:type="spellStart"/>
      <w:r w:rsidRPr="00345232">
        <w:rPr>
          <w:iCs/>
          <w:lang w:val="ru-RU"/>
        </w:rPr>
        <w:t>ов</w:t>
      </w:r>
      <w:proofErr w:type="spellEnd"/>
      <w:r w:rsidRPr="00345232">
        <w:rPr>
          <w:iCs/>
          <w:lang w:val="ru-RU"/>
        </w:rPr>
        <w:t>) Ведомства.</w:t>
      </w:r>
    </w:p>
    <w:p w14:paraId="242B3852" w14:textId="77777777" w:rsidR="00345232" w:rsidRPr="00345232" w:rsidRDefault="00345232" w:rsidP="00180016">
      <w:pPr>
        <w:numPr>
          <w:ilvl w:val="0"/>
          <w:numId w:val="21"/>
        </w:numPr>
        <w:tabs>
          <w:tab w:val="left" w:pos="550"/>
          <w:tab w:val="right" w:pos="9072"/>
        </w:tabs>
        <w:spacing w:after="220"/>
        <w:ind w:left="0" w:firstLine="0"/>
        <w:rPr>
          <w:iCs/>
          <w:szCs w:val="22"/>
          <w:lang w:val="ru-RU"/>
        </w:rPr>
      </w:pPr>
      <w:r w:rsidRPr="00345232">
        <w:rPr>
          <w:i/>
          <w:lang w:val="ru-RU"/>
        </w:rPr>
        <w:t>[Электронная подача]</w:t>
      </w:r>
      <w:r w:rsidRPr="00345232">
        <w:rPr>
          <w:iCs/>
          <w:lang w:val="ru-RU"/>
        </w:rPr>
        <w:t xml:space="preserve">  С учетом пункта (9), если Договаривающаяся сторона предусматривает подачу сообщений в электронном виде или электронными средствами передачи и сообщение подано таким образом, дата, на которую Ведомство этой Договаривающейся стороны получает сообщение в такой форме или такими средствами, рассматривается как дата получения сообщения.</w:t>
      </w:r>
    </w:p>
    <w:p w14:paraId="291C7184" w14:textId="77777777" w:rsidR="00345232" w:rsidRPr="00345232" w:rsidRDefault="00345232" w:rsidP="00180016">
      <w:pPr>
        <w:numPr>
          <w:ilvl w:val="0"/>
          <w:numId w:val="21"/>
        </w:numPr>
        <w:tabs>
          <w:tab w:val="left" w:pos="550"/>
          <w:tab w:val="right" w:pos="9072"/>
        </w:tabs>
        <w:spacing w:after="220"/>
        <w:ind w:left="0" w:firstLine="0"/>
        <w:rPr>
          <w:iCs/>
          <w:szCs w:val="22"/>
          <w:lang w:val="ru-RU"/>
        </w:rPr>
      </w:pPr>
      <w:r w:rsidRPr="00345232">
        <w:rPr>
          <w:i/>
          <w:lang w:val="ru-RU"/>
        </w:rPr>
        <w:lastRenderedPageBreak/>
        <w:t>[Указания согласно статье 10(7)]</w:t>
      </w:r>
      <w:r w:rsidRPr="00345232">
        <w:rPr>
          <w:iCs/>
          <w:lang w:val="ru-RU"/>
        </w:rPr>
        <w:t xml:space="preserve">  (а)  Договаривающаяся сторона может требовать, чтобы в любом сообщении содержалось:</w:t>
      </w:r>
    </w:p>
    <w:p w14:paraId="433B929F" w14:textId="77777777" w:rsidR="00345232" w:rsidRPr="00345232" w:rsidRDefault="00345232" w:rsidP="00180016">
      <w:pPr>
        <w:numPr>
          <w:ilvl w:val="0"/>
          <w:numId w:val="19"/>
        </w:numPr>
        <w:tabs>
          <w:tab w:val="clear" w:pos="1314"/>
          <w:tab w:val="left" w:pos="550"/>
          <w:tab w:val="num" w:pos="1170"/>
          <w:tab w:val="num" w:pos="1650"/>
        </w:tabs>
        <w:spacing w:after="220"/>
        <w:ind w:left="0" w:firstLine="1170"/>
        <w:rPr>
          <w:iCs/>
          <w:szCs w:val="22"/>
          <w:lang w:val="ru-RU"/>
        </w:rPr>
      </w:pPr>
      <w:r w:rsidRPr="00345232">
        <w:rPr>
          <w:iCs/>
          <w:lang w:val="ru-RU"/>
        </w:rPr>
        <w:t>указание имени и адреса заявителя, владельца или другого заинтересованного лица;</w:t>
      </w:r>
    </w:p>
    <w:p w14:paraId="5F74A40B" w14:textId="77777777" w:rsidR="00345232" w:rsidRPr="00345232" w:rsidRDefault="00345232" w:rsidP="00180016">
      <w:pPr>
        <w:numPr>
          <w:ilvl w:val="0"/>
          <w:numId w:val="19"/>
        </w:numPr>
        <w:tabs>
          <w:tab w:val="clear" w:pos="1314"/>
          <w:tab w:val="left" w:pos="550"/>
          <w:tab w:val="num" w:pos="1170"/>
          <w:tab w:val="num" w:pos="1650"/>
        </w:tabs>
        <w:spacing w:after="220"/>
        <w:ind w:left="0" w:firstLine="1170"/>
        <w:rPr>
          <w:iCs/>
          <w:szCs w:val="22"/>
          <w:lang w:val="ru-RU"/>
        </w:rPr>
      </w:pPr>
      <w:r w:rsidRPr="00345232">
        <w:rPr>
          <w:iCs/>
          <w:lang w:val="ru-RU"/>
        </w:rPr>
        <w:t>указание номера заявки или регистрации, в отношении которых оно направляется;</w:t>
      </w:r>
    </w:p>
    <w:p w14:paraId="18C62260" w14:textId="77777777" w:rsidR="00345232" w:rsidRPr="00345232" w:rsidRDefault="00345232" w:rsidP="00180016">
      <w:pPr>
        <w:numPr>
          <w:ilvl w:val="0"/>
          <w:numId w:val="19"/>
        </w:numPr>
        <w:tabs>
          <w:tab w:val="clear" w:pos="1314"/>
          <w:tab w:val="num" w:pos="1650"/>
          <w:tab w:val="num" w:pos="2628"/>
          <w:tab w:val="right" w:pos="9072"/>
        </w:tabs>
        <w:spacing w:after="220"/>
        <w:ind w:left="0" w:firstLine="1170"/>
        <w:rPr>
          <w:iCs/>
          <w:szCs w:val="22"/>
          <w:lang w:val="ru-RU"/>
        </w:rPr>
      </w:pPr>
      <w:r w:rsidRPr="00345232">
        <w:rPr>
          <w:iCs/>
          <w:lang w:val="ru-RU"/>
        </w:rPr>
        <w:t>указание, в случае если заявитель, владелец или другое заинтересованное лицо зарегистрированы в Ведомстве, номера или другого обозначения, под которым они зарегистрированы.</w:t>
      </w:r>
    </w:p>
    <w:p w14:paraId="04217154" w14:textId="77777777" w:rsidR="00345232" w:rsidRPr="00345232" w:rsidRDefault="00345232" w:rsidP="00180016">
      <w:pPr>
        <w:numPr>
          <w:ilvl w:val="0"/>
          <w:numId w:val="25"/>
        </w:numPr>
        <w:tabs>
          <w:tab w:val="left" w:pos="1080"/>
          <w:tab w:val="right" w:pos="9072"/>
        </w:tabs>
        <w:spacing w:after="220"/>
        <w:ind w:left="0" w:firstLine="540"/>
        <w:rPr>
          <w:iCs/>
          <w:szCs w:val="22"/>
          <w:lang w:val="ru-RU"/>
        </w:rPr>
      </w:pPr>
      <w:r w:rsidRPr="00345232">
        <w:rPr>
          <w:iCs/>
          <w:lang w:val="ru-RU"/>
        </w:rPr>
        <w:t>Договаривающаяся сторона может требовать, чтобы в любом сообщении, направленном представителем для целей совершения Ведомством той или иной процедуры, содержалось:</w:t>
      </w:r>
    </w:p>
    <w:p w14:paraId="12055CB0" w14:textId="77777777" w:rsidR="00345232" w:rsidRPr="00345232" w:rsidRDefault="00345232" w:rsidP="00180016">
      <w:pPr>
        <w:numPr>
          <w:ilvl w:val="0"/>
          <w:numId w:val="18"/>
        </w:numPr>
        <w:tabs>
          <w:tab w:val="left" w:pos="1620"/>
          <w:tab w:val="num" w:pos="3541"/>
          <w:tab w:val="right" w:pos="9072"/>
        </w:tabs>
        <w:spacing w:after="220"/>
        <w:ind w:left="0" w:firstLine="1170"/>
        <w:rPr>
          <w:iCs/>
          <w:szCs w:val="22"/>
          <w:lang w:val="ru-RU"/>
        </w:rPr>
      </w:pPr>
      <w:r w:rsidRPr="00345232">
        <w:rPr>
          <w:iCs/>
          <w:lang w:val="ru-RU"/>
        </w:rPr>
        <w:t>имя и адрес представителя;</w:t>
      </w:r>
    </w:p>
    <w:p w14:paraId="72C1961D" w14:textId="77777777" w:rsidR="00345232" w:rsidRPr="0026228E" w:rsidRDefault="00345232" w:rsidP="00180016">
      <w:pPr>
        <w:numPr>
          <w:ilvl w:val="0"/>
          <w:numId w:val="18"/>
        </w:numPr>
        <w:tabs>
          <w:tab w:val="left" w:pos="550"/>
          <w:tab w:val="left" w:pos="1620"/>
          <w:tab w:val="right" w:pos="9072"/>
        </w:tabs>
        <w:spacing w:after="220"/>
        <w:ind w:left="0" w:firstLine="1170"/>
        <w:rPr>
          <w:iCs/>
          <w:szCs w:val="22"/>
          <w:lang w:val="ru-RU"/>
        </w:rPr>
      </w:pPr>
      <w:r w:rsidRPr="00345232">
        <w:rPr>
          <w:iCs/>
          <w:lang w:val="ru-RU"/>
        </w:rPr>
        <w:t>ссылка на доверенность, на основании которой действует представитель;</w:t>
      </w:r>
    </w:p>
    <w:p w14:paraId="5DE07D88" w14:textId="5E93A7EA" w:rsidR="000F5A05" w:rsidRPr="0026228E" w:rsidRDefault="0026228E" w:rsidP="00180016">
      <w:pPr>
        <w:numPr>
          <w:ilvl w:val="0"/>
          <w:numId w:val="18"/>
        </w:numPr>
        <w:tabs>
          <w:tab w:val="left" w:pos="550"/>
          <w:tab w:val="left" w:pos="1620"/>
          <w:tab w:val="num" w:pos="3541"/>
          <w:tab w:val="right" w:pos="9072"/>
        </w:tabs>
        <w:spacing w:after="220"/>
        <w:ind w:left="0" w:firstLine="1170"/>
        <w:rPr>
          <w:iCs/>
          <w:szCs w:val="22"/>
          <w:lang w:val="ru-RU"/>
        </w:rPr>
      </w:pPr>
      <w:r w:rsidRPr="00345232">
        <w:rPr>
          <w:iCs/>
          <w:lang w:val="ru-RU"/>
        </w:rPr>
        <w:t>в случае если представитель зарегистрирован в Ведомстве, – номер или другое обозначение, под которым он зарегистрирован</w:t>
      </w:r>
      <w:r>
        <w:rPr>
          <w:iCs/>
          <w:lang w:val="ru-RU"/>
        </w:rPr>
        <w:t>.</w:t>
      </w:r>
    </w:p>
    <w:p w14:paraId="3D63ECF0" w14:textId="77777777" w:rsidR="00EB30FD" w:rsidRPr="00EB30FD" w:rsidRDefault="001D5EBC" w:rsidP="00EB30FD">
      <w:pPr>
        <w:pStyle w:val="Heading1"/>
        <w:spacing w:before="480" w:after="240"/>
        <w:jc w:val="center"/>
        <w:rPr>
          <w:i/>
          <w:iCs/>
          <w:caps w:val="0"/>
          <w:lang w:val="ru-RU"/>
        </w:rPr>
      </w:pPr>
      <w:bookmarkStart w:id="20" w:name="_Toc164936995"/>
      <w:r>
        <w:rPr>
          <w:caps w:val="0"/>
          <w:lang w:val="ru-RU"/>
        </w:rPr>
        <w:t>Правило</w:t>
      </w:r>
      <w:r w:rsidR="00A82D3C" w:rsidRPr="00457D0B">
        <w:rPr>
          <w:caps w:val="0"/>
          <w:lang w:val="ru-RU"/>
        </w:rPr>
        <w:t xml:space="preserve"> 8</w:t>
      </w:r>
      <w:r w:rsidR="00A82D3C" w:rsidRPr="00457D0B">
        <w:rPr>
          <w:caps w:val="0"/>
          <w:lang w:val="ru-RU"/>
        </w:rPr>
        <w:br/>
      </w:r>
      <w:r w:rsidR="00485515" w:rsidRPr="00485515">
        <w:rPr>
          <w:caps w:val="0"/>
          <w:lang w:val="ru-RU"/>
        </w:rPr>
        <w:t>Идентификация заявки без ее номера</w:t>
      </w:r>
      <w:bookmarkEnd w:id="20"/>
    </w:p>
    <w:p w14:paraId="3D8576D9" w14:textId="77777777" w:rsidR="00EB30FD" w:rsidRPr="00EB30FD" w:rsidRDefault="00EB30FD" w:rsidP="00180016">
      <w:pPr>
        <w:keepNext/>
        <w:numPr>
          <w:ilvl w:val="0"/>
          <w:numId w:val="28"/>
        </w:numPr>
        <w:tabs>
          <w:tab w:val="left" w:pos="550"/>
          <w:tab w:val="right" w:pos="9072"/>
        </w:tabs>
        <w:spacing w:after="220"/>
        <w:ind w:left="0" w:firstLine="0"/>
        <w:rPr>
          <w:iCs/>
          <w:szCs w:val="22"/>
          <w:lang w:val="ru-RU"/>
        </w:rPr>
      </w:pPr>
      <w:r w:rsidRPr="00EB30FD">
        <w:rPr>
          <w:i/>
          <w:lang w:val="ru-RU"/>
        </w:rPr>
        <w:t>[Способ идентификации]</w:t>
      </w:r>
      <w:r w:rsidRPr="00EB30FD">
        <w:rPr>
          <w:iCs/>
          <w:lang w:val="ru-RU"/>
        </w:rPr>
        <w:t xml:space="preserve">  Если требуется, чтобы заявка была идентифицирована путем указания ее номера, но такой номер еще не присвоен или неизвестен заявителю или его представителю, такая заявка будет считаться идентифицированной при наличии:</w:t>
      </w:r>
    </w:p>
    <w:p w14:paraId="442D3D7F" w14:textId="77777777" w:rsidR="00EB30FD" w:rsidRPr="00EB30FD" w:rsidRDefault="00EB30FD" w:rsidP="00180016">
      <w:pPr>
        <w:numPr>
          <w:ilvl w:val="0"/>
          <w:numId w:val="27"/>
        </w:numPr>
        <w:tabs>
          <w:tab w:val="clear" w:pos="3015"/>
          <w:tab w:val="left" w:pos="1080"/>
        </w:tabs>
        <w:spacing w:after="220"/>
        <w:ind w:left="0" w:firstLine="1170"/>
        <w:rPr>
          <w:iCs/>
          <w:szCs w:val="22"/>
          <w:lang w:val="ru-RU"/>
        </w:rPr>
      </w:pPr>
      <w:r w:rsidRPr="00EB30FD">
        <w:rPr>
          <w:iCs/>
          <w:lang w:val="ru-RU"/>
        </w:rPr>
        <w:t>предварительного номера заявки, при наличии такового, присвоенного Ведомством, или</w:t>
      </w:r>
    </w:p>
    <w:p w14:paraId="169D02BD" w14:textId="77777777" w:rsidR="00EB30FD" w:rsidRPr="00EB30FD" w:rsidRDefault="00EB30FD" w:rsidP="00180016">
      <w:pPr>
        <w:numPr>
          <w:ilvl w:val="0"/>
          <w:numId w:val="27"/>
        </w:numPr>
        <w:tabs>
          <w:tab w:val="clear" w:pos="3015"/>
          <w:tab w:val="left" w:pos="1080"/>
        </w:tabs>
        <w:spacing w:after="220"/>
        <w:ind w:left="0" w:firstLine="1170"/>
        <w:rPr>
          <w:iCs/>
          <w:szCs w:val="22"/>
          <w:lang w:val="ru-RU"/>
        </w:rPr>
      </w:pPr>
      <w:r w:rsidRPr="00EB30FD">
        <w:rPr>
          <w:iCs/>
          <w:lang w:val="ru-RU"/>
        </w:rPr>
        <w:t>копии заявки, или</w:t>
      </w:r>
    </w:p>
    <w:p w14:paraId="207EB8B8" w14:textId="77777777" w:rsidR="00EB30FD" w:rsidRPr="00EB30FD" w:rsidRDefault="00EB30FD" w:rsidP="00180016">
      <w:pPr>
        <w:numPr>
          <w:ilvl w:val="0"/>
          <w:numId w:val="27"/>
        </w:numPr>
        <w:tabs>
          <w:tab w:val="clear" w:pos="3015"/>
          <w:tab w:val="left" w:pos="1080"/>
        </w:tabs>
        <w:spacing w:after="220"/>
        <w:ind w:left="0" w:firstLine="1170"/>
        <w:rPr>
          <w:iCs/>
          <w:szCs w:val="22"/>
          <w:lang w:val="ru-RU"/>
        </w:rPr>
      </w:pPr>
      <w:r w:rsidRPr="00EB30FD">
        <w:rPr>
          <w:iCs/>
          <w:lang w:val="ru-RU"/>
        </w:rPr>
        <w:t>представления промышленного образца с указанием даты, на которую, по достоверным сведениям заявителя или представителя, заявка была получена Ведомством, и любого идентификационного номера, присвоенного заявке заявителем или представителем.</w:t>
      </w:r>
    </w:p>
    <w:p w14:paraId="38813D31" w14:textId="14AA2E25" w:rsidR="00D51F9A" w:rsidRDefault="00EB30FD" w:rsidP="00180016">
      <w:pPr>
        <w:numPr>
          <w:ilvl w:val="0"/>
          <w:numId w:val="28"/>
        </w:numPr>
        <w:tabs>
          <w:tab w:val="left" w:pos="550"/>
        </w:tabs>
        <w:spacing w:after="220"/>
        <w:ind w:left="0" w:firstLine="0"/>
        <w:rPr>
          <w:iCs/>
          <w:lang w:val="ru-RU"/>
        </w:rPr>
      </w:pPr>
      <w:r w:rsidRPr="00EB30FD">
        <w:rPr>
          <w:i/>
          <w:lang w:val="ru-RU"/>
        </w:rPr>
        <w:t>[Запрещение других требований]</w:t>
      </w:r>
      <w:r w:rsidRPr="00EB30FD">
        <w:rPr>
          <w:iCs/>
          <w:lang w:val="ru-RU"/>
        </w:rPr>
        <w:t xml:space="preserve">  В целях идентификации заявки, в случае если ей еще не присвоен номер или он не известен заявителю или его представителю, ни одна Договаривающаяся сторона не может требовать выполнения требований, отличных от указанных в пункте (1).</w:t>
      </w:r>
    </w:p>
    <w:p w14:paraId="5FB8EBD9" w14:textId="77777777" w:rsidR="00D51F9A" w:rsidRDefault="00D51F9A">
      <w:pPr>
        <w:rPr>
          <w:iCs/>
          <w:lang w:val="ru-RU"/>
        </w:rPr>
      </w:pPr>
      <w:r>
        <w:rPr>
          <w:iCs/>
          <w:lang w:val="ru-RU"/>
        </w:rPr>
        <w:br w:type="page"/>
      </w:r>
    </w:p>
    <w:p w14:paraId="28B92D82" w14:textId="657C7198" w:rsidR="00A82D3C" w:rsidRPr="00457D0B" w:rsidRDefault="00D51F9A" w:rsidP="00A82D3C">
      <w:pPr>
        <w:pStyle w:val="Heading1"/>
        <w:spacing w:before="480" w:after="240"/>
        <w:jc w:val="center"/>
        <w:rPr>
          <w:lang w:val="ru-RU"/>
        </w:rPr>
      </w:pPr>
      <w:bookmarkStart w:id="21" w:name="_Toc164936996"/>
      <w:r>
        <w:rPr>
          <w:caps w:val="0"/>
          <w:lang w:val="ru-RU"/>
        </w:rPr>
        <w:lastRenderedPageBreak/>
        <w:t>Правило</w:t>
      </w:r>
      <w:r w:rsidR="00A82D3C" w:rsidRPr="00457D0B">
        <w:rPr>
          <w:caps w:val="0"/>
          <w:lang w:val="ru-RU"/>
        </w:rPr>
        <w:t xml:space="preserve"> 9</w:t>
      </w:r>
      <w:r w:rsidR="00A82D3C" w:rsidRPr="00457D0B">
        <w:rPr>
          <w:caps w:val="0"/>
          <w:lang w:val="ru-RU"/>
        </w:rPr>
        <w:br/>
      </w:r>
      <w:r w:rsidRPr="00D51F9A">
        <w:rPr>
          <w:caps w:val="0"/>
          <w:lang w:val="ru-RU"/>
        </w:rPr>
        <w:t>Подробности в отношении продления срока действия охраны</w:t>
      </w:r>
      <w:bookmarkEnd w:id="21"/>
    </w:p>
    <w:p w14:paraId="42B859AA" w14:textId="4C1BF2C7" w:rsidR="00A82D3C" w:rsidRPr="00457D0B" w:rsidRDefault="00D51F9A" w:rsidP="00A82D3C">
      <w:pPr>
        <w:pStyle w:val="ListParagraph"/>
        <w:spacing w:after="220"/>
        <w:ind w:left="0"/>
        <w:contextualSpacing w:val="0"/>
        <w:rPr>
          <w:iCs/>
          <w:lang w:val="ru-RU"/>
        </w:rPr>
      </w:pPr>
      <w:r w:rsidRPr="00D51F9A">
        <w:rPr>
          <w:iCs/>
          <w:lang w:val="ru-RU"/>
        </w:rPr>
        <w:t>Для целей статьи 11(2) срок, в течение которого может быть представлено любое заявление о продлении срока действия охраны и уплачена любая пошлина за такое продление, начинает исчисляться, по крайней мере, за шесть месяцев до даты, на которую должно осуществляться продление, и истекает, самое раннее, через шесть месяцев после этой даты.  Если заявление о продлении представлено или пошлина уплачена после даты, на которую должно осуществляться продление срока действия охраны, принятие ходатайства о продлении и уплата пошлины могут осуществляться при условии уплаты дополнительной пошлины</w:t>
      </w:r>
      <w:r w:rsidR="00A82D3C" w:rsidRPr="00457D0B">
        <w:rPr>
          <w:iCs/>
          <w:lang w:val="ru-RU"/>
        </w:rPr>
        <w:t>.</w:t>
      </w:r>
    </w:p>
    <w:p w14:paraId="54675DEC" w14:textId="77777777" w:rsidR="000C7CFC" w:rsidRPr="000C7CFC" w:rsidRDefault="00D51F9A" w:rsidP="000C7CFC">
      <w:pPr>
        <w:pStyle w:val="Heading1"/>
        <w:spacing w:before="480" w:after="240"/>
        <w:jc w:val="center"/>
        <w:rPr>
          <w:i/>
          <w:iCs/>
          <w:caps w:val="0"/>
          <w:lang w:val="ru-RU"/>
        </w:rPr>
      </w:pPr>
      <w:bookmarkStart w:id="22" w:name="_Toc164936997"/>
      <w:r>
        <w:rPr>
          <w:caps w:val="0"/>
          <w:lang w:val="ru-RU"/>
        </w:rPr>
        <w:t>Правило</w:t>
      </w:r>
      <w:r w:rsidR="00DB4194" w:rsidRPr="00457D0B">
        <w:rPr>
          <w:caps w:val="0"/>
          <w:lang w:val="ru-RU"/>
        </w:rPr>
        <w:t xml:space="preserve"> 10</w:t>
      </w:r>
      <w:r w:rsidR="00DB4194" w:rsidRPr="00457D0B">
        <w:rPr>
          <w:caps w:val="0"/>
          <w:lang w:val="ru-RU"/>
        </w:rPr>
        <w:br/>
      </w:r>
      <w:r w:rsidR="00697FF8">
        <w:rPr>
          <w:caps w:val="0"/>
          <w:lang w:val="ru-RU"/>
        </w:rPr>
        <w:t>Подробности в отношении послабления, касающегося сроков</w:t>
      </w:r>
      <w:bookmarkEnd w:id="22"/>
    </w:p>
    <w:p w14:paraId="1C8B1585" w14:textId="41BCFD46" w:rsidR="000C7CFC" w:rsidRPr="000C7CFC" w:rsidRDefault="000C7CFC" w:rsidP="00180016">
      <w:pPr>
        <w:keepNext/>
        <w:numPr>
          <w:ilvl w:val="0"/>
          <w:numId w:val="29"/>
        </w:numPr>
        <w:tabs>
          <w:tab w:val="left" w:pos="550"/>
          <w:tab w:val="right" w:pos="9072"/>
        </w:tabs>
        <w:spacing w:after="220"/>
        <w:ind w:left="0" w:firstLine="0"/>
        <w:rPr>
          <w:iCs/>
          <w:szCs w:val="22"/>
          <w:lang w:val="ru-RU"/>
        </w:rPr>
      </w:pPr>
      <w:r w:rsidRPr="000C7CFC">
        <w:rPr>
          <w:i/>
          <w:lang w:val="ru-RU"/>
        </w:rPr>
        <w:t>[Требования согласно статье</w:t>
      </w:r>
      <w:r>
        <w:rPr>
          <w:i/>
          <w:lang w:val="ru-RU"/>
        </w:rPr>
        <w:t> </w:t>
      </w:r>
      <w:r w:rsidRPr="000C7CFC">
        <w:rPr>
          <w:i/>
          <w:lang w:val="ru-RU"/>
        </w:rPr>
        <w:t>12(1)]</w:t>
      </w:r>
      <w:r w:rsidRPr="000C7CFC">
        <w:rPr>
          <w:iCs/>
          <w:lang w:val="ru-RU"/>
        </w:rPr>
        <w:t xml:space="preserve">  (a)  Договаривающаяся сторона может требовать, чтобы ходатайство, упомянутое в статье 12(1):</w:t>
      </w:r>
    </w:p>
    <w:p w14:paraId="1EC544F8" w14:textId="77777777" w:rsidR="000C7CFC" w:rsidRPr="000C7CFC" w:rsidRDefault="000C7CFC" w:rsidP="00180016">
      <w:pPr>
        <w:numPr>
          <w:ilvl w:val="0"/>
          <w:numId w:val="30"/>
        </w:numPr>
        <w:tabs>
          <w:tab w:val="left" w:pos="1620"/>
          <w:tab w:val="right" w:pos="9072"/>
        </w:tabs>
        <w:spacing w:after="220"/>
        <w:ind w:left="0" w:firstLine="1080"/>
        <w:rPr>
          <w:iCs/>
          <w:szCs w:val="22"/>
          <w:lang w:val="ru-RU"/>
        </w:rPr>
      </w:pPr>
      <w:r w:rsidRPr="000C7CFC">
        <w:rPr>
          <w:iCs/>
          <w:lang w:val="ru-RU"/>
        </w:rPr>
        <w:t>было подписано заявителем или владельцем;</w:t>
      </w:r>
    </w:p>
    <w:p w14:paraId="10F393AC" w14:textId="7B43E5A5" w:rsidR="000C7CFC" w:rsidRPr="000C7CFC" w:rsidRDefault="000C7CFC" w:rsidP="00180016">
      <w:pPr>
        <w:numPr>
          <w:ilvl w:val="0"/>
          <w:numId w:val="30"/>
        </w:numPr>
        <w:tabs>
          <w:tab w:val="left" w:pos="1620"/>
          <w:tab w:val="left" w:pos="1650"/>
          <w:tab w:val="right" w:pos="9072"/>
        </w:tabs>
        <w:spacing w:after="220"/>
        <w:ind w:left="0" w:firstLine="1080"/>
        <w:rPr>
          <w:iCs/>
          <w:szCs w:val="22"/>
          <w:lang w:val="ru-RU"/>
        </w:rPr>
      </w:pPr>
      <w:r w:rsidRPr="000C7CFC">
        <w:rPr>
          <w:iCs/>
          <w:lang w:val="ru-RU"/>
        </w:rPr>
        <w:t xml:space="preserve">содержало указание на то, что испрашивается продление срока, и </w:t>
      </w:r>
      <w:r w:rsidR="0028715E">
        <w:rPr>
          <w:iCs/>
          <w:lang w:val="ru-RU"/>
        </w:rPr>
        <w:t>определяло вид</w:t>
      </w:r>
      <w:r w:rsidRPr="000C7CFC">
        <w:rPr>
          <w:iCs/>
          <w:lang w:val="ru-RU"/>
        </w:rPr>
        <w:t xml:space="preserve"> этого срока.</w:t>
      </w:r>
    </w:p>
    <w:p w14:paraId="6B74DC16" w14:textId="77777777" w:rsidR="000C7CFC" w:rsidRPr="000C7CFC" w:rsidRDefault="000C7CFC" w:rsidP="00180016">
      <w:pPr>
        <w:numPr>
          <w:ilvl w:val="0"/>
          <w:numId w:val="31"/>
        </w:numPr>
        <w:tabs>
          <w:tab w:val="left" w:pos="1080"/>
          <w:tab w:val="right" w:pos="9072"/>
        </w:tabs>
        <w:spacing w:after="220"/>
        <w:ind w:left="0" w:firstLine="540"/>
        <w:rPr>
          <w:iCs/>
          <w:szCs w:val="22"/>
          <w:lang w:val="ru-RU"/>
        </w:rPr>
      </w:pPr>
      <w:r w:rsidRPr="000C7CFC">
        <w:rPr>
          <w:iCs/>
          <w:lang w:val="ru-RU"/>
        </w:rPr>
        <w:t>Если ходатайство о продлении срока представлено по истечении срока, Договаривающаяся сторона может требовать, чтобы одновременно с подачей ходатайства были выполнены все требования, в отношении которых применяется срок для совершения соответствующего действия.</w:t>
      </w:r>
    </w:p>
    <w:p w14:paraId="7D2C3771" w14:textId="1B9738C8" w:rsidR="000C7CFC" w:rsidRPr="000C7CFC" w:rsidRDefault="000C7CFC" w:rsidP="00180016">
      <w:pPr>
        <w:numPr>
          <w:ilvl w:val="0"/>
          <w:numId w:val="29"/>
        </w:numPr>
        <w:tabs>
          <w:tab w:val="right" w:pos="567"/>
        </w:tabs>
        <w:spacing w:after="220"/>
        <w:ind w:left="0" w:firstLine="0"/>
        <w:rPr>
          <w:iCs/>
          <w:szCs w:val="22"/>
          <w:lang w:val="ru-RU"/>
        </w:rPr>
      </w:pPr>
      <w:r w:rsidRPr="000C7CFC">
        <w:rPr>
          <w:i/>
          <w:lang w:val="ru-RU"/>
        </w:rPr>
        <w:t>[Период и сроки согласно статье</w:t>
      </w:r>
      <w:r>
        <w:rPr>
          <w:i/>
          <w:lang w:val="ru-RU"/>
        </w:rPr>
        <w:t> </w:t>
      </w:r>
      <w:r w:rsidRPr="000C7CFC">
        <w:rPr>
          <w:i/>
          <w:lang w:val="ru-RU"/>
        </w:rPr>
        <w:t>12(1)]</w:t>
      </w:r>
      <w:r w:rsidRPr="000C7CFC">
        <w:rPr>
          <w:iCs/>
          <w:lang w:val="ru-RU"/>
        </w:rPr>
        <w:t xml:space="preserve">  (a)  Период продления срока, упомянутого в статье 12(1), составляет не менее двух месяцев с даты истечения непродленного срока.</w:t>
      </w:r>
    </w:p>
    <w:p w14:paraId="2457E935" w14:textId="77777777" w:rsidR="000C7CFC" w:rsidRPr="000C7CFC" w:rsidRDefault="000C7CFC" w:rsidP="00180016">
      <w:pPr>
        <w:numPr>
          <w:ilvl w:val="0"/>
          <w:numId w:val="32"/>
        </w:numPr>
        <w:tabs>
          <w:tab w:val="left" w:pos="1100"/>
        </w:tabs>
        <w:spacing w:after="220"/>
        <w:ind w:left="0" w:firstLine="540"/>
        <w:rPr>
          <w:iCs/>
          <w:szCs w:val="22"/>
          <w:lang w:val="ru-RU"/>
        </w:rPr>
      </w:pPr>
      <w:r w:rsidRPr="000C7CFC">
        <w:rPr>
          <w:iCs/>
          <w:lang w:val="ru-RU"/>
        </w:rPr>
        <w:t>Срок, упомянутый в статье 12(1)(</w:t>
      </w:r>
      <w:proofErr w:type="spellStart"/>
      <w:r w:rsidRPr="000C7CFC">
        <w:rPr>
          <w:iCs/>
          <w:lang w:val="ru-RU"/>
        </w:rPr>
        <w:t>ii</w:t>
      </w:r>
      <w:proofErr w:type="spellEnd"/>
      <w:r w:rsidRPr="000C7CFC">
        <w:rPr>
          <w:iCs/>
          <w:lang w:val="ru-RU"/>
        </w:rPr>
        <w:t>), истекает не ранее двух месяцев с даты истечения непродленного срока.</w:t>
      </w:r>
    </w:p>
    <w:p w14:paraId="5B9A532B" w14:textId="77777777" w:rsidR="000C7CFC" w:rsidRPr="000C7CFC" w:rsidRDefault="000C7CFC" w:rsidP="00180016">
      <w:pPr>
        <w:numPr>
          <w:ilvl w:val="0"/>
          <w:numId w:val="29"/>
        </w:numPr>
        <w:tabs>
          <w:tab w:val="left" w:pos="550"/>
        </w:tabs>
        <w:spacing w:after="220"/>
        <w:ind w:left="0" w:firstLine="0"/>
        <w:rPr>
          <w:iCs/>
          <w:szCs w:val="22"/>
          <w:lang w:val="ru-RU"/>
        </w:rPr>
      </w:pPr>
      <w:r w:rsidRPr="000C7CFC">
        <w:rPr>
          <w:i/>
          <w:lang w:val="ru-RU"/>
        </w:rPr>
        <w:t>[Требования согласно статье 12(2)(i)]</w:t>
      </w:r>
      <w:r w:rsidRPr="000C7CFC">
        <w:rPr>
          <w:iCs/>
          <w:lang w:val="ru-RU"/>
        </w:rPr>
        <w:t xml:space="preserve">  Договаривающаяся сторона может требовать, чтобы ходатайство, упомянутое в статье 12(2)(i):</w:t>
      </w:r>
    </w:p>
    <w:p w14:paraId="4A758C4F" w14:textId="77777777" w:rsidR="000C7CFC" w:rsidRPr="000C7CFC" w:rsidRDefault="000C7CFC" w:rsidP="00180016">
      <w:pPr>
        <w:numPr>
          <w:ilvl w:val="0"/>
          <w:numId w:val="33"/>
        </w:numPr>
        <w:tabs>
          <w:tab w:val="right" w:pos="1701"/>
        </w:tabs>
        <w:spacing w:after="220"/>
        <w:ind w:left="0" w:firstLine="1080"/>
        <w:rPr>
          <w:iCs/>
          <w:szCs w:val="22"/>
          <w:lang w:val="ru-RU"/>
        </w:rPr>
      </w:pPr>
      <w:r w:rsidRPr="000C7CFC">
        <w:rPr>
          <w:iCs/>
          <w:lang w:val="ru-RU"/>
        </w:rPr>
        <w:t>было подписано заявителем или владельцем;</w:t>
      </w:r>
    </w:p>
    <w:p w14:paraId="1A949DED" w14:textId="601E5E26" w:rsidR="000C7CFC" w:rsidRPr="000C7CFC" w:rsidRDefault="000C7CFC" w:rsidP="00180016">
      <w:pPr>
        <w:numPr>
          <w:ilvl w:val="0"/>
          <w:numId w:val="33"/>
        </w:numPr>
        <w:tabs>
          <w:tab w:val="left" w:pos="1650"/>
          <w:tab w:val="right" w:pos="1701"/>
        </w:tabs>
        <w:spacing w:after="220"/>
        <w:ind w:left="0" w:firstLine="1080"/>
        <w:rPr>
          <w:iCs/>
          <w:szCs w:val="22"/>
          <w:lang w:val="ru-RU"/>
        </w:rPr>
      </w:pPr>
      <w:r w:rsidRPr="000C7CFC">
        <w:rPr>
          <w:iCs/>
          <w:lang w:val="ru-RU"/>
        </w:rPr>
        <w:t xml:space="preserve">содержало указание на то, что испрашивается послабление в отношении несоблюдения срока, и </w:t>
      </w:r>
      <w:r w:rsidR="0028715E">
        <w:rPr>
          <w:iCs/>
          <w:lang w:val="ru-RU"/>
        </w:rPr>
        <w:t>определяло вид</w:t>
      </w:r>
      <w:r w:rsidRPr="000C7CFC">
        <w:rPr>
          <w:iCs/>
          <w:lang w:val="ru-RU"/>
        </w:rPr>
        <w:t xml:space="preserve"> этого срока.</w:t>
      </w:r>
    </w:p>
    <w:p w14:paraId="527B3DCD" w14:textId="77777777" w:rsidR="000C7CFC" w:rsidRPr="000C7CFC" w:rsidRDefault="000C7CFC" w:rsidP="00180016">
      <w:pPr>
        <w:numPr>
          <w:ilvl w:val="0"/>
          <w:numId w:val="29"/>
        </w:numPr>
        <w:tabs>
          <w:tab w:val="left" w:pos="550"/>
          <w:tab w:val="right" w:pos="9072"/>
        </w:tabs>
        <w:spacing w:after="220"/>
        <w:ind w:left="0" w:firstLine="0"/>
        <w:rPr>
          <w:iCs/>
          <w:szCs w:val="22"/>
          <w:lang w:val="ru-RU"/>
        </w:rPr>
      </w:pPr>
      <w:r w:rsidRPr="000C7CFC">
        <w:rPr>
          <w:i/>
          <w:lang w:val="ru-RU"/>
        </w:rPr>
        <w:t>[Срок для представления ходатайства согласно статье 12(2)(</w:t>
      </w:r>
      <w:proofErr w:type="spellStart"/>
      <w:r w:rsidRPr="000C7CFC">
        <w:rPr>
          <w:i/>
          <w:lang w:val="ru-RU"/>
        </w:rPr>
        <w:t>ii</w:t>
      </w:r>
      <w:proofErr w:type="spellEnd"/>
      <w:r w:rsidRPr="000C7CFC">
        <w:rPr>
          <w:i/>
          <w:lang w:val="ru-RU"/>
        </w:rPr>
        <w:t>)]</w:t>
      </w:r>
      <w:r w:rsidRPr="000C7CFC">
        <w:rPr>
          <w:iCs/>
          <w:lang w:val="ru-RU"/>
        </w:rPr>
        <w:t xml:space="preserve">  Срок, упомянутый в статье 12(2)(</w:t>
      </w:r>
      <w:proofErr w:type="spellStart"/>
      <w:r w:rsidRPr="000C7CFC">
        <w:rPr>
          <w:iCs/>
          <w:lang w:val="ru-RU"/>
        </w:rPr>
        <w:t>ii</w:t>
      </w:r>
      <w:proofErr w:type="spellEnd"/>
      <w:r w:rsidRPr="000C7CFC">
        <w:rPr>
          <w:iCs/>
          <w:lang w:val="ru-RU"/>
        </w:rPr>
        <w:t>), истекает не ранее чем через два месяца после уведомления Ведомством о том, что заявитель или владелец нарушили установленный им срок.</w:t>
      </w:r>
    </w:p>
    <w:p w14:paraId="5CFEBDDC" w14:textId="615C89B9" w:rsidR="000C7CFC" w:rsidRPr="000C7CFC" w:rsidRDefault="000C7CFC" w:rsidP="00180016">
      <w:pPr>
        <w:numPr>
          <w:ilvl w:val="0"/>
          <w:numId w:val="29"/>
        </w:numPr>
        <w:tabs>
          <w:tab w:val="left" w:pos="550"/>
          <w:tab w:val="right" w:pos="9072"/>
        </w:tabs>
        <w:spacing w:after="220"/>
        <w:ind w:left="0" w:firstLine="0"/>
        <w:rPr>
          <w:iCs/>
          <w:szCs w:val="22"/>
          <w:lang w:val="ru-RU"/>
        </w:rPr>
      </w:pPr>
      <w:r w:rsidRPr="000C7CFC">
        <w:rPr>
          <w:i/>
          <w:lang w:val="ru-RU"/>
        </w:rPr>
        <w:t>[Исключения согласно статье</w:t>
      </w:r>
      <w:r>
        <w:rPr>
          <w:i/>
          <w:lang w:val="ru-RU"/>
        </w:rPr>
        <w:t> </w:t>
      </w:r>
      <w:r w:rsidRPr="000C7CFC">
        <w:rPr>
          <w:i/>
          <w:lang w:val="ru-RU"/>
        </w:rPr>
        <w:t>12(3)]</w:t>
      </w:r>
      <w:r w:rsidRPr="000C7CFC">
        <w:rPr>
          <w:iCs/>
          <w:lang w:val="ru-RU"/>
        </w:rPr>
        <w:t xml:space="preserve">  Согласно статье 12(1) или (2) ни от одной Договаривающейся стороны не требуется предоставлять:</w:t>
      </w:r>
    </w:p>
    <w:p w14:paraId="33C67957" w14:textId="77777777" w:rsidR="000C7CFC" w:rsidRPr="000C7CFC" w:rsidRDefault="000C7CFC" w:rsidP="00180016">
      <w:pPr>
        <w:numPr>
          <w:ilvl w:val="0"/>
          <w:numId w:val="34"/>
        </w:numPr>
        <w:tabs>
          <w:tab w:val="left" w:pos="1701"/>
        </w:tabs>
        <w:spacing w:after="220"/>
        <w:ind w:left="0" w:firstLine="1080"/>
        <w:rPr>
          <w:iCs/>
          <w:szCs w:val="22"/>
          <w:lang w:val="ru-RU"/>
        </w:rPr>
      </w:pPr>
      <w:r w:rsidRPr="000C7CFC">
        <w:rPr>
          <w:iCs/>
          <w:lang w:val="ru-RU"/>
        </w:rPr>
        <w:t>второе или любое последующее послабление в отношении срока, для которого послабление уже было предоставлено согласно статье 12(1) или (2);</w:t>
      </w:r>
    </w:p>
    <w:p w14:paraId="6029BEF8" w14:textId="77777777" w:rsidR="000C7CFC" w:rsidRPr="000C7CFC" w:rsidRDefault="000C7CFC" w:rsidP="00180016">
      <w:pPr>
        <w:numPr>
          <w:ilvl w:val="0"/>
          <w:numId w:val="34"/>
        </w:numPr>
        <w:tabs>
          <w:tab w:val="left" w:pos="1650"/>
          <w:tab w:val="right" w:pos="1701"/>
        </w:tabs>
        <w:spacing w:after="220"/>
        <w:ind w:left="0" w:firstLine="1080"/>
        <w:rPr>
          <w:iCs/>
          <w:szCs w:val="22"/>
          <w:lang w:val="ru-RU"/>
        </w:rPr>
      </w:pPr>
      <w:r w:rsidRPr="000C7CFC">
        <w:rPr>
          <w:iCs/>
          <w:lang w:val="ru-RU"/>
        </w:rPr>
        <w:lastRenderedPageBreak/>
        <w:t>послабление в отношении представления ходатайства о послаблении согласно статье 12(1) или (2) или ходатайства о восстановлении прав согласно статье 13(1);</w:t>
      </w:r>
    </w:p>
    <w:p w14:paraId="3C900B0F" w14:textId="77777777" w:rsidR="000C7CFC" w:rsidRPr="000C7CFC" w:rsidRDefault="000C7CFC" w:rsidP="00180016">
      <w:pPr>
        <w:numPr>
          <w:ilvl w:val="0"/>
          <w:numId w:val="34"/>
        </w:numPr>
        <w:tabs>
          <w:tab w:val="left" w:pos="1650"/>
          <w:tab w:val="right" w:pos="1701"/>
        </w:tabs>
        <w:spacing w:after="220"/>
        <w:ind w:left="0" w:firstLine="1080"/>
        <w:rPr>
          <w:iCs/>
          <w:szCs w:val="22"/>
          <w:lang w:val="ru-RU"/>
        </w:rPr>
      </w:pPr>
      <w:r w:rsidRPr="000C7CFC">
        <w:rPr>
          <w:iCs/>
          <w:lang w:val="ru-RU"/>
        </w:rPr>
        <w:t>послабление в отношении срока для уплаты пошлин за продление срока действия охраны;</w:t>
      </w:r>
    </w:p>
    <w:p w14:paraId="7D05058E" w14:textId="77777777" w:rsidR="000C7CFC" w:rsidRPr="000C7CFC" w:rsidRDefault="000C7CFC" w:rsidP="00180016">
      <w:pPr>
        <w:numPr>
          <w:ilvl w:val="0"/>
          <w:numId w:val="34"/>
        </w:numPr>
        <w:tabs>
          <w:tab w:val="right" w:pos="1701"/>
        </w:tabs>
        <w:spacing w:after="220"/>
        <w:ind w:left="0" w:firstLine="1080"/>
        <w:rPr>
          <w:iCs/>
          <w:szCs w:val="22"/>
          <w:lang w:val="ru-RU"/>
        </w:rPr>
      </w:pPr>
      <w:r w:rsidRPr="000C7CFC">
        <w:rPr>
          <w:iCs/>
          <w:lang w:val="ru-RU"/>
        </w:rPr>
        <w:t>послабление в отношении срока для совершения действия в апелляционной комиссии или ином органе по обжалованию, учрежденном в рамках Ведомства;</w:t>
      </w:r>
    </w:p>
    <w:p w14:paraId="44B300E3" w14:textId="77777777" w:rsidR="000C7CFC" w:rsidRPr="00027CD4" w:rsidRDefault="000C7CFC" w:rsidP="00180016">
      <w:pPr>
        <w:numPr>
          <w:ilvl w:val="0"/>
          <w:numId w:val="34"/>
        </w:numPr>
        <w:tabs>
          <w:tab w:val="right" w:pos="1701"/>
        </w:tabs>
        <w:spacing w:after="220"/>
        <w:ind w:left="0" w:firstLine="1080"/>
        <w:rPr>
          <w:iCs/>
          <w:szCs w:val="22"/>
          <w:lang w:val="ru-RU"/>
        </w:rPr>
      </w:pPr>
      <w:r w:rsidRPr="000C7CFC">
        <w:rPr>
          <w:iCs/>
          <w:lang w:val="ru-RU"/>
        </w:rPr>
        <w:t>послабление в отношении срока для совершения действий в ходе разбирательства между сторонами;</w:t>
      </w:r>
    </w:p>
    <w:p w14:paraId="01E2C90D" w14:textId="1D7C5998" w:rsidR="00027CD4" w:rsidRPr="000C7CFC" w:rsidRDefault="00027CD4" w:rsidP="00180016">
      <w:pPr>
        <w:numPr>
          <w:ilvl w:val="0"/>
          <w:numId w:val="34"/>
        </w:numPr>
        <w:tabs>
          <w:tab w:val="right" w:pos="1701"/>
        </w:tabs>
        <w:spacing w:after="220"/>
        <w:ind w:left="0" w:firstLine="1080"/>
        <w:rPr>
          <w:iCs/>
          <w:szCs w:val="22"/>
          <w:lang w:val="ru-RU"/>
        </w:rPr>
      </w:pPr>
      <w:r w:rsidRPr="000C7CFC">
        <w:rPr>
          <w:iCs/>
          <w:lang w:val="ru-RU"/>
        </w:rPr>
        <w:t>послабление в отношении срока, упомянутого в статье 14(1) или (2)</w:t>
      </w:r>
      <w:r>
        <w:rPr>
          <w:iCs/>
          <w:lang w:val="ru-RU"/>
        </w:rPr>
        <w:t>.</w:t>
      </w:r>
    </w:p>
    <w:p w14:paraId="76F8F016" w14:textId="77777777" w:rsidR="00AB4137" w:rsidRPr="00AB4137" w:rsidRDefault="00921A69" w:rsidP="00AB4137">
      <w:pPr>
        <w:pStyle w:val="Heading1"/>
        <w:spacing w:before="480" w:after="240"/>
        <w:jc w:val="center"/>
        <w:rPr>
          <w:caps w:val="0"/>
          <w:lang w:val="ru-RU"/>
        </w:rPr>
      </w:pPr>
      <w:bookmarkStart w:id="23" w:name="_Toc164936998"/>
      <w:r>
        <w:rPr>
          <w:caps w:val="0"/>
          <w:lang w:val="ru-RU"/>
        </w:rPr>
        <w:t>Правило</w:t>
      </w:r>
      <w:r w:rsidR="002B76C1" w:rsidRPr="00457D0B">
        <w:rPr>
          <w:caps w:val="0"/>
          <w:lang w:val="ru-RU"/>
        </w:rPr>
        <w:t xml:space="preserve"> 11</w:t>
      </w:r>
      <w:r w:rsidR="002B76C1" w:rsidRPr="00457D0B">
        <w:rPr>
          <w:caps w:val="0"/>
          <w:lang w:val="ru-RU"/>
        </w:rPr>
        <w:br/>
      </w:r>
      <w:r w:rsidR="00EA2D75" w:rsidRPr="00EA2D75">
        <w:rPr>
          <w:caps w:val="0"/>
          <w:lang w:val="ru-RU"/>
        </w:rPr>
        <w:t>Подробности в отношении восстановления прав после установления Ведомством факта принятия надлежащих мер</w:t>
      </w:r>
      <w:bookmarkStart w:id="24" w:name="_Toc284497391"/>
      <w:bookmarkStart w:id="25" w:name="_Toc298416303"/>
      <w:r w:rsidR="00EA2D75" w:rsidRPr="00EA2D75">
        <w:rPr>
          <w:caps w:val="0"/>
          <w:lang w:val="ru-RU"/>
        </w:rPr>
        <w:t>или непреднамеренности согласно статье</w:t>
      </w:r>
      <w:r w:rsidR="00EA2D75">
        <w:rPr>
          <w:caps w:val="0"/>
          <w:lang w:val="ru-RU"/>
        </w:rPr>
        <w:t> </w:t>
      </w:r>
      <w:r w:rsidR="00EA2D75" w:rsidRPr="00EA2D75">
        <w:rPr>
          <w:caps w:val="0"/>
          <w:lang w:val="ru-RU"/>
        </w:rPr>
        <w:t>13</w:t>
      </w:r>
      <w:bookmarkEnd w:id="24"/>
      <w:bookmarkEnd w:id="25"/>
      <w:bookmarkEnd w:id="23"/>
    </w:p>
    <w:p w14:paraId="471F7B5F" w14:textId="77777777" w:rsidR="00AB4137" w:rsidRPr="00AB4137" w:rsidRDefault="00AB4137" w:rsidP="00180016">
      <w:pPr>
        <w:keepNext/>
        <w:numPr>
          <w:ilvl w:val="0"/>
          <w:numId w:val="35"/>
        </w:numPr>
        <w:spacing w:after="220"/>
        <w:ind w:left="0" w:firstLine="0"/>
        <w:rPr>
          <w:szCs w:val="22"/>
          <w:lang w:val="ru-RU"/>
        </w:rPr>
      </w:pPr>
      <w:r w:rsidRPr="00AB4137">
        <w:rPr>
          <w:i/>
          <w:iCs/>
          <w:lang w:val="ru-RU"/>
        </w:rPr>
        <w:t>[Требования согласно статье 13(1)(i)]</w:t>
      </w:r>
      <w:r w:rsidRPr="00AB4137">
        <w:rPr>
          <w:lang w:val="ru-RU"/>
        </w:rPr>
        <w:t xml:space="preserve">  Договаривающаяся сторона может требовать, чтобы ходатайство, упомянутое в статье 13(1)(i), было подписано заявителем или владельцем.</w:t>
      </w:r>
    </w:p>
    <w:p w14:paraId="1DCCBD43" w14:textId="77777777" w:rsidR="00AB4137" w:rsidRPr="00AB4137" w:rsidRDefault="00AB4137" w:rsidP="00180016">
      <w:pPr>
        <w:numPr>
          <w:ilvl w:val="0"/>
          <w:numId w:val="35"/>
        </w:numPr>
        <w:spacing w:after="220"/>
        <w:ind w:left="0" w:firstLine="0"/>
        <w:rPr>
          <w:szCs w:val="22"/>
          <w:lang w:val="ru-RU"/>
        </w:rPr>
      </w:pPr>
      <w:r w:rsidRPr="00AB4137">
        <w:rPr>
          <w:i/>
          <w:iCs/>
          <w:lang w:val="ru-RU"/>
        </w:rPr>
        <w:t>[Срок согласно статье 13(1)(</w:t>
      </w:r>
      <w:proofErr w:type="spellStart"/>
      <w:r w:rsidRPr="00AB4137">
        <w:rPr>
          <w:i/>
          <w:iCs/>
          <w:lang w:val="ru-RU"/>
        </w:rPr>
        <w:t>ii</w:t>
      </w:r>
      <w:proofErr w:type="spellEnd"/>
      <w:r w:rsidRPr="00AB4137">
        <w:rPr>
          <w:i/>
          <w:iCs/>
          <w:lang w:val="ru-RU"/>
        </w:rPr>
        <w:t>)]</w:t>
      </w:r>
      <w:r w:rsidRPr="00AB4137">
        <w:rPr>
          <w:lang w:val="ru-RU"/>
        </w:rPr>
        <w:t xml:space="preserve">  Сроком для подачи ходатайства и для выполнения требований, согласно статье 13(1)(</w:t>
      </w:r>
      <w:proofErr w:type="spellStart"/>
      <w:r w:rsidRPr="00AB4137">
        <w:rPr>
          <w:lang w:val="ru-RU"/>
        </w:rPr>
        <w:t>ii</w:t>
      </w:r>
      <w:proofErr w:type="spellEnd"/>
      <w:r w:rsidRPr="00AB4137">
        <w:rPr>
          <w:lang w:val="ru-RU"/>
        </w:rPr>
        <w:t>), является срок, истекающий раньше из следующих:</w:t>
      </w:r>
    </w:p>
    <w:p w14:paraId="52856D55" w14:textId="77777777" w:rsidR="00AB4137" w:rsidRPr="00AB4137" w:rsidRDefault="00AB4137" w:rsidP="00180016">
      <w:pPr>
        <w:numPr>
          <w:ilvl w:val="0"/>
          <w:numId w:val="36"/>
        </w:numPr>
        <w:spacing w:after="220"/>
        <w:ind w:left="0" w:firstLine="1080"/>
        <w:rPr>
          <w:szCs w:val="22"/>
          <w:lang w:val="ru-RU"/>
        </w:rPr>
      </w:pPr>
      <w:r w:rsidRPr="00AB4137">
        <w:rPr>
          <w:lang w:val="ru-RU"/>
        </w:rPr>
        <w:t>не менее двух месяцев с даты устранения причины несоблюдения срока для совершения соответствующего действия;</w:t>
      </w:r>
    </w:p>
    <w:p w14:paraId="63C04658" w14:textId="07171738" w:rsidR="00AB4137" w:rsidRPr="00AB4137" w:rsidRDefault="00AB4137" w:rsidP="00180016">
      <w:pPr>
        <w:numPr>
          <w:ilvl w:val="0"/>
          <w:numId w:val="36"/>
        </w:numPr>
        <w:spacing w:after="220"/>
        <w:ind w:left="0" w:firstLine="1080"/>
        <w:rPr>
          <w:szCs w:val="22"/>
          <w:lang w:val="ru-RU"/>
        </w:rPr>
      </w:pPr>
      <w:r w:rsidRPr="00AB4137">
        <w:rPr>
          <w:lang w:val="ru-RU"/>
        </w:rPr>
        <w:t>не менее 12 месяцев с даты истечения срока для совершения соответствующего действия или, если ходатайство относится к неуплате пошлины за продление, не менее 12 месяцев с даты истечения льготного срока, предусмотренного статьей</w:t>
      </w:r>
      <w:r w:rsidR="003E75A6">
        <w:t> </w:t>
      </w:r>
      <w:r w:rsidRPr="00AB4137">
        <w:rPr>
          <w:lang w:val="ru-RU"/>
        </w:rPr>
        <w:t>5bis Парижской конвенции.</w:t>
      </w:r>
    </w:p>
    <w:p w14:paraId="62579075" w14:textId="390B4B88" w:rsidR="00AB4137" w:rsidRPr="00AB4137" w:rsidRDefault="00AB4137" w:rsidP="00180016">
      <w:pPr>
        <w:numPr>
          <w:ilvl w:val="0"/>
          <w:numId w:val="35"/>
        </w:numPr>
        <w:spacing w:after="220"/>
        <w:ind w:left="0" w:firstLine="0"/>
        <w:rPr>
          <w:szCs w:val="22"/>
          <w:lang w:val="ru-RU"/>
        </w:rPr>
      </w:pPr>
      <w:r w:rsidRPr="00AB4137">
        <w:rPr>
          <w:i/>
          <w:iCs/>
          <w:lang w:val="ru-RU"/>
        </w:rPr>
        <w:t>[Исключения согласно статье</w:t>
      </w:r>
      <w:r>
        <w:rPr>
          <w:i/>
          <w:iCs/>
          <w:lang w:val="ru-RU"/>
        </w:rPr>
        <w:t> </w:t>
      </w:r>
      <w:r w:rsidRPr="00AB4137">
        <w:rPr>
          <w:i/>
          <w:iCs/>
          <w:lang w:val="ru-RU"/>
        </w:rPr>
        <w:t>13(2)]</w:t>
      </w:r>
      <w:r w:rsidRPr="00AB4137">
        <w:rPr>
          <w:lang w:val="ru-RU"/>
        </w:rPr>
        <w:t xml:space="preserve">  Исключения, упомянутые в статье 13(2), представляют собой несоблюдение срока:</w:t>
      </w:r>
    </w:p>
    <w:p w14:paraId="544DC752" w14:textId="77777777" w:rsidR="00AB4137" w:rsidRPr="00AB4137" w:rsidRDefault="00AB4137" w:rsidP="00180016">
      <w:pPr>
        <w:numPr>
          <w:ilvl w:val="0"/>
          <w:numId w:val="37"/>
        </w:numPr>
        <w:tabs>
          <w:tab w:val="left" w:pos="1701"/>
          <w:tab w:val="right" w:pos="9072"/>
        </w:tabs>
        <w:spacing w:after="220"/>
        <w:ind w:left="0" w:firstLine="1080"/>
        <w:rPr>
          <w:szCs w:val="22"/>
          <w:lang w:val="ru-RU"/>
        </w:rPr>
      </w:pPr>
      <w:r w:rsidRPr="00AB4137">
        <w:rPr>
          <w:lang w:val="ru-RU"/>
        </w:rPr>
        <w:t>для подачи ходатайства о послаблении согласно статье 12(1) или (2), или ходатайства о восстановлении прав согласно статье 13(1);</w:t>
      </w:r>
    </w:p>
    <w:p w14:paraId="46E4876E" w14:textId="77777777" w:rsidR="00AB4137" w:rsidRPr="00AB4137" w:rsidRDefault="00AB4137" w:rsidP="00180016">
      <w:pPr>
        <w:numPr>
          <w:ilvl w:val="0"/>
          <w:numId w:val="37"/>
        </w:numPr>
        <w:tabs>
          <w:tab w:val="left" w:pos="1701"/>
          <w:tab w:val="right" w:pos="9072"/>
        </w:tabs>
        <w:spacing w:after="220"/>
        <w:ind w:left="0" w:firstLine="1080"/>
        <w:rPr>
          <w:szCs w:val="22"/>
          <w:lang w:val="ru-RU"/>
        </w:rPr>
      </w:pPr>
      <w:r w:rsidRPr="00AB4137">
        <w:rPr>
          <w:lang w:val="ru-RU"/>
        </w:rPr>
        <w:t>для совершения действия в апелляционной комиссии или ином органе по обжалованию, учрежденном в рамках Ведомства;</w:t>
      </w:r>
    </w:p>
    <w:p w14:paraId="482C5D5A" w14:textId="77777777" w:rsidR="00AB4137" w:rsidRPr="00AB4137" w:rsidRDefault="00AB4137" w:rsidP="00180016">
      <w:pPr>
        <w:numPr>
          <w:ilvl w:val="0"/>
          <w:numId w:val="37"/>
        </w:numPr>
        <w:tabs>
          <w:tab w:val="left" w:pos="1701"/>
          <w:tab w:val="right" w:pos="9072"/>
        </w:tabs>
        <w:spacing w:after="220"/>
        <w:ind w:left="0" w:firstLine="1080"/>
        <w:rPr>
          <w:szCs w:val="22"/>
          <w:lang w:val="ru-RU"/>
        </w:rPr>
      </w:pPr>
      <w:r w:rsidRPr="00AB4137">
        <w:rPr>
          <w:lang w:val="ru-RU"/>
        </w:rPr>
        <w:t>для совершения действия в ходе разбирательства между сторонами;</w:t>
      </w:r>
    </w:p>
    <w:p w14:paraId="69063017" w14:textId="77777777" w:rsidR="00AB4137" w:rsidRPr="00AB4137" w:rsidRDefault="00AB4137" w:rsidP="00180016">
      <w:pPr>
        <w:numPr>
          <w:ilvl w:val="0"/>
          <w:numId w:val="37"/>
        </w:numPr>
        <w:tabs>
          <w:tab w:val="left" w:pos="1701"/>
          <w:tab w:val="right" w:pos="9072"/>
        </w:tabs>
        <w:spacing w:after="220"/>
        <w:ind w:left="0" w:firstLine="1080"/>
        <w:rPr>
          <w:szCs w:val="22"/>
          <w:lang w:val="ru-RU"/>
        </w:rPr>
      </w:pPr>
      <w:r w:rsidRPr="00AB4137">
        <w:rPr>
          <w:lang w:val="ru-RU"/>
        </w:rPr>
        <w:t>для подачи заявления, в котором, согласно законодательству Договаривающейся стороны, может устанавливаться новая дата подачи для заявки, находящейся на рассмотрении;</w:t>
      </w:r>
    </w:p>
    <w:p w14:paraId="5B48220D" w14:textId="1EE693BB" w:rsidR="00AB4137" w:rsidRPr="00AB4137" w:rsidRDefault="00AB4137" w:rsidP="00180016">
      <w:pPr>
        <w:numPr>
          <w:ilvl w:val="0"/>
          <w:numId w:val="37"/>
        </w:numPr>
        <w:tabs>
          <w:tab w:val="left" w:pos="1701"/>
          <w:tab w:val="right" w:pos="9072"/>
        </w:tabs>
        <w:spacing w:after="220"/>
        <w:ind w:left="0" w:firstLine="1080"/>
        <w:rPr>
          <w:szCs w:val="22"/>
          <w:lang w:val="ru-RU"/>
        </w:rPr>
      </w:pPr>
      <w:r w:rsidRPr="00AB4137">
        <w:rPr>
          <w:lang w:val="ru-RU"/>
        </w:rPr>
        <w:t>упомянутого в статье 14(1) или (2)</w:t>
      </w:r>
      <w:r>
        <w:rPr>
          <w:lang w:val="ru-RU"/>
        </w:rPr>
        <w:t>.</w:t>
      </w:r>
    </w:p>
    <w:p w14:paraId="62858BB5" w14:textId="77777777" w:rsidR="00DF075A" w:rsidRPr="00DF075A" w:rsidRDefault="008C5729" w:rsidP="00DF075A">
      <w:pPr>
        <w:pStyle w:val="Heading1"/>
        <w:spacing w:before="480" w:after="240"/>
        <w:jc w:val="center"/>
        <w:rPr>
          <w:caps w:val="0"/>
          <w:lang w:val="ru-RU"/>
        </w:rPr>
      </w:pPr>
      <w:bookmarkStart w:id="26" w:name="_Toc164936999"/>
      <w:r>
        <w:rPr>
          <w:caps w:val="0"/>
          <w:lang w:val="ru-RU"/>
        </w:rPr>
        <w:lastRenderedPageBreak/>
        <w:t>Правило</w:t>
      </w:r>
      <w:r w:rsidR="00194433" w:rsidRPr="00457D0B">
        <w:rPr>
          <w:caps w:val="0"/>
          <w:lang w:val="ru-RU"/>
        </w:rPr>
        <w:t xml:space="preserve"> 12</w:t>
      </w:r>
      <w:r w:rsidR="00194433" w:rsidRPr="00457D0B">
        <w:rPr>
          <w:caps w:val="0"/>
          <w:lang w:val="ru-RU"/>
        </w:rPr>
        <w:br/>
      </w:r>
      <w:r w:rsidR="009E55AA" w:rsidRPr="009E55AA">
        <w:rPr>
          <w:caps w:val="0"/>
          <w:lang w:val="ru-RU"/>
        </w:rPr>
        <w:t>Подробности в отношении исправления или дополнения притязания на приоритет и восстановления права приоритета согласно статье</w:t>
      </w:r>
      <w:r w:rsidR="009E55AA">
        <w:rPr>
          <w:caps w:val="0"/>
          <w:lang w:val="ru-RU"/>
        </w:rPr>
        <w:t> </w:t>
      </w:r>
      <w:r w:rsidR="009E55AA" w:rsidRPr="009E55AA">
        <w:rPr>
          <w:caps w:val="0"/>
          <w:lang w:val="ru-RU"/>
        </w:rPr>
        <w:t>14</w:t>
      </w:r>
      <w:bookmarkEnd w:id="26"/>
    </w:p>
    <w:p w14:paraId="384D864F" w14:textId="77777777" w:rsidR="00DF075A" w:rsidRPr="00DF075A" w:rsidRDefault="00DF075A" w:rsidP="00180016">
      <w:pPr>
        <w:keepNext/>
        <w:numPr>
          <w:ilvl w:val="0"/>
          <w:numId w:val="39"/>
        </w:numPr>
        <w:spacing w:after="220"/>
        <w:ind w:left="0" w:firstLine="0"/>
        <w:rPr>
          <w:szCs w:val="22"/>
          <w:lang w:val="ru-RU"/>
        </w:rPr>
      </w:pPr>
      <w:r w:rsidRPr="00DF075A">
        <w:rPr>
          <w:i/>
          <w:iCs/>
          <w:lang w:val="ru-RU"/>
        </w:rPr>
        <w:t>[Требования согласно статье 14(1)(i)]</w:t>
      </w:r>
      <w:r w:rsidRPr="00DF075A">
        <w:rPr>
          <w:lang w:val="ru-RU"/>
        </w:rPr>
        <w:t xml:space="preserve">  Договаривающаяся сторона может требовать, чтобы ходатайство, упомянутое в статье 14(1)(i), было подписано заявителем.</w:t>
      </w:r>
    </w:p>
    <w:p w14:paraId="1126503B" w14:textId="1068EA97" w:rsidR="00DF075A" w:rsidRPr="00DF075A" w:rsidRDefault="00DF075A" w:rsidP="00180016">
      <w:pPr>
        <w:numPr>
          <w:ilvl w:val="0"/>
          <w:numId w:val="39"/>
        </w:numPr>
        <w:spacing w:after="220"/>
        <w:ind w:left="0" w:firstLine="0"/>
        <w:rPr>
          <w:szCs w:val="22"/>
          <w:lang w:val="ru-RU"/>
        </w:rPr>
      </w:pPr>
      <w:r w:rsidRPr="00DF075A">
        <w:rPr>
          <w:i/>
          <w:iCs/>
          <w:lang w:val="ru-RU"/>
        </w:rPr>
        <w:t>[Срок согласно статье</w:t>
      </w:r>
      <w:r>
        <w:rPr>
          <w:i/>
          <w:iCs/>
          <w:lang w:val="ru-RU"/>
        </w:rPr>
        <w:t> </w:t>
      </w:r>
      <w:r w:rsidRPr="00DF075A">
        <w:rPr>
          <w:i/>
          <w:iCs/>
          <w:lang w:val="ru-RU"/>
        </w:rPr>
        <w:t>14(1)(</w:t>
      </w:r>
      <w:proofErr w:type="spellStart"/>
      <w:r w:rsidRPr="00DF075A">
        <w:rPr>
          <w:i/>
          <w:iCs/>
          <w:lang w:val="ru-RU"/>
        </w:rPr>
        <w:t>ii</w:t>
      </w:r>
      <w:proofErr w:type="spellEnd"/>
      <w:r w:rsidRPr="00DF075A">
        <w:rPr>
          <w:i/>
          <w:iCs/>
          <w:lang w:val="ru-RU"/>
        </w:rPr>
        <w:t>)]</w:t>
      </w:r>
      <w:r w:rsidRPr="00DF075A">
        <w:rPr>
          <w:lang w:val="ru-RU"/>
        </w:rPr>
        <w:t xml:space="preserve">  Срок, упомянутый в статье 14(1)(</w:t>
      </w:r>
      <w:proofErr w:type="spellStart"/>
      <w:r w:rsidRPr="00DF075A">
        <w:rPr>
          <w:lang w:val="ru-RU"/>
        </w:rPr>
        <w:t>ii</w:t>
      </w:r>
      <w:proofErr w:type="spellEnd"/>
      <w:r w:rsidRPr="00DF075A">
        <w:rPr>
          <w:lang w:val="ru-RU"/>
        </w:rPr>
        <w:t>), не должен быть меньше шести месяцев считая с даты приоритета или, если исправление или добавление повлечет за собой изменение даты приоритета, шести месяцев с измененной таким образом даты приоритета, в зависимости от того, какой из шестимесячных периодов истекает первым, при условии, что ходатайство может быть представлено до истечения двух месяцев считая с даты подачи.</w:t>
      </w:r>
    </w:p>
    <w:p w14:paraId="05E09E82" w14:textId="77777777" w:rsidR="00DF075A" w:rsidRPr="00DF075A" w:rsidRDefault="00DF075A" w:rsidP="00DF075A">
      <w:pPr>
        <w:spacing w:after="220"/>
        <w:rPr>
          <w:b/>
          <w:bCs/>
          <w:szCs w:val="22"/>
          <w:lang w:val="ru-RU"/>
        </w:rPr>
      </w:pPr>
      <w:r w:rsidRPr="00DF075A">
        <w:rPr>
          <w:b/>
          <w:bCs/>
          <w:szCs w:val="22"/>
          <w:lang w:val="ru-RU"/>
        </w:rPr>
        <w:t>[</w:t>
      </w:r>
      <w:r w:rsidRPr="00DF075A">
        <w:rPr>
          <w:szCs w:val="22"/>
          <w:lang w:val="ru-RU"/>
        </w:rPr>
        <w:t>(3)</w:t>
      </w:r>
      <w:r w:rsidRPr="00DF075A">
        <w:rPr>
          <w:szCs w:val="22"/>
          <w:lang w:val="ru-RU"/>
        </w:rPr>
        <w:tab/>
      </w:r>
      <w:r w:rsidRPr="00DF075A">
        <w:rPr>
          <w:i/>
          <w:iCs/>
          <w:szCs w:val="22"/>
          <w:lang w:val="ru-RU"/>
        </w:rPr>
        <w:t>[</w:t>
      </w:r>
      <w:r w:rsidRPr="00DF075A">
        <w:rPr>
          <w:i/>
          <w:iCs/>
          <w:lang w:val="ru-RU"/>
        </w:rPr>
        <w:t>Исключение]</w:t>
      </w:r>
      <w:r w:rsidRPr="00DF075A">
        <w:rPr>
          <w:lang w:val="ru-RU"/>
        </w:rPr>
        <w:t xml:space="preserve">  Ни одна Договаривающаяся сторона не обязана предусматривать возможность исправления или дополнения притязания на приоритет согласно статье</w:t>
      </w:r>
      <w:r w:rsidRPr="00DF075A">
        <w:t> </w:t>
      </w:r>
      <w:r w:rsidRPr="00DF075A">
        <w:rPr>
          <w:lang w:val="ru-RU"/>
        </w:rPr>
        <w:t>14(1), если ходатайство, упомянутое в статье 14(1)(i), получено после завершения экспертизы по существу соответствующей заявки.</w:t>
      </w:r>
      <w:r w:rsidRPr="00DF075A">
        <w:rPr>
          <w:b/>
          <w:lang w:val="ru-RU"/>
        </w:rPr>
        <w:t>]</w:t>
      </w:r>
      <w:r w:rsidRPr="00DF075A">
        <w:rPr>
          <w:b/>
          <w:bCs/>
          <w:szCs w:val="22"/>
          <w:vertAlign w:val="superscript"/>
          <w:lang w:val="ru-RU"/>
        </w:rPr>
        <w:footnoteReference w:customMarkFollows="1" w:id="7"/>
        <w:t>5</w:t>
      </w:r>
    </w:p>
    <w:p w14:paraId="152DA81D" w14:textId="77777777" w:rsidR="00DF075A" w:rsidRPr="00DF075A" w:rsidRDefault="00DF075A" w:rsidP="00180016">
      <w:pPr>
        <w:numPr>
          <w:ilvl w:val="0"/>
          <w:numId w:val="40"/>
        </w:numPr>
        <w:spacing w:after="220"/>
        <w:ind w:left="0" w:firstLine="0"/>
        <w:rPr>
          <w:lang w:val="ru-RU"/>
        </w:rPr>
      </w:pPr>
      <w:r w:rsidRPr="00DF075A">
        <w:rPr>
          <w:szCs w:val="22"/>
          <w:lang w:val="ru-RU"/>
        </w:rPr>
        <w:t>[Сроки согласно статье 14(2)]  Сроки, упомянутые во вступительной части статьи 14(2) и статье 14(2)(</w:t>
      </w:r>
      <w:r w:rsidRPr="00DF075A">
        <w:rPr>
          <w:szCs w:val="22"/>
        </w:rPr>
        <w:t>ii</w:t>
      </w:r>
      <w:r w:rsidRPr="00DF075A">
        <w:rPr>
          <w:szCs w:val="22"/>
          <w:lang w:val="ru-RU"/>
        </w:rPr>
        <w:t xml:space="preserve">), истекают не ранее чем через один месяц, считая с даты, на которую истекает приоритетный период. </w:t>
      </w:r>
    </w:p>
    <w:p w14:paraId="13970D92" w14:textId="77777777" w:rsidR="00DF075A" w:rsidRPr="00DF075A" w:rsidRDefault="00DF075A" w:rsidP="00180016">
      <w:pPr>
        <w:numPr>
          <w:ilvl w:val="0"/>
          <w:numId w:val="40"/>
        </w:numPr>
        <w:spacing w:after="220"/>
        <w:ind w:left="0" w:firstLine="0"/>
        <w:rPr>
          <w:szCs w:val="22"/>
          <w:lang w:val="ru-RU"/>
        </w:rPr>
      </w:pPr>
      <w:r w:rsidRPr="00DF075A">
        <w:rPr>
          <w:i/>
          <w:iCs/>
          <w:lang w:val="ru-RU"/>
        </w:rPr>
        <w:t>[Требования согласно статье 14(2)(i)]</w:t>
      </w:r>
      <w:r w:rsidRPr="00DF075A">
        <w:rPr>
          <w:lang w:val="ru-RU"/>
        </w:rPr>
        <w:t xml:space="preserve">  Договаривающаяся сторона может требовать, чтобы ходатайство, упомянутое в статье 14(2)(i</w:t>
      </w:r>
      <w:r w:rsidRPr="00DF075A">
        <w:rPr>
          <w:szCs w:val="22"/>
          <w:lang w:val="ru-RU"/>
        </w:rPr>
        <w:t>):</w:t>
      </w:r>
    </w:p>
    <w:p w14:paraId="24F053E3" w14:textId="77777777" w:rsidR="00DF075A" w:rsidRPr="002F3783" w:rsidRDefault="00DF075A" w:rsidP="00180016">
      <w:pPr>
        <w:numPr>
          <w:ilvl w:val="0"/>
          <w:numId w:val="38"/>
        </w:numPr>
        <w:tabs>
          <w:tab w:val="clear" w:pos="2357"/>
          <w:tab w:val="left" w:pos="1350"/>
        </w:tabs>
        <w:spacing w:after="220"/>
        <w:ind w:left="0" w:firstLine="720"/>
        <w:rPr>
          <w:szCs w:val="22"/>
          <w:lang w:val="ru-RU"/>
        </w:rPr>
      </w:pPr>
      <w:r w:rsidRPr="00DF075A">
        <w:rPr>
          <w:lang w:val="ru-RU"/>
        </w:rPr>
        <w:t>было подписано заявителем; и</w:t>
      </w:r>
    </w:p>
    <w:p w14:paraId="10BC0F69" w14:textId="1DBBF47F" w:rsidR="002F3783" w:rsidRPr="00DF075A" w:rsidRDefault="002F3783" w:rsidP="00180016">
      <w:pPr>
        <w:numPr>
          <w:ilvl w:val="0"/>
          <w:numId w:val="38"/>
        </w:numPr>
        <w:tabs>
          <w:tab w:val="clear" w:pos="2357"/>
          <w:tab w:val="left" w:pos="1350"/>
        </w:tabs>
        <w:spacing w:after="220"/>
        <w:ind w:left="0" w:firstLine="720"/>
        <w:rPr>
          <w:szCs w:val="22"/>
          <w:lang w:val="ru-RU"/>
        </w:rPr>
      </w:pPr>
      <w:r w:rsidRPr="002F3783">
        <w:rPr>
          <w:lang w:val="ru-RU"/>
        </w:rPr>
        <w:t>сопровождалось, в случае если заявитель не спрашивал приоритета предшествующей заявки, притязанием на приоритет</w:t>
      </w:r>
      <w:r>
        <w:rPr>
          <w:lang w:val="ru-RU"/>
        </w:rPr>
        <w:t>.</w:t>
      </w:r>
    </w:p>
    <w:p w14:paraId="2205E18D" w14:textId="77777777" w:rsidR="001E39B4" w:rsidRPr="001E39B4" w:rsidRDefault="003478A2" w:rsidP="001E39B4">
      <w:pPr>
        <w:pStyle w:val="Heading1"/>
        <w:spacing w:before="480" w:after="240"/>
        <w:jc w:val="center"/>
        <w:rPr>
          <w:caps w:val="0"/>
          <w:lang w:val="ru-RU"/>
        </w:rPr>
      </w:pPr>
      <w:bookmarkStart w:id="27" w:name="_Toc164937000"/>
      <w:r>
        <w:rPr>
          <w:caps w:val="0"/>
          <w:lang w:val="ru-RU"/>
        </w:rPr>
        <w:t>Правило</w:t>
      </w:r>
      <w:r w:rsidRPr="00457D0B">
        <w:rPr>
          <w:caps w:val="0"/>
          <w:lang w:val="ru-RU"/>
        </w:rPr>
        <w:t xml:space="preserve"> </w:t>
      </w:r>
      <w:r w:rsidR="002B76C1" w:rsidRPr="00457D0B">
        <w:rPr>
          <w:lang w:val="ru-RU"/>
        </w:rPr>
        <w:t>13</w:t>
      </w:r>
      <w:r w:rsidR="002B76C1" w:rsidRPr="00457D0B">
        <w:rPr>
          <w:lang w:val="ru-RU"/>
        </w:rPr>
        <w:br/>
      </w:r>
      <w:r w:rsidR="00D800AD" w:rsidRPr="00D800AD">
        <w:rPr>
          <w:caps w:val="0"/>
          <w:lang w:val="ru-RU"/>
        </w:rPr>
        <w:t>Подробности в отношении требований к заявлению о регистрации лицензии или обеспечительного права, или к заявлению об изменении или аннулировании регистрации лицензии или обеспечительного права</w:t>
      </w:r>
      <w:bookmarkEnd w:id="27"/>
    </w:p>
    <w:p w14:paraId="56AA9E96" w14:textId="77777777" w:rsidR="001E39B4" w:rsidRPr="001E39B4" w:rsidRDefault="001E39B4" w:rsidP="00180016">
      <w:pPr>
        <w:keepNext/>
        <w:numPr>
          <w:ilvl w:val="0"/>
          <w:numId w:val="41"/>
        </w:numPr>
        <w:tabs>
          <w:tab w:val="left" w:pos="550"/>
          <w:tab w:val="right" w:pos="9072"/>
        </w:tabs>
        <w:spacing w:after="220"/>
        <w:ind w:left="0" w:firstLine="0"/>
        <w:rPr>
          <w:szCs w:val="22"/>
          <w:lang w:val="ru-RU"/>
        </w:rPr>
      </w:pPr>
      <w:r w:rsidRPr="001E39B4">
        <w:rPr>
          <w:i/>
          <w:iCs/>
          <w:lang w:val="ru-RU"/>
        </w:rPr>
        <w:t>[Содержание заявления]</w:t>
      </w:r>
      <w:r w:rsidRPr="001E39B4">
        <w:rPr>
          <w:lang w:val="ru-RU"/>
        </w:rPr>
        <w:t xml:space="preserve">  (a)  Договаривающаяся сторона может требовать, чтобы в заявлении о регистрации лицензии, согласно статье 15(1) или (6), содержались все или некоторые из перечисленных указаний или элементов:</w:t>
      </w:r>
    </w:p>
    <w:p w14:paraId="6A92BB74" w14:textId="77777777" w:rsidR="001E39B4" w:rsidRPr="001E39B4" w:rsidRDefault="001E39B4" w:rsidP="00180016">
      <w:pPr>
        <w:numPr>
          <w:ilvl w:val="0"/>
          <w:numId w:val="42"/>
        </w:numPr>
        <w:tabs>
          <w:tab w:val="right" w:pos="1440"/>
        </w:tabs>
        <w:spacing w:after="220"/>
        <w:ind w:left="0" w:firstLine="900"/>
        <w:rPr>
          <w:szCs w:val="22"/>
          <w:lang w:val="ru-RU"/>
        </w:rPr>
      </w:pPr>
      <w:r w:rsidRPr="001E39B4">
        <w:rPr>
          <w:lang w:val="ru-RU"/>
        </w:rPr>
        <w:t>имя и адрес владельца;</w:t>
      </w:r>
    </w:p>
    <w:p w14:paraId="1A2E3E9D"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имя и адрес представителя, если владелец имеет такового;</w:t>
      </w:r>
    </w:p>
    <w:p w14:paraId="7B24CEF8"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адрес для деловой переписки или адрес для доставки корреспонденции, если владелец имеет таковой;</w:t>
      </w:r>
    </w:p>
    <w:p w14:paraId="4E24FA4D" w14:textId="77777777" w:rsidR="001E39B4" w:rsidRPr="001E39B4" w:rsidRDefault="001E39B4" w:rsidP="00180016">
      <w:pPr>
        <w:numPr>
          <w:ilvl w:val="0"/>
          <w:numId w:val="42"/>
        </w:numPr>
        <w:tabs>
          <w:tab w:val="right" w:pos="1440"/>
        </w:tabs>
        <w:spacing w:after="220"/>
        <w:ind w:left="0" w:firstLine="900"/>
        <w:rPr>
          <w:szCs w:val="22"/>
          <w:lang w:val="ru-RU"/>
        </w:rPr>
      </w:pPr>
      <w:r w:rsidRPr="001E39B4">
        <w:rPr>
          <w:lang w:val="ru-RU"/>
        </w:rPr>
        <w:t>имя и адрес лицензиата;</w:t>
      </w:r>
    </w:p>
    <w:p w14:paraId="7BA33FB3"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имя и адрес представителя, если у лицензиата имеется таковой;</w:t>
      </w:r>
    </w:p>
    <w:p w14:paraId="40CFAD2A"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lastRenderedPageBreak/>
        <w:t>адрес для деловой переписки или адрес для доставки корреспонденции, если лицензиат имеет таковой;</w:t>
      </w:r>
    </w:p>
    <w:p w14:paraId="7A32F6E7"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юридический характер юридического лица и государство, а также, когда это применимо, территориальная единица в этом государстве, в соответствии с законодательством которого организовано упомянутое юридическое лицо, если лицензиат является юридическим лицом;</w:t>
      </w:r>
    </w:p>
    <w:p w14:paraId="1036E32C"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ab/>
        <w:t xml:space="preserve">название государства, гражданином которого является лицензиат, если он является гражданином какого-либо государства;  название государства, в котором он имеет место жительства, при наличии такого, и/или название государства, в котором лицензиат имеет действительное и </w:t>
      </w:r>
      <w:proofErr w:type="spellStart"/>
      <w:r w:rsidRPr="001E39B4">
        <w:rPr>
          <w:lang w:val="ru-RU"/>
        </w:rPr>
        <w:t>нефиктивное</w:t>
      </w:r>
      <w:proofErr w:type="spellEnd"/>
      <w:r w:rsidRPr="001E39B4">
        <w:rPr>
          <w:lang w:val="ru-RU"/>
        </w:rPr>
        <w:t xml:space="preserve"> промышленное или коммерческое предприятие, при наличии такового;</w:t>
      </w:r>
    </w:p>
    <w:p w14:paraId="24B5CE27"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регистрационный номер промышленного образца, являющегося объектом лицензии;</w:t>
      </w:r>
    </w:p>
    <w:p w14:paraId="6DB2665D"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номер промышленного образца или номера промышленных образцов, в отношении которых выдана лицензия, если она не выдана на все образцы, содержащиеся в регистрации;</w:t>
      </w:r>
    </w:p>
    <w:p w14:paraId="700DE077" w14:textId="77777777" w:rsidR="001E39B4" w:rsidRPr="001E39B4" w:rsidRDefault="001E39B4" w:rsidP="00180016">
      <w:pPr>
        <w:numPr>
          <w:ilvl w:val="0"/>
          <w:numId w:val="42"/>
        </w:numPr>
        <w:tabs>
          <w:tab w:val="right" w:pos="1440"/>
        </w:tabs>
        <w:spacing w:after="220"/>
        <w:ind w:left="0" w:firstLine="900"/>
        <w:rPr>
          <w:szCs w:val="22"/>
          <w:lang w:val="ru-RU"/>
        </w:rPr>
      </w:pPr>
      <w:r w:rsidRPr="001E39B4">
        <w:rPr>
          <w:lang w:val="ru-RU"/>
        </w:rPr>
        <w:t>указание вида лицензии: исключительная, неисключительная или единственная;</w:t>
      </w:r>
    </w:p>
    <w:p w14:paraId="5F69179C" w14:textId="77777777" w:rsidR="001E39B4" w:rsidRPr="001E39B4" w:rsidRDefault="001E39B4" w:rsidP="00180016">
      <w:pPr>
        <w:numPr>
          <w:ilvl w:val="0"/>
          <w:numId w:val="42"/>
        </w:numPr>
        <w:tabs>
          <w:tab w:val="right" w:pos="1440"/>
          <w:tab w:val="left" w:pos="1650"/>
        </w:tabs>
        <w:spacing w:after="220"/>
        <w:ind w:left="0" w:firstLine="900"/>
        <w:rPr>
          <w:szCs w:val="22"/>
          <w:lang w:val="ru-RU"/>
        </w:rPr>
      </w:pPr>
      <w:r w:rsidRPr="001E39B4">
        <w:rPr>
          <w:lang w:val="ru-RU"/>
        </w:rPr>
        <w:t>указание, где это применимо, на то, что лицензия действует только на части территории, на которую распространяется регистрация, вместе с точным указанием этой части территории;</w:t>
      </w:r>
    </w:p>
    <w:p w14:paraId="5DBBA88B" w14:textId="77777777" w:rsidR="001E39B4" w:rsidRPr="001E39B4" w:rsidRDefault="001E39B4" w:rsidP="00180016">
      <w:pPr>
        <w:numPr>
          <w:ilvl w:val="0"/>
          <w:numId w:val="42"/>
        </w:numPr>
        <w:tabs>
          <w:tab w:val="right" w:pos="1440"/>
        </w:tabs>
        <w:spacing w:after="220"/>
        <w:ind w:left="0" w:firstLine="900"/>
        <w:rPr>
          <w:lang w:val="ru-RU"/>
        </w:rPr>
      </w:pPr>
      <w:r w:rsidRPr="001E39B4">
        <w:rPr>
          <w:lang w:val="ru-RU"/>
        </w:rPr>
        <w:t>срок действия лицензии.</w:t>
      </w:r>
    </w:p>
    <w:p w14:paraId="7118B7F4" w14:textId="77777777" w:rsidR="001E39B4" w:rsidRPr="001E39B4" w:rsidRDefault="001E39B4" w:rsidP="00180016">
      <w:pPr>
        <w:numPr>
          <w:ilvl w:val="0"/>
          <w:numId w:val="43"/>
        </w:numPr>
        <w:tabs>
          <w:tab w:val="left" w:pos="900"/>
          <w:tab w:val="right" w:pos="9072"/>
        </w:tabs>
        <w:spacing w:after="220"/>
        <w:ind w:left="0" w:firstLine="450"/>
        <w:rPr>
          <w:szCs w:val="22"/>
          <w:lang w:val="ru-RU"/>
        </w:rPr>
      </w:pPr>
      <w:r w:rsidRPr="001E39B4">
        <w:rPr>
          <w:lang w:val="ru-RU"/>
        </w:rPr>
        <w:t>Договаривающаяся сторона может требовать, чтобы в заявлении об изменении или аннулировании регистрации лицензии согласно статье 16(1), содержались все или некоторые из следующих указаний или элементов:</w:t>
      </w:r>
    </w:p>
    <w:p w14:paraId="5C5612AA" w14:textId="77777777" w:rsidR="001E39B4" w:rsidRPr="001E39B4" w:rsidRDefault="001E39B4" w:rsidP="00180016">
      <w:pPr>
        <w:numPr>
          <w:ilvl w:val="0"/>
          <w:numId w:val="44"/>
        </w:numPr>
        <w:tabs>
          <w:tab w:val="left" w:pos="1440"/>
        </w:tabs>
        <w:spacing w:after="220"/>
        <w:ind w:left="0" w:firstLine="900"/>
        <w:rPr>
          <w:szCs w:val="22"/>
          <w:lang w:val="ru-RU"/>
        </w:rPr>
      </w:pPr>
      <w:r w:rsidRPr="001E39B4">
        <w:rPr>
          <w:lang w:val="ru-RU"/>
        </w:rPr>
        <w:t>указания, перечисленные в пунктах (i)–(</w:t>
      </w:r>
      <w:proofErr w:type="spellStart"/>
      <w:r w:rsidRPr="001E39B4">
        <w:rPr>
          <w:lang w:val="ru-RU"/>
        </w:rPr>
        <w:t>ix</w:t>
      </w:r>
      <w:proofErr w:type="spellEnd"/>
      <w:r w:rsidRPr="001E39B4">
        <w:rPr>
          <w:lang w:val="ru-RU"/>
        </w:rPr>
        <w:t>) подпункта (a);</w:t>
      </w:r>
    </w:p>
    <w:p w14:paraId="6D16DA73" w14:textId="77777777" w:rsidR="001E39B4" w:rsidRPr="001E39B4" w:rsidRDefault="001E39B4" w:rsidP="00180016">
      <w:pPr>
        <w:numPr>
          <w:ilvl w:val="0"/>
          <w:numId w:val="44"/>
        </w:numPr>
        <w:tabs>
          <w:tab w:val="left" w:pos="1440"/>
        </w:tabs>
        <w:spacing w:after="220"/>
        <w:ind w:left="0" w:firstLine="900"/>
        <w:rPr>
          <w:szCs w:val="22"/>
          <w:lang w:val="ru-RU"/>
        </w:rPr>
      </w:pPr>
      <w:r w:rsidRPr="001E39B4">
        <w:rPr>
          <w:lang w:val="ru-RU"/>
        </w:rPr>
        <w:t>сущность и объем изменений, или указание об аннулировании, которые(</w:t>
      </w:r>
      <w:proofErr w:type="spellStart"/>
      <w:r w:rsidRPr="001E39B4">
        <w:rPr>
          <w:lang w:val="ru-RU"/>
        </w:rPr>
        <w:t>ое</w:t>
      </w:r>
      <w:proofErr w:type="spellEnd"/>
      <w:r w:rsidRPr="001E39B4">
        <w:rPr>
          <w:lang w:val="ru-RU"/>
        </w:rPr>
        <w:t>) будут зарегистрированы.</w:t>
      </w:r>
    </w:p>
    <w:p w14:paraId="20C74DB0" w14:textId="77777777" w:rsidR="001E39B4" w:rsidRPr="001E39B4" w:rsidRDefault="001E39B4" w:rsidP="00180016">
      <w:pPr>
        <w:numPr>
          <w:ilvl w:val="0"/>
          <w:numId w:val="41"/>
        </w:numPr>
        <w:tabs>
          <w:tab w:val="left" w:pos="550"/>
          <w:tab w:val="right" w:pos="9072"/>
        </w:tabs>
        <w:spacing w:after="220"/>
        <w:ind w:left="0" w:firstLine="0"/>
        <w:rPr>
          <w:szCs w:val="22"/>
          <w:lang w:val="ru-RU"/>
        </w:rPr>
      </w:pPr>
      <w:r w:rsidRPr="001E39B4">
        <w:rPr>
          <w:i/>
          <w:iCs/>
          <w:lang w:val="ru-RU"/>
        </w:rPr>
        <w:t>[Поддерживающие документы для регистрации лицензии]</w:t>
      </w:r>
      <w:r w:rsidRPr="001E39B4">
        <w:rPr>
          <w:lang w:val="ru-RU"/>
        </w:rPr>
        <w:t xml:space="preserve"> (а) Если лицензия является результатом свободно заключенного соглашения, Договаривающаяся сторона может требовать, чтобы заявление о регистрации лицензии </w:t>
      </w:r>
      <w:r w:rsidRPr="001E39B4">
        <w:rPr>
          <w:b/>
          <w:lang w:val="ru-RU"/>
        </w:rPr>
        <w:t>[</w:t>
      </w:r>
      <w:r w:rsidRPr="001E39B4">
        <w:rPr>
          <w:lang w:val="ru-RU"/>
        </w:rPr>
        <w:t>, по выбору ходатайствующей стороны,</w:t>
      </w:r>
      <w:r w:rsidRPr="001E39B4">
        <w:rPr>
          <w:b/>
          <w:lang w:val="ru-RU"/>
        </w:rPr>
        <w:t>]</w:t>
      </w:r>
      <w:r w:rsidRPr="001E39B4">
        <w:rPr>
          <w:lang w:val="ru-RU"/>
        </w:rPr>
        <w:t xml:space="preserve"> сопровождалось одним из следующих документов:</w:t>
      </w:r>
    </w:p>
    <w:p w14:paraId="18FC1F99" w14:textId="77777777" w:rsidR="001E39B4" w:rsidRPr="001E39B4" w:rsidRDefault="001E39B4" w:rsidP="00180016">
      <w:pPr>
        <w:numPr>
          <w:ilvl w:val="0"/>
          <w:numId w:val="45"/>
        </w:numPr>
        <w:tabs>
          <w:tab w:val="left" w:pos="1440"/>
          <w:tab w:val="right" w:pos="9072"/>
        </w:tabs>
        <w:spacing w:after="220"/>
        <w:ind w:left="0" w:firstLine="900"/>
        <w:rPr>
          <w:szCs w:val="22"/>
          <w:lang w:val="ru-RU"/>
        </w:rPr>
      </w:pPr>
      <w:r w:rsidRPr="001E39B4">
        <w:rPr>
          <w:lang w:val="ru-RU"/>
        </w:rPr>
        <w:t xml:space="preserve">копией соглашения, при этом может быть потребовано, чтобы копия была удостоверена </w:t>
      </w:r>
      <w:r w:rsidRPr="001E39B4">
        <w:rPr>
          <w:b/>
          <w:lang w:val="ru-RU"/>
        </w:rPr>
        <w:t>[</w:t>
      </w:r>
      <w:r w:rsidRPr="001E39B4">
        <w:rPr>
          <w:lang w:val="ru-RU"/>
        </w:rPr>
        <w:t>, по выбору ходатайствующей стороны,</w:t>
      </w:r>
      <w:r w:rsidRPr="001E39B4">
        <w:rPr>
          <w:b/>
          <w:lang w:val="ru-RU"/>
        </w:rPr>
        <w:t>]</w:t>
      </w:r>
      <w:r w:rsidRPr="001E39B4">
        <w:rPr>
          <w:lang w:val="ru-RU"/>
        </w:rPr>
        <w:t xml:space="preserve"> государственным нотариусом или любым другим компетентным органом, или, где это разрешено применимым законодательством, представителем, имеющим право совершать действия в Ведомстве, в качестве подлинной копии соглашения;</w:t>
      </w:r>
    </w:p>
    <w:p w14:paraId="1B54EF13" w14:textId="77777777" w:rsidR="001E39B4" w:rsidRPr="001E39B4" w:rsidRDefault="001E39B4" w:rsidP="00180016">
      <w:pPr>
        <w:numPr>
          <w:ilvl w:val="0"/>
          <w:numId w:val="45"/>
        </w:numPr>
        <w:tabs>
          <w:tab w:val="left" w:pos="1440"/>
          <w:tab w:val="right" w:pos="9072"/>
        </w:tabs>
        <w:spacing w:after="220"/>
        <w:ind w:left="0" w:firstLine="900"/>
        <w:rPr>
          <w:szCs w:val="22"/>
          <w:lang w:val="ru-RU"/>
        </w:rPr>
      </w:pPr>
      <w:r w:rsidRPr="001E39B4">
        <w:rPr>
          <w:lang w:val="ru-RU"/>
        </w:rPr>
        <w:t>выпиской из соглашения, содержащая те части этого соглашения, которые указывают сторон, а также лицензируемые права и их объем, при этом может быть потребовано, чтобы выписка была удостоверена, по выбору ходатайствующей стороны, государственным нотариусом или любым другим компетентным органом, или, где это разрешено применимым законодательством, представителем, имеющим право совершать действия в Ведомстве, в качестве подлинной выписки из соглашения.</w:t>
      </w:r>
    </w:p>
    <w:p w14:paraId="2464721D" w14:textId="77777777" w:rsidR="001E39B4" w:rsidRPr="001E39B4" w:rsidRDefault="001E39B4" w:rsidP="00180016">
      <w:pPr>
        <w:numPr>
          <w:ilvl w:val="0"/>
          <w:numId w:val="46"/>
        </w:numPr>
        <w:tabs>
          <w:tab w:val="left" w:pos="1100"/>
          <w:tab w:val="right" w:pos="1134"/>
        </w:tabs>
        <w:spacing w:after="220"/>
        <w:ind w:left="0" w:firstLine="540"/>
        <w:rPr>
          <w:szCs w:val="22"/>
          <w:lang w:val="ru-RU"/>
        </w:rPr>
      </w:pPr>
      <w:r w:rsidRPr="001E39B4">
        <w:rPr>
          <w:lang w:val="ru-RU"/>
        </w:rPr>
        <w:lastRenderedPageBreak/>
        <w:t>Договаривающаяся сторона может требовать, чтобы любой совладелец, не являющийся стороной лицензионного соглашения, выразил свое согласие с лицензией в документе, подписанном таким совладельцем.</w:t>
      </w:r>
    </w:p>
    <w:p w14:paraId="3C7A7D94" w14:textId="77777777" w:rsidR="001E39B4" w:rsidRPr="001E39B4" w:rsidRDefault="001E39B4" w:rsidP="00180016">
      <w:pPr>
        <w:numPr>
          <w:ilvl w:val="0"/>
          <w:numId w:val="46"/>
        </w:numPr>
        <w:tabs>
          <w:tab w:val="right" w:pos="1134"/>
        </w:tabs>
        <w:spacing w:after="220"/>
        <w:ind w:left="0" w:firstLine="540"/>
        <w:rPr>
          <w:szCs w:val="22"/>
          <w:lang w:val="ru-RU"/>
        </w:rPr>
      </w:pPr>
      <w:r w:rsidRPr="001E39B4">
        <w:rPr>
          <w:lang w:val="ru-RU"/>
        </w:rPr>
        <w:t>Если лицензия не является результатом свободно заключенного соглашения, например она является результатом действия закона или решения суда, Договаривающаяся сторона может требовать, чтобы заявление сопровождалось копией документа, доказывающего наличие лицензии.  Договаривающаяся сторона также может требовать, чтобы копия была удостоверена, по выбору ходатайствующей стороны, органом, выдавшим документ, или государственным нотариусом, или любым другим компетентным органом, или, где это разрешено применимым законодательством, представителем, имеющим право совершать действия в Ведомстве, в качестве подлинной копии документа.</w:t>
      </w:r>
    </w:p>
    <w:p w14:paraId="423075B3" w14:textId="77777777" w:rsidR="001E39B4" w:rsidRPr="001E39B4" w:rsidRDefault="001E39B4" w:rsidP="00180016">
      <w:pPr>
        <w:numPr>
          <w:ilvl w:val="0"/>
          <w:numId w:val="41"/>
        </w:numPr>
        <w:tabs>
          <w:tab w:val="left" w:pos="550"/>
          <w:tab w:val="right" w:pos="9072"/>
        </w:tabs>
        <w:spacing w:after="220"/>
        <w:ind w:left="0" w:firstLine="0"/>
        <w:rPr>
          <w:szCs w:val="22"/>
          <w:lang w:val="ru-RU"/>
        </w:rPr>
      </w:pPr>
      <w:r w:rsidRPr="001E39B4">
        <w:rPr>
          <w:i/>
          <w:iCs/>
          <w:lang w:val="ru-RU"/>
        </w:rPr>
        <w:t>[Поддерживающие документы для изменения регистрации лицензии]</w:t>
      </w:r>
      <w:r w:rsidRPr="001E39B4">
        <w:rPr>
          <w:lang w:val="ru-RU"/>
        </w:rPr>
        <w:t xml:space="preserve">  (a)  Договаривающаяся сторона может требовать, чтобы заявление об изменении регистрации лицензии сопровождалось, по выбору ходатайствующей стороны, одним из следующих документов:</w:t>
      </w:r>
    </w:p>
    <w:p w14:paraId="5820332F" w14:textId="77777777" w:rsidR="001E39B4" w:rsidRPr="001E39B4" w:rsidRDefault="001E39B4" w:rsidP="00180016">
      <w:pPr>
        <w:numPr>
          <w:ilvl w:val="0"/>
          <w:numId w:val="47"/>
        </w:numPr>
        <w:tabs>
          <w:tab w:val="right" w:pos="1701"/>
        </w:tabs>
        <w:spacing w:after="220"/>
        <w:ind w:left="0" w:firstLine="1170"/>
        <w:rPr>
          <w:szCs w:val="22"/>
          <w:lang w:val="ru-RU"/>
        </w:rPr>
      </w:pPr>
      <w:r w:rsidRPr="001E39B4">
        <w:rPr>
          <w:lang w:val="ru-RU"/>
        </w:rPr>
        <w:t>документами, поддерживающими требуемое изменение записи о регистрации лицензии, или</w:t>
      </w:r>
    </w:p>
    <w:p w14:paraId="66588623" w14:textId="77777777" w:rsidR="001E39B4" w:rsidRPr="001E39B4" w:rsidRDefault="001E39B4" w:rsidP="00180016">
      <w:pPr>
        <w:numPr>
          <w:ilvl w:val="0"/>
          <w:numId w:val="47"/>
        </w:numPr>
        <w:tabs>
          <w:tab w:val="right" w:pos="1701"/>
          <w:tab w:val="left" w:pos="1760"/>
        </w:tabs>
        <w:spacing w:after="220"/>
        <w:ind w:left="0" w:firstLine="1170"/>
        <w:rPr>
          <w:szCs w:val="22"/>
          <w:lang w:val="ru-RU"/>
        </w:rPr>
      </w:pPr>
      <w:r w:rsidRPr="001E39B4">
        <w:rPr>
          <w:lang w:val="ru-RU"/>
        </w:rPr>
        <w:t>незаверенным заявлением об изменении лицензии, подписанным владельцем и лицензиатом.</w:t>
      </w:r>
    </w:p>
    <w:p w14:paraId="6D1ED46A" w14:textId="77777777" w:rsidR="001E39B4" w:rsidRPr="001E39B4" w:rsidRDefault="001E39B4" w:rsidP="00180016">
      <w:pPr>
        <w:numPr>
          <w:ilvl w:val="0"/>
          <w:numId w:val="48"/>
        </w:numPr>
        <w:tabs>
          <w:tab w:val="left" w:pos="1100"/>
          <w:tab w:val="right" w:pos="9072"/>
        </w:tabs>
        <w:spacing w:after="220"/>
        <w:ind w:left="0" w:firstLine="540"/>
        <w:rPr>
          <w:szCs w:val="22"/>
          <w:lang w:val="ru-RU"/>
        </w:rPr>
      </w:pPr>
      <w:r w:rsidRPr="001E39B4">
        <w:rPr>
          <w:lang w:val="ru-RU"/>
        </w:rPr>
        <w:t>Договаривающаяся сторона может требовать, чтобы каждый совладелец, не являющийся стороной лицензионного договора, выразил свое согласие с внесением изменений в лицензию в документе, подписанном им.</w:t>
      </w:r>
    </w:p>
    <w:p w14:paraId="52C7CF55" w14:textId="77777777" w:rsidR="001E39B4" w:rsidRPr="001E39B4" w:rsidRDefault="001E39B4" w:rsidP="00180016">
      <w:pPr>
        <w:numPr>
          <w:ilvl w:val="0"/>
          <w:numId w:val="41"/>
        </w:numPr>
        <w:tabs>
          <w:tab w:val="left" w:pos="540"/>
          <w:tab w:val="right" w:pos="9072"/>
        </w:tabs>
        <w:spacing w:after="220"/>
        <w:ind w:left="0" w:firstLine="0"/>
        <w:rPr>
          <w:szCs w:val="22"/>
          <w:lang w:val="ru-RU"/>
        </w:rPr>
      </w:pPr>
      <w:r w:rsidRPr="001E39B4">
        <w:rPr>
          <w:i/>
          <w:iCs/>
          <w:lang w:val="ru-RU"/>
        </w:rPr>
        <w:t>[Поддерживающие документы для аннулирования регистрации лицензии]</w:t>
      </w:r>
      <w:r w:rsidRPr="001E39B4">
        <w:rPr>
          <w:lang w:val="ru-RU"/>
        </w:rPr>
        <w:t xml:space="preserve">  Договаривающаяся сторона может требовать, чтобы заявление об аннулировании регистрации лицензии сопровождалось, по выбору ходатайствующей стороны, одним из следующих документов:</w:t>
      </w:r>
    </w:p>
    <w:p w14:paraId="5669CE36" w14:textId="77777777" w:rsidR="001E39B4" w:rsidRPr="001E39B4" w:rsidRDefault="001E39B4" w:rsidP="00180016">
      <w:pPr>
        <w:numPr>
          <w:ilvl w:val="0"/>
          <w:numId w:val="49"/>
        </w:numPr>
        <w:spacing w:after="220"/>
        <w:ind w:left="0" w:firstLine="1170"/>
        <w:rPr>
          <w:szCs w:val="22"/>
          <w:lang w:val="ru-RU"/>
        </w:rPr>
      </w:pPr>
      <w:r w:rsidRPr="001E39B4">
        <w:rPr>
          <w:lang w:val="ru-RU"/>
        </w:rPr>
        <w:t>документами, поддерживающими требуемое аннулирование регистрации лицензии, или</w:t>
      </w:r>
    </w:p>
    <w:p w14:paraId="3418E1C2" w14:textId="77777777" w:rsidR="001E39B4" w:rsidRPr="00902FA6" w:rsidRDefault="001E39B4" w:rsidP="00180016">
      <w:pPr>
        <w:numPr>
          <w:ilvl w:val="0"/>
          <w:numId w:val="49"/>
        </w:numPr>
        <w:spacing w:after="220"/>
        <w:ind w:left="0" w:firstLine="1170"/>
        <w:rPr>
          <w:szCs w:val="22"/>
          <w:lang w:val="ru-RU"/>
        </w:rPr>
      </w:pPr>
      <w:r w:rsidRPr="001E39B4">
        <w:rPr>
          <w:lang w:val="ru-RU"/>
        </w:rPr>
        <w:t>незаверенным заявлением об аннулировании лицензии, подписанным владельцем и лицензиатом.</w:t>
      </w:r>
    </w:p>
    <w:p w14:paraId="57FAB1F8" w14:textId="0A97ED61" w:rsidR="00902FA6" w:rsidRPr="00902FA6" w:rsidRDefault="00902FA6" w:rsidP="00180016">
      <w:pPr>
        <w:pStyle w:val="ListParagraph"/>
        <w:numPr>
          <w:ilvl w:val="0"/>
          <w:numId w:val="41"/>
        </w:numPr>
        <w:spacing w:after="220"/>
        <w:ind w:left="0" w:firstLine="0"/>
        <w:rPr>
          <w:szCs w:val="22"/>
          <w:lang w:val="ru-RU"/>
        </w:rPr>
      </w:pPr>
      <w:r w:rsidRPr="00902FA6">
        <w:rPr>
          <w:i/>
          <w:iCs/>
          <w:lang w:val="ru-RU"/>
        </w:rPr>
        <w:t>[Обеспечительное право]</w:t>
      </w:r>
      <w:r w:rsidRPr="001E39B4">
        <w:rPr>
          <w:lang w:val="ru-RU"/>
        </w:rPr>
        <w:t xml:space="preserve">  Пункты (1)–(4) применяются </w:t>
      </w:r>
      <w:proofErr w:type="spellStart"/>
      <w:r w:rsidRPr="001E39B4">
        <w:rPr>
          <w:lang w:val="ru-RU"/>
        </w:rPr>
        <w:t>mutatis</w:t>
      </w:r>
      <w:proofErr w:type="spellEnd"/>
      <w:r w:rsidRPr="001E39B4">
        <w:rPr>
          <w:lang w:val="ru-RU"/>
        </w:rPr>
        <w:t xml:space="preserve"> </w:t>
      </w:r>
      <w:proofErr w:type="spellStart"/>
      <w:r w:rsidRPr="001E39B4">
        <w:rPr>
          <w:lang w:val="ru-RU"/>
        </w:rPr>
        <w:t>mutandis</w:t>
      </w:r>
      <w:proofErr w:type="spellEnd"/>
      <w:r w:rsidRPr="001E39B4">
        <w:rPr>
          <w:lang w:val="ru-RU"/>
        </w:rPr>
        <w:t xml:space="preserve"> к заявлениям о регистрации обеспечительного права, заявлениям об изменении и аннулировании регистрации обеспечительного права</w:t>
      </w:r>
      <w:r>
        <w:rPr>
          <w:lang w:val="ru-RU"/>
        </w:rPr>
        <w:t>.</w:t>
      </w:r>
    </w:p>
    <w:p w14:paraId="74838F86" w14:textId="7E15E0D4" w:rsidR="00180016" w:rsidRPr="00180016" w:rsidRDefault="00F731CA" w:rsidP="00180016">
      <w:pPr>
        <w:pStyle w:val="Heading1"/>
        <w:spacing w:before="480" w:after="240"/>
        <w:jc w:val="center"/>
        <w:rPr>
          <w:caps w:val="0"/>
          <w:lang w:val="ru-RU"/>
        </w:rPr>
      </w:pPr>
      <w:bookmarkStart w:id="28" w:name="_Toc164937001"/>
      <w:r>
        <w:rPr>
          <w:caps w:val="0"/>
          <w:lang w:val="ru-RU"/>
        </w:rPr>
        <w:t>Правило</w:t>
      </w:r>
      <w:r w:rsidR="003800DD" w:rsidRPr="00457D0B">
        <w:rPr>
          <w:caps w:val="0"/>
          <w:lang w:val="ru-RU"/>
        </w:rPr>
        <w:t xml:space="preserve"> 14</w:t>
      </w:r>
      <w:r w:rsidR="003800DD" w:rsidRPr="00457D0B">
        <w:rPr>
          <w:caps w:val="0"/>
          <w:lang w:val="ru-RU"/>
        </w:rPr>
        <w:br/>
      </w:r>
      <w:r w:rsidR="00905996" w:rsidRPr="00180016">
        <w:rPr>
          <w:caps w:val="0"/>
          <w:lang w:val="ru-RU"/>
        </w:rPr>
        <w:t xml:space="preserve">Подробности в отношении ходатайства о внесении записи </w:t>
      </w:r>
      <w:r w:rsidR="00905996" w:rsidRPr="00180016">
        <w:rPr>
          <w:caps w:val="0"/>
          <w:lang w:val="ru-RU"/>
        </w:rPr>
        <w:br/>
        <w:t>об изменении владельца</w:t>
      </w:r>
      <w:bookmarkEnd w:id="28"/>
    </w:p>
    <w:p w14:paraId="76260D33" w14:textId="77777777" w:rsidR="00180016" w:rsidRPr="00180016" w:rsidRDefault="00180016" w:rsidP="00180016">
      <w:pPr>
        <w:keepNext/>
        <w:numPr>
          <w:ilvl w:val="0"/>
          <w:numId w:val="50"/>
        </w:numPr>
        <w:tabs>
          <w:tab w:val="left" w:pos="567"/>
          <w:tab w:val="right" w:pos="9072"/>
        </w:tabs>
        <w:spacing w:after="220"/>
        <w:ind w:left="0" w:firstLine="0"/>
        <w:rPr>
          <w:szCs w:val="22"/>
          <w:lang w:val="ru-RU"/>
        </w:rPr>
      </w:pPr>
      <w:r w:rsidRPr="00180016">
        <w:rPr>
          <w:i/>
          <w:iCs/>
          <w:lang w:val="ru-RU"/>
        </w:rPr>
        <w:t>[Содержание ходатайства]</w:t>
      </w:r>
      <w:r w:rsidRPr="00180016">
        <w:rPr>
          <w:lang w:val="ru-RU"/>
        </w:rPr>
        <w:t xml:space="preserve">  Договаривающаяся сторона может требовать, чтобы в ходатайстве о внесении записи об изменении владельца согласно статье 19 содержались все или некоторые из следующих указаний:</w:t>
      </w:r>
    </w:p>
    <w:p w14:paraId="2CD551BE"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указание о том, что испрашивается внесение записи об изменении владельца;</w:t>
      </w:r>
    </w:p>
    <w:p w14:paraId="0EADB560" w14:textId="77777777" w:rsidR="00180016" w:rsidRPr="00180016" w:rsidRDefault="00180016" w:rsidP="00180016">
      <w:pPr>
        <w:numPr>
          <w:ilvl w:val="0"/>
          <w:numId w:val="51"/>
        </w:numPr>
        <w:tabs>
          <w:tab w:val="left" w:pos="1800"/>
          <w:tab w:val="left" w:pos="3402"/>
        </w:tabs>
        <w:spacing w:after="220"/>
        <w:ind w:left="0" w:firstLine="1260"/>
        <w:rPr>
          <w:szCs w:val="22"/>
          <w:lang w:val="ru-RU"/>
        </w:rPr>
      </w:pPr>
      <w:r w:rsidRPr="00180016">
        <w:rPr>
          <w:lang w:val="ru-RU"/>
        </w:rPr>
        <w:lastRenderedPageBreak/>
        <w:t>номер соответствующей регистрации, в которую вносятся изменения;</w:t>
      </w:r>
    </w:p>
    <w:p w14:paraId="3913E510" w14:textId="77777777" w:rsidR="00180016" w:rsidRPr="00180016" w:rsidRDefault="00180016" w:rsidP="00180016">
      <w:pPr>
        <w:numPr>
          <w:ilvl w:val="0"/>
          <w:numId w:val="51"/>
        </w:numPr>
        <w:tabs>
          <w:tab w:val="left" w:pos="1800"/>
          <w:tab w:val="left" w:pos="3402"/>
        </w:tabs>
        <w:spacing w:after="220"/>
        <w:ind w:left="0" w:firstLine="1260"/>
        <w:rPr>
          <w:szCs w:val="22"/>
          <w:lang w:val="ru-RU"/>
        </w:rPr>
      </w:pPr>
      <w:r w:rsidRPr="00180016">
        <w:rPr>
          <w:lang w:val="ru-RU"/>
        </w:rPr>
        <w:t>имя и адрес владельца;</w:t>
      </w:r>
    </w:p>
    <w:p w14:paraId="4B4771B3"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имя и адрес нового владельца;</w:t>
      </w:r>
    </w:p>
    <w:p w14:paraId="0EE1C688"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дата изменения владельца;</w:t>
      </w:r>
    </w:p>
    <w:p w14:paraId="068A1578"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юридический характер юридического лица и государство, а также, когда это применимо, территориальная единица в этом государстве, в соответствии с законодательством которого образовано упомянутое юридическое лицо, если новый владелец является юридическим лицом;</w:t>
      </w:r>
    </w:p>
    <w:p w14:paraId="7A6649B3" w14:textId="26325530"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 xml:space="preserve">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w:t>
      </w:r>
      <w:r w:rsidR="00FB2A18">
        <w:rPr>
          <w:lang w:val="ru-RU"/>
        </w:rPr>
        <w:t>новый владелец</w:t>
      </w:r>
      <w:r w:rsidRPr="00180016">
        <w:rPr>
          <w:lang w:val="ru-RU"/>
        </w:rPr>
        <w:t xml:space="preserve"> имеет местожительство, при наличии такового; и название государства, в котором новый владелец имеет действительное и </w:t>
      </w:r>
      <w:proofErr w:type="spellStart"/>
      <w:r w:rsidRPr="00180016">
        <w:rPr>
          <w:lang w:val="ru-RU"/>
        </w:rPr>
        <w:t>нефиктивное</w:t>
      </w:r>
      <w:proofErr w:type="spellEnd"/>
      <w:r w:rsidRPr="00180016">
        <w:rPr>
          <w:lang w:val="ru-RU"/>
        </w:rPr>
        <w:t xml:space="preserve"> промышленное или коммерческое предприятие, при наличии такового;</w:t>
      </w:r>
    </w:p>
    <w:p w14:paraId="41263F34"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имя и адрес представителя, если владелец имеет такового;</w:t>
      </w:r>
    </w:p>
    <w:p w14:paraId="73538C5F" w14:textId="419785BF"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имя и адрес представителя, если новый владелец имеет такового;</w:t>
      </w:r>
    </w:p>
    <w:p w14:paraId="673D1A96"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адрес для деловой переписки или адрес для доставки корреспонденции нового владельца, если таковой требуется;</w:t>
      </w:r>
    </w:p>
    <w:p w14:paraId="2E31D2EC" w14:textId="77777777" w:rsidR="00180016" w:rsidRPr="00180016" w:rsidRDefault="00180016" w:rsidP="00180016">
      <w:pPr>
        <w:numPr>
          <w:ilvl w:val="0"/>
          <w:numId w:val="51"/>
        </w:numPr>
        <w:tabs>
          <w:tab w:val="left" w:pos="1800"/>
        </w:tabs>
        <w:spacing w:after="220"/>
        <w:ind w:left="0" w:firstLine="1260"/>
        <w:rPr>
          <w:szCs w:val="22"/>
          <w:lang w:val="ru-RU"/>
        </w:rPr>
      </w:pPr>
      <w:r w:rsidRPr="00180016">
        <w:rPr>
          <w:lang w:val="ru-RU"/>
        </w:rPr>
        <w:t>основание для запрашиваемого изменения.</w:t>
      </w:r>
    </w:p>
    <w:p w14:paraId="487566D3" w14:textId="77777777" w:rsidR="00180016" w:rsidRPr="00180016" w:rsidRDefault="00180016" w:rsidP="00AB2010">
      <w:pPr>
        <w:numPr>
          <w:ilvl w:val="0"/>
          <w:numId w:val="50"/>
        </w:numPr>
        <w:tabs>
          <w:tab w:val="left" w:pos="550"/>
          <w:tab w:val="right" w:pos="9072"/>
        </w:tabs>
        <w:spacing w:after="220"/>
        <w:ind w:left="0" w:firstLine="0"/>
        <w:rPr>
          <w:szCs w:val="22"/>
          <w:lang w:val="ru-RU"/>
        </w:rPr>
      </w:pPr>
      <w:r w:rsidRPr="00180016">
        <w:rPr>
          <w:i/>
          <w:iCs/>
          <w:lang w:val="ru-RU"/>
        </w:rPr>
        <w:t>[Требования к поддерживающим документам о внесении записи об изменении владельца в результате заключения договора]</w:t>
      </w:r>
      <w:r w:rsidRPr="00180016">
        <w:rPr>
          <w:lang w:val="ru-RU"/>
        </w:rPr>
        <w:t xml:space="preserve">  Договаривающаяся сторона может требовать, чтобы ходатайство о внесении записи об изменении владельца в результате заключения договора сопровождалось, по выбору ходатайствующей стороны, одним из следующих документов:</w:t>
      </w:r>
    </w:p>
    <w:p w14:paraId="5AF6843E" w14:textId="77777777" w:rsidR="00180016" w:rsidRPr="00180016" w:rsidRDefault="00180016" w:rsidP="00AB2010">
      <w:pPr>
        <w:numPr>
          <w:ilvl w:val="0"/>
          <w:numId w:val="52"/>
        </w:numPr>
        <w:tabs>
          <w:tab w:val="left" w:pos="1800"/>
        </w:tabs>
        <w:spacing w:after="220"/>
        <w:ind w:left="0" w:firstLine="1260"/>
        <w:rPr>
          <w:szCs w:val="22"/>
          <w:lang w:val="ru-RU"/>
        </w:rPr>
      </w:pPr>
      <w:r w:rsidRPr="00180016">
        <w:rPr>
          <w:lang w:val="ru-RU"/>
        </w:rPr>
        <w:t>копией договора, при этом может быть потребовано, чтобы соответствие этой копии оригиналу договора было удостоверено государственным нотариусом или любым другим компетентным государственным органом;</w:t>
      </w:r>
    </w:p>
    <w:p w14:paraId="3E3C2553" w14:textId="77777777" w:rsidR="00180016" w:rsidRPr="00180016" w:rsidRDefault="00180016" w:rsidP="00AB2010">
      <w:pPr>
        <w:numPr>
          <w:ilvl w:val="0"/>
          <w:numId w:val="52"/>
        </w:numPr>
        <w:tabs>
          <w:tab w:val="left" w:pos="1800"/>
        </w:tabs>
        <w:spacing w:after="220"/>
        <w:ind w:left="0" w:firstLine="1260"/>
        <w:rPr>
          <w:szCs w:val="22"/>
          <w:lang w:val="ru-RU"/>
        </w:rPr>
      </w:pPr>
      <w:r w:rsidRPr="00180016">
        <w:rPr>
          <w:lang w:val="ru-RU"/>
        </w:rPr>
        <w:t>выпиской из договора, отражающей изменение владельца регистрации, при этом может быть потребовано, чтобы подлинность этой выписки была удостоверена государственным нотариусом или любым другим компетентным государственным органом;</w:t>
      </w:r>
    </w:p>
    <w:p w14:paraId="2470C316" w14:textId="77777777" w:rsidR="00180016" w:rsidRPr="00B55301" w:rsidRDefault="00180016" w:rsidP="00AB2010">
      <w:pPr>
        <w:numPr>
          <w:ilvl w:val="0"/>
          <w:numId w:val="52"/>
        </w:numPr>
        <w:tabs>
          <w:tab w:val="left" w:pos="1800"/>
        </w:tabs>
        <w:spacing w:after="220"/>
        <w:ind w:left="0" w:firstLine="1260"/>
        <w:rPr>
          <w:szCs w:val="22"/>
          <w:lang w:val="ru-RU"/>
        </w:rPr>
      </w:pPr>
      <w:r w:rsidRPr="00180016">
        <w:rPr>
          <w:lang w:val="ru-RU"/>
        </w:rPr>
        <w:t>незаверенным свидетельством о передаче прав, подписанным как владельцем, так и новым владельцем;</w:t>
      </w:r>
    </w:p>
    <w:p w14:paraId="22CDA7E2" w14:textId="1A579B9B" w:rsidR="00B55301" w:rsidRPr="00180016" w:rsidRDefault="00B55301" w:rsidP="00AB2010">
      <w:pPr>
        <w:numPr>
          <w:ilvl w:val="0"/>
          <w:numId w:val="52"/>
        </w:numPr>
        <w:tabs>
          <w:tab w:val="left" w:pos="1800"/>
        </w:tabs>
        <w:spacing w:after="220"/>
        <w:ind w:left="0" w:firstLine="1260"/>
        <w:rPr>
          <w:szCs w:val="22"/>
          <w:lang w:val="ru-RU"/>
        </w:rPr>
      </w:pPr>
      <w:r w:rsidRPr="00180016">
        <w:rPr>
          <w:lang w:val="ru-RU"/>
        </w:rPr>
        <w:t>незаверенным документом о передаче прав, подписанным как владельцем, так и новым владельцем</w:t>
      </w:r>
      <w:r>
        <w:rPr>
          <w:lang w:val="ru-RU"/>
        </w:rPr>
        <w:t>.</w:t>
      </w:r>
    </w:p>
    <w:p w14:paraId="086FE992" w14:textId="56E34E64" w:rsidR="00E619C9" w:rsidRPr="00E619C9" w:rsidRDefault="00EA605C" w:rsidP="00E619C9">
      <w:pPr>
        <w:pStyle w:val="Heading1"/>
        <w:spacing w:before="480" w:after="240"/>
        <w:jc w:val="center"/>
        <w:rPr>
          <w:i/>
          <w:iCs/>
          <w:caps w:val="0"/>
          <w:lang w:val="ru-RU"/>
        </w:rPr>
      </w:pPr>
      <w:bookmarkStart w:id="29" w:name="_Toc164937002"/>
      <w:r>
        <w:rPr>
          <w:caps w:val="0"/>
          <w:lang w:val="ru-RU"/>
        </w:rPr>
        <w:lastRenderedPageBreak/>
        <w:t>Правило</w:t>
      </w:r>
      <w:r w:rsidR="003800DD" w:rsidRPr="00457D0B">
        <w:rPr>
          <w:caps w:val="0"/>
          <w:lang w:val="ru-RU"/>
        </w:rPr>
        <w:t xml:space="preserve"> 15</w:t>
      </w:r>
      <w:r w:rsidR="003800DD" w:rsidRPr="00457D0B">
        <w:rPr>
          <w:caps w:val="0"/>
          <w:lang w:val="ru-RU"/>
        </w:rPr>
        <w:br/>
      </w:r>
      <w:r w:rsidR="00B6552C" w:rsidRPr="00B6552C">
        <w:rPr>
          <w:caps w:val="0"/>
          <w:lang w:val="ru-RU"/>
        </w:rPr>
        <w:t xml:space="preserve">Подробности в отношении ходатайства о внесении записи </w:t>
      </w:r>
      <w:r w:rsidR="00B6552C" w:rsidRPr="00B6552C">
        <w:rPr>
          <w:caps w:val="0"/>
          <w:lang w:val="ru-RU"/>
        </w:rPr>
        <w:br/>
        <w:t>об изменении в имени или адресе</w:t>
      </w:r>
      <w:bookmarkEnd w:id="29"/>
    </w:p>
    <w:p w14:paraId="48604B7F" w14:textId="77777777" w:rsidR="00E619C9" w:rsidRPr="00E619C9" w:rsidRDefault="00E619C9" w:rsidP="00E619C9">
      <w:pPr>
        <w:keepNext/>
        <w:tabs>
          <w:tab w:val="right" w:pos="9072"/>
        </w:tabs>
        <w:spacing w:after="220"/>
        <w:rPr>
          <w:iCs/>
          <w:szCs w:val="22"/>
          <w:lang w:val="ru-RU"/>
        </w:rPr>
      </w:pPr>
      <w:r w:rsidRPr="00E619C9">
        <w:rPr>
          <w:iCs/>
          <w:lang w:val="ru-RU"/>
        </w:rPr>
        <w:t>Договаривающаяся сторона может требовать, чтобы в ходатайстве о внесении записи об изменении в имени и/или адресе согласно статье 20, содержались все или некоторые из следующих указаний:</w:t>
      </w:r>
    </w:p>
    <w:p w14:paraId="313D2F97" w14:textId="77777777" w:rsidR="00E619C9" w:rsidRPr="00E619C9" w:rsidRDefault="00E619C9" w:rsidP="00E619C9">
      <w:pPr>
        <w:numPr>
          <w:ilvl w:val="0"/>
          <w:numId w:val="53"/>
        </w:numPr>
        <w:tabs>
          <w:tab w:val="left" w:pos="1620"/>
          <w:tab w:val="left" w:pos="3402"/>
          <w:tab w:val="right" w:pos="9072"/>
        </w:tabs>
        <w:spacing w:after="220"/>
        <w:ind w:left="0" w:firstLine="1170"/>
        <w:rPr>
          <w:iCs/>
          <w:szCs w:val="22"/>
          <w:lang w:val="ru-RU"/>
        </w:rPr>
      </w:pPr>
      <w:r w:rsidRPr="00E619C9">
        <w:rPr>
          <w:iCs/>
          <w:lang w:val="ru-RU"/>
        </w:rPr>
        <w:t>имя и адрес владельца;</w:t>
      </w:r>
    </w:p>
    <w:p w14:paraId="0DBDB9F0" w14:textId="77777777" w:rsidR="00E619C9" w:rsidRPr="00E619C9" w:rsidRDefault="00E619C9" w:rsidP="00E619C9">
      <w:pPr>
        <w:numPr>
          <w:ilvl w:val="0"/>
          <w:numId w:val="53"/>
        </w:numPr>
        <w:tabs>
          <w:tab w:val="left" w:pos="1620"/>
          <w:tab w:val="left" w:pos="1650"/>
          <w:tab w:val="right" w:pos="1843"/>
        </w:tabs>
        <w:spacing w:after="220"/>
        <w:ind w:left="0" w:firstLine="1170"/>
        <w:rPr>
          <w:rFonts w:eastAsia="Times New Roman"/>
          <w:iCs/>
          <w:szCs w:val="22"/>
          <w:lang w:val="ru-RU" w:eastAsia="en-US"/>
        </w:rPr>
      </w:pPr>
      <w:r w:rsidRPr="00E619C9">
        <w:rPr>
          <w:rFonts w:eastAsia="Times New Roman" w:cs="Courier New"/>
          <w:iCs/>
          <w:lang w:val="ru-RU" w:eastAsia="en-US"/>
        </w:rPr>
        <w:t>имя и адрес представителя, если владелец имеет такового;</w:t>
      </w:r>
    </w:p>
    <w:p w14:paraId="13576F47" w14:textId="385EBFEB" w:rsidR="00E619C9" w:rsidRPr="00E619C9" w:rsidRDefault="00E619C9" w:rsidP="00E619C9">
      <w:pPr>
        <w:numPr>
          <w:ilvl w:val="0"/>
          <w:numId w:val="53"/>
        </w:numPr>
        <w:tabs>
          <w:tab w:val="left" w:pos="1620"/>
          <w:tab w:val="left" w:pos="1650"/>
          <w:tab w:val="right" w:pos="1843"/>
        </w:tabs>
        <w:spacing w:after="220"/>
        <w:ind w:left="0" w:firstLine="1170"/>
        <w:rPr>
          <w:rFonts w:eastAsia="Times New Roman"/>
          <w:iCs/>
          <w:szCs w:val="22"/>
          <w:lang w:val="ru-RU" w:eastAsia="en-US"/>
        </w:rPr>
      </w:pPr>
      <w:r w:rsidRPr="00E619C9">
        <w:rPr>
          <w:iCs/>
          <w:lang w:val="ru-RU"/>
        </w:rPr>
        <w:t>адрес для деловой переписки, если владелец имеет таковой</w:t>
      </w:r>
      <w:r w:rsidR="00624B30">
        <w:rPr>
          <w:iCs/>
          <w:lang w:val="ru-RU"/>
        </w:rPr>
        <w:t>.</w:t>
      </w:r>
    </w:p>
    <w:p w14:paraId="7562ECCA" w14:textId="77777777" w:rsidR="003F606F" w:rsidRPr="003F606F" w:rsidRDefault="0011542C" w:rsidP="003F606F">
      <w:pPr>
        <w:pStyle w:val="Heading1"/>
        <w:spacing w:before="480" w:after="240"/>
        <w:jc w:val="center"/>
        <w:rPr>
          <w:i/>
          <w:iCs/>
          <w:caps w:val="0"/>
          <w:lang w:val="ru-RU"/>
        </w:rPr>
      </w:pPr>
      <w:bookmarkStart w:id="30" w:name="_Toc164937003"/>
      <w:r>
        <w:rPr>
          <w:caps w:val="0"/>
          <w:lang w:val="ru-RU"/>
        </w:rPr>
        <w:t>Правило</w:t>
      </w:r>
      <w:r w:rsidR="00D14DE6" w:rsidRPr="00457D0B">
        <w:rPr>
          <w:caps w:val="0"/>
          <w:lang w:val="ru-RU"/>
        </w:rPr>
        <w:t xml:space="preserve"> 16</w:t>
      </w:r>
      <w:r w:rsidR="00D14DE6" w:rsidRPr="00457D0B">
        <w:rPr>
          <w:caps w:val="0"/>
          <w:lang w:val="ru-RU"/>
        </w:rPr>
        <w:br/>
      </w:r>
      <w:r w:rsidR="00FE1659" w:rsidRPr="00FE1659">
        <w:rPr>
          <w:caps w:val="0"/>
          <w:lang w:val="ru-RU"/>
        </w:rPr>
        <w:t>Подробности в отношении ходатайства об исправлении ошибки</w:t>
      </w:r>
      <w:bookmarkEnd w:id="30"/>
    </w:p>
    <w:p w14:paraId="6F22EE53" w14:textId="77777777" w:rsidR="003F606F" w:rsidRPr="003F606F" w:rsidRDefault="003F606F" w:rsidP="003F606F">
      <w:pPr>
        <w:keepNext/>
        <w:tabs>
          <w:tab w:val="right" w:pos="9072"/>
        </w:tabs>
        <w:spacing w:after="220"/>
        <w:rPr>
          <w:iCs/>
          <w:szCs w:val="22"/>
          <w:lang w:val="ru-RU"/>
        </w:rPr>
      </w:pPr>
      <w:r w:rsidRPr="003F606F">
        <w:rPr>
          <w:iCs/>
          <w:lang w:val="ru-RU"/>
        </w:rPr>
        <w:t>Договаривающаяся сторона может требовать, чтобы в ходатайстве об исправлении ошибки согласно статье 21 содержались все или некоторые из следующих указаний:</w:t>
      </w:r>
    </w:p>
    <w:p w14:paraId="2A1DEA8D" w14:textId="77777777" w:rsidR="003F606F" w:rsidRPr="003F606F" w:rsidRDefault="003F606F" w:rsidP="003F606F">
      <w:pPr>
        <w:numPr>
          <w:ilvl w:val="0"/>
          <w:numId w:val="54"/>
        </w:numPr>
        <w:tabs>
          <w:tab w:val="right" w:pos="1701"/>
        </w:tabs>
        <w:spacing w:after="220"/>
        <w:ind w:left="0" w:firstLine="1170"/>
        <w:rPr>
          <w:rFonts w:eastAsia="Times New Roman"/>
          <w:bCs/>
          <w:iCs/>
          <w:szCs w:val="22"/>
          <w:lang w:val="ru-RU" w:eastAsia="en-US"/>
        </w:rPr>
      </w:pPr>
      <w:bookmarkStart w:id="31" w:name="_Toc298416308"/>
      <w:r w:rsidRPr="003F606F">
        <w:rPr>
          <w:rFonts w:eastAsia="Times New Roman" w:cs="Times New Roman"/>
          <w:bCs/>
          <w:iCs/>
          <w:lang w:val="ru-RU" w:eastAsia="en-US"/>
        </w:rPr>
        <w:t>указание о том, что испрашивается исправление ошибки;</w:t>
      </w:r>
      <w:bookmarkEnd w:id="31"/>
    </w:p>
    <w:p w14:paraId="58BBFB90" w14:textId="77777777" w:rsidR="003F606F" w:rsidRPr="003F606F" w:rsidRDefault="003F606F" w:rsidP="003F606F">
      <w:pPr>
        <w:numPr>
          <w:ilvl w:val="0"/>
          <w:numId w:val="54"/>
        </w:numPr>
        <w:tabs>
          <w:tab w:val="right" w:pos="1701"/>
        </w:tabs>
        <w:spacing w:after="220"/>
        <w:ind w:left="0" w:firstLine="1170"/>
        <w:rPr>
          <w:rFonts w:eastAsia="Times New Roman"/>
          <w:bCs/>
          <w:iCs/>
          <w:szCs w:val="22"/>
          <w:lang w:val="ru-RU" w:eastAsia="en-US"/>
        </w:rPr>
      </w:pPr>
      <w:bookmarkStart w:id="32" w:name="_Toc298416309"/>
      <w:r w:rsidRPr="003F606F">
        <w:rPr>
          <w:rFonts w:eastAsia="Times New Roman" w:cs="Times New Roman"/>
          <w:bCs/>
          <w:iCs/>
          <w:lang w:val="ru-RU" w:eastAsia="en-US"/>
        </w:rPr>
        <w:t>номер соответствующей заявки или регистрации;</w:t>
      </w:r>
      <w:bookmarkEnd w:id="32"/>
    </w:p>
    <w:p w14:paraId="3EAEA312" w14:textId="77777777" w:rsidR="003F606F" w:rsidRPr="003F606F" w:rsidRDefault="003F606F" w:rsidP="003F606F">
      <w:pPr>
        <w:numPr>
          <w:ilvl w:val="0"/>
          <w:numId w:val="54"/>
        </w:numPr>
        <w:tabs>
          <w:tab w:val="right" w:pos="1701"/>
        </w:tabs>
        <w:spacing w:after="220"/>
        <w:ind w:left="0" w:firstLine="1170"/>
        <w:rPr>
          <w:rFonts w:eastAsia="Times New Roman"/>
          <w:bCs/>
          <w:iCs/>
          <w:szCs w:val="22"/>
          <w:lang w:val="ru-RU" w:eastAsia="en-US"/>
        </w:rPr>
      </w:pPr>
      <w:bookmarkStart w:id="33" w:name="_Toc298416310"/>
      <w:r w:rsidRPr="003F606F">
        <w:rPr>
          <w:rFonts w:eastAsia="Times New Roman" w:cs="Times New Roman"/>
          <w:bCs/>
          <w:iCs/>
          <w:lang w:val="ru-RU" w:eastAsia="en-US"/>
        </w:rPr>
        <w:t>ошибка, которая должна быть исправлена;</w:t>
      </w:r>
      <w:bookmarkEnd w:id="33"/>
    </w:p>
    <w:p w14:paraId="4CB2C89F" w14:textId="77777777" w:rsidR="003F606F" w:rsidRPr="003F606F" w:rsidRDefault="003F606F" w:rsidP="003F606F">
      <w:pPr>
        <w:numPr>
          <w:ilvl w:val="0"/>
          <w:numId w:val="54"/>
        </w:numPr>
        <w:tabs>
          <w:tab w:val="right" w:pos="1701"/>
        </w:tabs>
        <w:spacing w:after="220"/>
        <w:ind w:left="0" w:firstLine="1170"/>
        <w:rPr>
          <w:rFonts w:eastAsia="Times New Roman"/>
          <w:bCs/>
          <w:iCs/>
          <w:szCs w:val="22"/>
          <w:lang w:val="ru-RU" w:eastAsia="en-US"/>
        </w:rPr>
      </w:pPr>
      <w:bookmarkStart w:id="34" w:name="_Toc298416311"/>
      <w:r w:rsidRPr="003F606F">
        <w:rPr>
          <w:rFonts w:eastAsia="Times New Roman" w:cs="Times New Roman"/>
          <w:bCs/>
          <w:iCs/>
          <w:lang w:val="ru-RU" w:eastAsia="en-US"/>
        </w:rPr>
        <w:t>исправление, которое должно быть сделано;</w:t>
      </w:r>
      <w:bookmarkEnd w:id="34"/>
    </w:p>
    <w:p w14:paraId="04620CE6" w14:textId="0D0C7104" w:rsidR="003F606F" w:rsidRPr="003F606F" w:rsidRDefault="003F606F" w:rsidP="003F606F">
      <w:pPr>
        <w:numPr>
          <w:ilvl w:val="0"/>
          <w:numId w:val="54"/>
        </w:numPr>
        <w:tabs>
          <w:tab w:val="right" w:pos="1701"/>
        </w:tabs>
        <w:spacing w:after="220"/>
        <w:ind w:left="0" w:firstLine="1170"/>
        <w:rPr>
          <w:rFonts w:eastAsia="Times New Roman"/>
          <w:bCs/>
          <w:iCs/>
          <w:szCs w:val="22"/>
          <w:lang w:val="ru-RU" w:eastAsia="en-US"/>
        </w:rPr>
      </w:pPr>
      <w:r w:rsidRPr="003F606F">
        <w:rPr>
          <w:iCs/>
          <w:lang w:val="ru-RU"/>
        </w:rPr>
        <w:t>имя и адрес ходатайствующей стороны</w:t>
      </w:r>
      <w:r>
        <w:rPr>
          <w:iCs/>
          <w:lang w:val="ru-RU"/>
        </w:rPr>
        <w:t>.</w:t>
      </w:r>
    </w:p>
    <w:p w14:paraId="73421860" w14:textId="13EEEA4C" w:rsidR="003800DD" w:rsidRPr="00457D0B" w:rsidRDefault="003800DD" w:rsidP="00D14DE6">
      <w:pPr>
        <w:pStyle w:val="Heading1"/>
        <w:spacing w:before="480" w:after="240"/>
        <w:jc w:val="center"/>
        <w:rPr>
          <w:lang w:val="ru-RU"/>
        </w:rPr>
      </w:pPr>
      <w:bookmarkStart w:id="35" w:name="_Toc164937004"/>
      <w:r w:rsidRPr="00457D0B">
        <w:rPr>
          <w:lang w:val="ru-RU"/>
        </w:rPr>
        <w:t>[</w:t>
      </w:r>
      <w:r w:rsidR="00193C9D">
        <w:rPr>
          <w:caps w:val="0"/>
          <w:lang w:val="ru-RU"/>
        </w:rPr>
        <w:t>Правило</w:t>
      </w:r>
      <w:r w:rsidR="00D14DE6" w:rsidRPr="00457D0B">
        <w:rPr>
          <w:caps w:val="0"/>
          <w:lang w:val="ru-RU"/>
        </w:rPr>
        <w:t xml:space="preserve"> 17</w:t>
      </w:r>
      <w:r w:rsidR="00D14DE6" w:rsidRPr="00457D0B">
        <w:rPr>
          <w:caps w:val="0"/>
          <w:lang w:val="ru-RU"/>
        </w:rPr>
        <w:br/>
      </w:r>
      <w:r w:rsidR="00193C9D">
        <w:rPr>
          <w:caps w:val="0"/>
          <w:lang w:val="ru-RU"/>
        </w:rPr>
        <w:t>Типовые международные бланки</w:t>
      </w:r>
      <w:bookmarkEnd w:id="35"/>
    </w:p>
    <w:p w14:paraId="20FCB144" w14:textId="1B03CAB8" w:rsidR="003800DD" w:rsidRPr="008D5CE4" w:rsidRDefault="008D5CE4" w:rsidP="003800DD">
      <w:pPr>
        <w:spacing w:after="220"/>
        <w:rPr>
          <w:b/>
          <w:bCs/>
          <w:lang w:val="ru-RU"/>
        </w:rPr>
      </w:pPr>
      <w:r w:rsidRPr="008D5CE4">
        <w:rPr>
          <w:lang w:val="ru-RU"/>
        </w:rPr>
        <w:t>Международное бюро публикует типовые международные бланки, устанавливаемые Ассамблеей в соответствии со статьей 24(2)(</w:t>
      </w:r>
      <w:proofErr w:type="spellStart"/>
      <w:r w:rsidRPr="008D5CE4">
        <w:rPr>
          <w:lang w:val="ru-RU"/>
        </w:rPr>
        <w:t>ii</w:t>
      </w:r>
      <w:proofErr w:type="spellEnd"/>
      <w:r w:rsidRPr="008D5CE4">
        <w:rPr>
          <w:lang w:val="ru-RU"/>
        </w:rPr>
        <w:t>)</w:t>
      </w:r>
      <w:r w:rsidR="003800DD" w:rsidRPr="00457D0B">
        <w:rPr>
          <w:b/>
          <w:bCs/>
          <w:lang w:val="ru-RU"/>
        </w:rPr>
        <w:t>]</w:t>
      </w:r>
      <w:r w:rsidRPr="008D5CE4">
        <w:rPr>
          <w:lang w:val="ru-RU"/>
        </w:rPr>
        <w:t>.</w:t>
      </w:r>
    </w:p>
    <w:p w14:paraId="791AA776" w14:textId="5331018E" w:rsidR="009B3E47" w:rsidRPr="00457D0B" w:rsidRDefault="00376CF1" w:rsidP="00376CF1">
      <w:pPr>
        <w:pStyle w:val="Endofdocument-Annex"/>
        <w:spacing w:before="720"/>
        <w:rPr>
          <w:lang w:val="ru-RU"/>
        </w:rPr>
        <w:sectPr w:rsidR="009B3E47" w:rsidRPr="00457D0B" w:rsidSect="004C26F1">
          <w:headerReference w:type="default" r:id="rId10"/>
          <w:endnotePr>
            <w:numFmt w:val="decimal"/>
          </w:endnotePr>
          <w:pgSz w:w="11907" w:h="16840" w:code="9"/>
          <w:pgMar w:top="567" w:right="1134" w:bottom="1418" w:left="1418" w:header="510" w:footer="1021" w:gutter="0"/>
          <w:cols w:space="720"/>
          <w:titlePg/>
          <w:docGrid w:linePitch="299"/>
        </w:sectPr>
      </w:pPr>
      <w:r w:rsidRPr="00457D0B">
        <w:rPr>
          <w:lang w:val="ru-RU"/>
        </w:rPr>
        <w:t>[</w:t>
      </w:r>
      <w:r w:rsidR="00DC0256">
        <w:rPr>
          <w:lang w:val="ru-RU"/>
        </w:rPr>
        <w:t>Приложение следует</w:t>
      </w:r>
      <w:r w:rsidRPr="00457D0B">
        <w:rPr>
          <w:lang w:val="ru-RU"/>
        </w:rPr>
        <w:t>]</w:t>
      </w:r>
    </w:p>
    <w:p w14:paraId="38558488" w14:textId="6FFA3D2A" w:rsidR="00447C24" w:rsidRPr="00457D0B" w:rsidRDefault="00525613" w:rsidP="00CD4AEF">
      <w:pPr>
        <w:pStyle w:val="Caption"/>
        <w:spacing w:after="480"/>
        <w:jc w:val="center"/>
        <w:rPr>
          <w:sz w:val="22"/>
          <w:szCs w:val="22"/>
          <w:lang w:val="ru-RU"/>
        </w:rPr>
      </w:pPr>
      <w:r w:rsidRPr="00893F92">
        <w:rPr>
          <w:sz w:val="22"/>
          <w:szCs w:val="22"/>
          <w:lang w:val="ru-RU"/>
        </w:rPr>
        <w:lastRenderedPageBreak/>
        <w:t>ПРЕДЛОЖЕНИЯ, ПРЕДСТАВЛЕННЫЕ НА ТРЕТЬЕЙ СПЕЦИАЛЬНОЙ СЕССИИ ПКТЗ</w:t>
      </w:r>
    </w:p>
    <w:p w14:paraId="43CA27E7" w14:textId="67836D62" w:rsidR="00447C24" w:rsidRPr="00457D0B" w:rsidRDefault="00D84B18" w:rsidP="00447C24">
      <w:pPr>
        <w:pStyle w:val="Article1"/>
        <w:tabs>
          <w:tab w:val="left" w:pos="567"/>
        </w:tabs>
        <w:spacing w:after="220"/>
        <w:ind w:left="0"/>
        <w:jc w:val="left"/>
        <w:rPr>
          <w:rFonts w:cs="Arial"/>
          <w:bCs w:val="0"/>
          <w:i w:val="0"/>
          <w:iCs w:val="0"/>
          <w:sz w:val="22"/>
          <w:szCs w:val="22"/>
          <w:lang w:val="ru-RU"/>
        </w:rPr>
      </w:pPr>
      <w:r>
        <w:rPr>
          <w:rFonts w:cs="Arial"/>
          <w:bCs w:val="0"/>
          <w:i w:val="0"/>
          <w:iCs w:val="0"/>
          <w:sz w:val="22"/>
          <w:szCs w:val="22"/>
          <w:lang w:val="ru-RU"/>
        </w:rPr>
        <w:t>Правило</w:t>
      </w:r>
      <w:r w:rsidR="00447C24" w:rsidRPr="00457D0B">
        <w:rPr>
          <w:rFonts w:cs="Arial"/>
          <w:bCs w:val="0"/>
          <w:i w:val="0"/>
          <w:iCs w:val="0"/>
          <w:sz w:val="22"/>
          <w:szCs w:val="22"/>
          <w:lang w:val="ru-RU"/>
        </w:rPr>
        <w:t xml:space="preserve"> 2(1)</w:t>
      </w:r>
    </w:p>
    <w:p w14:paraId="3D69A23C" w14:textId="1012816A" w:rsidR="00447C24" w:rsidRPr="00457D0B" w:rsidRDefault="00447C24" w:rsidP="00447C24">
      <w:pPr>
        <w:pStyle w:val="ListParagraph"/>
        <w:tabs>
          <w:tab w:val="left" w:pos="567"/>
          <w:tab w:val="num" w:pos="3402"/>
          <w:tab w:val="right" w:pos="9072"/>
        </w:tabs>
        <w:spacing w:after="220"/>
        <w:ind w:left="0"/>
        <w:contextualSpacing w:val="0"/>
        <w:rPr>
          <w:noProof/>
          <w:szCs w:val="22"/>
          <w:lang w:val="ru-RU"/>
        </w:rPr>
      </w:pPr>
      <w:r w:rsidRPr="00457D0B">
        <w:rPr>
          <w:b/>
          <w:bCs/>
          <w:lang w:val="ru-RU"/>
        </w:rPr>
        <w:t>[</w:t>
      </w:r>
      <w:r w:rsidR="00D84B18">
        <w:rPr>
          <w:noProof/>
          <w:szCs w:val="22"/>
          <w:u w:val="single"/>
          <w:lang w:val="ru-RU"/>
        </w:rPr>
        <w:t>АЛЬТЕРНАТИВНЫЙ ВАРИАНТ</w:t>
      </w:r>
      <w:r w:rsidRPr="00457D0B">
        <w:rPr>
          <w:noProof/>
          <w:szCs w:val="22"/>
          <w:u w:val="single"/>
          <w:lang w:val="ru-RU"/>
        </w:rPr>
        <w:t xml:space="preserve"> </w:t>
      </w:r>
      <w:r w:rsidRPr="00447C24">
        <w:rPr>
          <w:noProof/>
          <w:szCs w:val="22"/>
          <w:u w:val="single"/>
        </w:rPr>
        <w:t>A</w:t>
      </w:r>
    </w:p>
    <w:p w14:paraId="18819F0E" w14:textId="05CA5E0E" w:rsidR="00447C24" w:rsidRPr="00457D0B" w:rsidRDefault="00017E42" w:rsidP="00447C24">
      <w:pPr>
        <w:pStyle w:val="ListParagraph"/>
        <w:tabs>
          <w:tab w:val="left" w:pos="1701"/>
        </w:tabs>
        <w:spacing w:after="220"/>
        <w:ind w:left="0" w:firstLine="1134"/>
        <w:contextualSpacing w:val="0"/>
        <w:rPr>
          <w:b/>
          <w:iCs/>
          <w:lang w:val="ru-RU"/>
        </w:rPr>
      </w:pPr>
      <w:bookmarkStart w:id="37" w:name="_Hlk164694498"/>
      <w:r>
        <w:rPr>
          <w:iCs/>
          <w:lang w:val="ru-RU"/>
        </w:rPr>
        <w:t>(</w:t>
      </w:r>
      <w:r>
        <w:rPr>
          <w:iCs/>
        </w:rPr>
        <w:t>x</w:t>
      </w:r>
      <w:r>
        <w:rPr>
          <w:iCs/>
          <w:lang w:val="ru-RU"/>
        </w:rPr>
        <w:t>)</w:t>
      </w:r>
      <w:r>
        <w:rPr>
          <w:iCs/>
          <w:lang w:val="ru-RU"/>
        </w:rPr>
        <w:tab/>
      </w:r>
      <w:r w:rsidR="00CC0D96" w:rsidRPr="00CC0D96">
        <w:rPr>
          <w:iCs/>
          <w:lang w:val="ru-RU"/>
        </w:rPr>
        <w:t>раскрытие происхождения или источника традиционных выражений культуры, традиционных знаний или биологических/генетических ресурсов, использованных при создании промышленного образца или воплощенных в нем</w:t>
      </w:r>
      <w:bookmarkEnd w:id="37"/>
      <w:r w:rsidR="00CC0D96" w:rsidRPr="00CC0D96">
        <w:rPr>
          <w:iCs/>
          <w:lang w:val="ru-RU"/>
        </w:rPr>
        <w:t>;</w:t>
      </w:r>
    </w:p>
    <w:p w14:paraId="3FBFABF6" w14:textId="0E85F775" w:rsidR="00447C24" w:rsidRPr="00457D0B" w:rsidRDefault="00D84B18" w:rsidP="00447C24">
      <w:pPr>
        <w:pStyle w:val="ListParagraph"/>
        <w:keepNext/>
        <w:tabs>
          <w:tab w:val="left" w:pos="567"/>
        </w:tabs>
        <w:adjustRightInd w:val="0"/>
        <w:spacing w:after="220"/>
        <w:ind w:left="0"/>
        <w:contextualSpacing w:val="0"/>
        <w:rPr>
          <w:u w:val="single"/>
          <w:lang w:val="ru-RU"/>
        </w:rPr>
      </w:pPr>
      <w:r>
        <w:rPr>
          <w:u w:val="single"/>
          <w:lang w:val="ru-RU"/>
        </w:rPr>
        <w:t>АЛЬТЕРНАТИВНЫЙ ВАРИАНТ</w:t>
      </w:r>
      <w:r w:rsidR="00447C24" w:rsidRPr="00457D0B">
        <w:rPr>
          <w:u w:val="single"/>
          <w:lang w:val="ru-RU"/>
        </w:rPr>
        <w:t xml:space="preserve"> </w:t>
      </w:r>
      <w:r w:rsidR="00447C24" w:rsidRPr="00447C24">
        <w:rPr>
          <w:u w:val="single"/>
        </w:rPr>
        <w:t>B</w:t>
      </w:r>
      <w:r w:rsidR="00447C24" w:rsidRPr="00457D0B">
        <w:rPr>
          <w:rStyle w:val="FootnoteReference"/>
          <w:u w:val="single"/>
          <w:lang w:val="ru-RU"/>
        </w:rPr>
        <w:footnoteReference w:customMarkFollows="1" w:id="8"/>
        <w:t>1</w:t>
      </w:r>
    </w:p>
    <w:p w14:paraId="3734C7F8" w14:textId="3F86E4A0" w:rsidR="00447C24" w:rsidRPr="00457D0B" w:rsidRDefault="00017E42" w:rsidP="00447C24">
      <w:pPr>
        <w:pStyle w:val="ListParagraph"/>
        <w:keepNext/>
        <w:tabs>
          <w:tab w:val="left" w:pos="1701"/>
        </w:tabs>
        <w:spacing w:after="480"/>
        <w:ind w:left="0" w:firstLine="1134"/>
        <w:rPr>
          <w:b/>
          <w:lang w:val="ru-RU"/>
        </w:rPr>
      </w:pPr>
      <w:r>
        <w:rPr>
          <w:iCs/>
          <w:lang w:val="ru-RU"/>
        </w:rPr>
        <w:t>(</w:t>
      </w:r>
      <w:r>
        <w:rPr>
          <w:iCs/>
        </w:rPr>
        <w:t>x</w:t>
      </w:r>
      <w:r>
        <w:rPr>
          <w:iCs/>
          <w:lang w:val="ru-RU"/>
        </w:rPr>
        <w:t>)</w:t>
      </w:r>
      <w:r>
        <w:rPr>
          <w:iCs/>
          <w:lang w:val="ru-RU"/>
        </w:rPr>
        <w:tab/>
      </w:r>
      <w:r w:rsidR="00EB39CC" w:rsidRPr="00EB39CC">
        <w:rPr>
          <w:lang w:val="ru-RU"/>
        </w:rPr>
        <w:t xml:space="preserve">указание любой предшествующей заявки или регистрации или другой </w:t>
      </w:r>
      <w:bookmarkStart w:id="38" w:name="_Hlk147677976"/>
      <w:r w:rsidR="00EB39CC" w:rsidRPr="00EB39CC">
        <w:rPr>
          <w:lang w:val="ru-RU"/>
        </w:rPr>
        <w:t>информации</w:t>
      </w:r>
      <w:bookmarkEnd w:id="38"/>
      <w:r w:rsidR="00EB39CC" w:rsidRPr="00EB39CC">
        <w:rPr>
          <w:vertAlign w:val="superscript"/>
          <w:lang w:val="ru-RU"/>
        </w:rPr>
        <w:footnoteReference w:customMarkFollows="1" w:id="9"/>
        <w:t>2</w:t>
      </w:r>
      <w:r w:rsidR="00EB39CC" w:rsidRPr="00EB39CC">
        <w:rPr>
          <w:lang w:val="ru-RU"/>
        </w:rPr>
        <w:t>, которая известна заявителю и которая важна для определения наличия права на регистрацию промышленного образца</w:t>
      </w:r>
      <w:bookmarkStart w:id="39" w:name="_Hlk147678007"/>
      <w:bookmarkStart w:id="40" w:name="_Hlk147678046"/>
      <w:r w:rsidR="00EB39CC" w:rsidRPr="00EB39CC">
        <w:rPr>
          <w:b/>
          <w:lang w:val="ru-RU"/>
        </w:rPr>
        <w:t>]</w:t>
      </w:r>
      <w:bookmarkEnd w:id="39"/>
      <w:r w:rsidR="00EB39CC" w:rsidRPr="00EB39CC">
        <w:rPr>
          <w:vertAlign w:val="superscript"/>
          <w:lang w:val="ru-RU"/>
        </w:rPr>
        <w:footnoteReference w:customMarkFollows="1" w:id="10"/>
        <w:t>3</w:t>
      </w:r>
      <w:r w:rsidR="00EB39CC" w:rsidRPr="00EB39CC">
        <w:rPr>
          <w:lang w:val="ru-RU"/>
        </w:rPr>
        <w:t xml:space="preserve"> </w:t>
      </w:r>
      <w:bookmarkEnd w:id="40"/>
      <w:r w:rsidR="00C83F13">
        <w:rPr>
          <w:lang w:val="ru-RU"/>
        </w:rPr>
        <w:br/>
      </w:r>
      <w:r w:rsidR="00EB39CC" w:rsidRPr="00EB39CC">
        <w:rPr>
          <w:lang w:val="ru-RU"/>
        </w:rPr>
        <w:t>[…]</w:t>
      </w:r>
    </w:p>
    <w:p w14:paraId="7EE8597F" w14:textId="4CB580CA" w:rsidR="00447C24" w:rsidRPr="00457D0B" w:rsidRDefault="00CC0D96" w:rsidP="00447C24">
      <w:pPr>
        <w:pStyle w:val="Article1"/>
        <w:tabs>
          <w:tab w:val="left" w:pos="567"/>
        </w:tabs>
        <w:spacing w:after="220"/>
        <w:ind w:left="0"/>
        <w:jc w:val="left"/>
        <w:rPr>
          <w:rFonts w:cs="Arial"/>
          <w:bCs w:val="0"/>
          <w:i w:val="0"/>
          <w:iCs w:val="0"/>
          <w:sz w:val="22"/>
          <w:szCs w:val="22"/>
          <w:lang w:val="ru-RU"/>
        </w:rPr>
      </w:pPr>
      <w:r>
        <w:rPr>
          <w:rFonts w:cs="Arial"/>
          <w:bCs w:val="0"/>
          <w:i w:val="0"/>
          <w:iCs w:val="0"/>
          <w:sz w:val="22"/>
          <w:szCs w:val="22"/>
          <w:lang w:val="ru-RU"/>
        </w:rPr>
        <w:t>Правило</w:t>
      </w:r>
      <w:r w:rsidR="00447C24" w:rsidRPr="00457D0B">
        <w:rPr>
          <w:rFonts w:cs="Arial"/>
          <w:bCs w:val="0"/>
          <w:i w:val="0"/>
          <w:iCs w:val="0"/>
          <w:sz w:val="22"/>
          <w:szCs w:val="22"/>
          <w:lang w:val="ru-RU"/>
        </w:rPr>
        <w:t xml:space="preserve"> 2(3)</w:t>
      </w:r>
    </w:p>
    <w:p w14:paraId="32BE4643" w14:textId="73FACD1A" w:rsidR="00447C24" w:rsidRPr="00457D0B" w:rsidRDefault="00DF3595" w:rsidP="00DF3595">
      <w:pPr>
        <w:pStyle w:val="Article1"/>
        <w:tabs>
          <w:tab w:val="left" w:pos="567"/>
        </w:tabs>
        <w:spacing w:after="480"/>
        <w:ind w:left="0"/>
        <w:jc w:val="left"/>
        <w:rPr>
          <w:rFonts w:cs="Arial"/>
          <w:b w:val="0"/>
          <w:i w:val="0"/>
          <w:iCs w:val="0"/>
          <w:sz w:val="22"/>
          <w:szCs w:val="22"/>
          <w:lang w:val="ru-RU"/>
        </w:rPr>
      </w:pPr>
      <w:r w:rsidRPr="00DF3595">
        <w:rPr>
          <w:bCs w:val="0"/>
          <w:i w:val="0"/>
          <w:iCs w:val="0"/>
          <w:sz w:val="22"/>
          <w:szCs w:val="22"/>
          <w:lang w:val="ru-RU"/>
        </w:rPr>
        <w:t>[</w:t>
      </w:r>
      <w:r w:rsidRPr="00DF3595">
        <w:rPr>
          <w:b w:val="0"/>
          <w:i w:val="0"/>
          <w:iCs w:val="0"/>
          <w:sz w:val="22"/>
          <w:szCs w:val="22"/>
          <w:lang w:val="ru-RU"/>
        </w:rPr>
        <w:t>(3)</w:t>
      </w:r>
      <w:r w:rsidRPr="00DF3595">
        <w:rPr>
          <w:b w:val="0"/>
          <w:i w:val="0"/>
          <w:iCs w:val="0"/>
          <w:sz w:val="22"/>
          <w:szCs w:val="22"/>
          <w:lang w:val="ru-RU"/>
        </w:rPr>
        <w:tab/>
      </w:r>
      <w:r w:rsidRPr="00DF3595">
        <w:rPr>
          <w:b w:val="0"/>
          <w:sz w:val="22"/>
          <w:szCs w:val="22"/>
          <w:lang w:val="ru-RU"/>
        </w:rPr>
        <w:t>[Частичный образец]</w:t>
      </w:r>
      <w:r w:rsidRPr="00DF3595">
        <w:rPr>
          <w:b w:val="0"/>
          <w:i w:val="0"/>
          <w:iCs w:val="0"/>
          <w:sz w:val="22"/>
          <w:szCs w:val="22"/>
          <w:lang w:val="ru-RU"/>
        </w:rPr>
        <w:t xml:space="preserve">  Договаривающаяся сторона допускает, чтобы предметом заявки </w:t>
      </w:r>
      <w:r w:rsidR="001F3788">
        <w:rPr>
          <w:b w:val="0"/>
          <w:i w:val="0"/>
          <w:iCs w:val="0"/>
          <w:sz w:val="22"/>
          <w:szCs w:val="22"/>
          <w:lang w:val="ru-RU"/>
        </w:rPr>
        <w:t xml:space="preserve">являлся образец, представляющий </w:t>
      </w:r>
      <w:r w:rsidRPr="00DF3595">
        <w:rPr>
          <w:b w:val="0"/>
          <w:i w:val="0"/>
          <w:iCs w:val="0"/>
          <w:sz w:val="22"/>
          <w:szCs w:val="22"/>
          <w:lang w:val="ru-RU"/>
        </w:rPr>
        <w:t>часть изделия или продукта.</w:t>
      </w:r>
      <w:r w:rsidRPr="00DF3595">
        <w:rPr>
          <w:bCs w:val="0"/>
          <w:i w:val="0"/>
          <w:iCs w:val="0"/>
          <w:sz w:val="22"/>
          <w:szCs w:val="22"/>
          <w:lang w:val="ru-RU"/>
        </w:rPr>
        <w:t>]</w:t>
      </w:r>
      <w:r w:rsidRPr="00DF3595">
        <w:rPr>
          <w:b w:val="0"/>
          <w:i w:val="0"/>
          <w:iCs w:val="0"/>
          <w:sz w:val="22"/>
          <w:szCs w:val="22"/>
          <w:vertAlign w:val="superscript"/>
          <w:lang w:val="ru-RU"/>
        </w:rPr>
        <w:footnoteReference w:customMarkFollows="1" w:id="11"/>
        <w:t>4</w:t>
      </w:r>
    </w:p>
    <w:p w14:paraId="489A4C2F" w14:textId="5724735B" w:rsidR="00447C24" w:rsidRPr="00457D0B" w:rsidRDefault="005B6FCB" w:rsidP="00447C24">
      <w:pPr>
        <w:pStyle w:val="Article1"/>
        <w:tabs>
          <w:tab w:val="left" w:pos="540"/>
        </w:tabs>
        <w:spacing w:after="220"/>
        <w:ind w:left="0"/>
        <w:jc w:val="left"/>
        <w:rPr>
          <w:rFonts w:cs="Arial"/>
          <w:bCs w:val="0"/>
          <w:i w:val="0"/>
          <w:iCs w:val="0"/>
          <w:sz w:val="22"/>
          <w:szCs w:val="22"/>
          <w:lang w:val="ru-RU"/>
        </w:rPr>
      </w:pPr>
      <w:r>
        <w:rPr>
          <w:rFonts w:cs="Arial"/>
          <w:bCs w:val="0"/>
          <w:i w:val="0"/>
          <w:iCs w:val="0"/>
          <w:sz w:val="22"/>
          <w:szCs w:val="22"/>
          <w:lang w:val="ru-RU"/>
        </w:rPr>
        <w:t>Правило</w:t>
      </w:r>
      <w:r w:rsidR="00447C24" w:rsidRPr="00457D0B">
        <w:rPr>
          <w:rFonts w:cs="Arial"/>
          <w:bCs w:val="0"/>
          <w:i w:val="0"/>
          <w:iCs w:val="0"/>
          <w:sz w:val="22"/>
          <w:szCs w:val="22"/>
          <w:lang w:val="ru-RU"/>
        </w:rPr>
        <w:t xml:space="preserve"> 12(3)</w:t>
      </w:r>
    </w:p>
    <w:p w14:paraId="62698ABA" w14:textId="13683424" w:rsidR="00447C24" w:rsidRPr="00457D0B" w:rsidRDefault="00447C24" w:rsidP="00447C24">
      <w:pPr>
        <w:pStyle w:val="ListParagraph"/>
        <w:spacing w:after="220"/>
        <w:ind w:left="0" w:firstLine="567"/>
        <w:contextualSpacing w:val="0"/>
        <w:rPr>
          <w:b/>
          <w:iCs/>
          <w:szCs w:val="22"/>
          <w:lang w:val="ru-RU"/>
        </w:rPr>
      </w:pPr>
      <w:r w:rsidRPr="00457D0B">
        <w:rPr>
          <w:b/>
          <w:bCs/>
          <w:szCs w:val="22"/>
          <w:lang w:val="ru-RU"/>
        </w:rPr>
        <w:t>[</w:t>
      </w:r>
      <w:r w:rsidRPr="00457D0B">
        <w:rPr>
          <w:szCs w:val="22"/>
          <w:lang w:val="ru-RU"/>
        </w:rPr>
        <w:t>(3)</w:t>
      </w:r>
      <w:r w:rsidRPr="00457D0B">
        <w:rPr>
          <w:szCs w:val="22"/>
          <w:lang w:val="ru-RU"/>
        </w:rPr>
        <w:tab/>
      </w:r>
      <w:r w:rsidRPr="00457D0B">
        <w:rPr>
          <w:i/>
          <w:iCs/>
          <w:szCs w:val="22"/>
          <w:lang w:val="ru-RU"/>
        </w:rPr>
        <w:t>[</w:t>
      </w:r>
      <w:r w:rsidR="008C08B3" w:rsidRPr="008C08B3">
        <w:rPr>
          <w:i/>
          <w:iCs/>
          <w:szCs w:val="22"/>
          <w:lang w:val="ru-RU"/>
        </w:rPr>
        <w:t>Исключение</w:t>
      </w:r>
      <w:r w:rsidRPr="00457D0B">
        <w:rPr>
          <w:i/>
          <w:iCs/>
          <w:szCs w:val="22"/>
          <w:lang w:val="ru-RU"/>
        </w:rPr>
        <w:t>]</w:t>
      </w:r>
      <w:r w:rsidRPr="00457D0B">
        <w:rPr>
          <w:szCs w:val="22"/>
          <w:lang w:val="ru-RU"/>
        </w:rPr>
        <w:t xml:space="preserve">  </w:t>
      </w:r>
      <w:r w:rsidR="00BC33A0" w:rsidRPr="00BC33A0">
        <w:rPr>
          <w:iCs/>
          <w:szCs w:val="22"/>
          <w:lang w:val="ru-RU"/>
        </w:rPr>
        <w:t>Ни одна Договаривающаяся сторона не обязана предусматривать возможность исправления или дополнения притязания на приоритет согласно статье 14(1), если ходатайство, упомянутое в статье 14(1)(i), получено после завершения экспертизы по существу соответствующей заявки.</w:t>
      </w:r>
      <w:r w:rsidR="00BC33A0" w:rsidRPr="00BC33A0">
        <w:rPr>
          <w:b/>
          <w:iCs/>
          <w:szCs w:val="22"/>
          <w:lang w:val="ru-RU"/>
        </w:rPr>
        <w:t>]</w:t>
      </w:r>
      <w:r w:rsidR="00BC33A0" w:rsidRPr="00BC33A0">
        <w:rPr>
          <w:b/>
          <w:iCs/>
          <w:szCs w:val="22"/>
          <w:vertAlign w:val="superscript"/>
          <w:lang w:val="ru-RU"/>
        </w:rPr>
        <w:footnoteReference w:customMarkFollows="1" w:id="12"/>
        <w:t>5</w:t>
      </w:r>
    </w:p>
    <w:p w14:paraId="078AE525" w14:textId="19F5F21D" w:rsidR="00447C24" w:rsidRPr="00447C24" w:rsidRDefault="00447C24" w:rsidP="00447C24">
      <w:pPr>
        <w:pStyle w:val="Endofdocument"/>
        <w:spacing w:before="720" w:after="0" w:line="240" w:lineRule="auto"/>
      </w:pPr>
      <w:r w:rsidRPr="00DF7B38">
        <w:rPr>
          <w:iCs/>
          <w:sz w:val="22"/>
          <w:szCs w:val="22"/>
        </w:rPr>
        <w:t>[</w:t>
      </w:r>
      <w:r w:rsidR="00BC33A0">
        <w:rPr>
          <w:iCs/>
          <w:sz w:val="22"/>
          <w:szCs w:val="22"/>
          <w:lang w:val="ru-RU"/>
        </w:rPr>
        <w:t>Конец приложения и документа</w:t>
      </w:r>
      <w:r w:rsidRPr="00DF7B38">
        <w:rPr>
          <w:iCs/>
          <w:sz w:val="22"/>
          <w:szCs w:val="22"/>
        </w:rPr>
        <w:t>]</w:t>
      </w:r>
    </w:p>
    <w:sectPr w:rsidR="00447C24" w:rsidRPr="00447C24" w:rsidSect="004C26F1">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F6AD" w14:textId="77777777" w:rsidR="004C26F1" w:rsidRDefault="004C26F1">
      <w:r>
        <w:separator/>
      </w:r>
    </w:p>
  </w:endnote>
  <w:endnote w:type="continuationSeparator" w:id="0">
    <w:p w14:paraId="3BBB2C9C" w14:textId="77777777" w:rsidR="004C26F1" w:rsidRDefault="004C26F1" w:rsidP="003B38C1">
      <w:r>
        <w:separator/>
      </w:r>
    </w:p>
    <w:p w14:paraId="16AB3517" w14:textId="77777777" w:rsidR="004C26F1" w:rsidRPr="003B38C1" w:rsidRDefault="004C26F1" w:rsidP="003B38C1">
      <w:pPr>
        <w:spacing w:after="60"/>
        <w:rPr>
          <w:sz w:val="17"/>
        </w:rPr>
      </w:pPr>
      <w:r>
        <w:rPr>
          <w:sz w:val="17"/>
        </w:rPr>
        <w:t>[Endnote continued from previous page]</w:t>
      </w:r>
    </w:p>
  </w:endnote>
  <w:endnote w:type="continuationNotice" w:id="1">
    <w:p w14:paraId="150434CF" w14:textId="77777777" w:rsidR="004C26F1" w:rsidRPr="003B38C1" w:rsidRDefault="004C26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0D42" w14:textId="77777777" w:rsidR="004C26F1" w:rsidRDefault="004C26F1">
      <w:r>
        <w:separator/>
      </w:r>
    </w:p>
  </w:footnote>
  <w:footnote w:type="continuationSeparator" w:id="0">
    <w:p w14:paraId="223EBE3D" w14:textId="77777777" w:rsidR="004C26F1" w:rsidRDefault="004C26F1" w:rsidP="008B60B2">
      <w:r>
        <w:separator/>
      </w:r>
    </w:p>
    <w:p w14:paraId="5C14E521" w14:textId="77777777" w:rsidR="004C26F1" w:rsidRPr="00ED77FB" w:rsidRDefault="004C26F1" w:rsidP="008B60B2">
      <w:pPr>
        <w:spacing w:after="60"/>
        <w:rPr>
          <w:sz w:val="17"/>
          <w:szCs w:val="17"/>
        </w:rPr>
      </w:pPr>
      <w:r w:rsidRPr="00ED77FB">
        <w:rPr>
          <w:sz w:val="17"/>
          <w:szCs w:val="17"/>
        </w:rPr>
        <w:t>[Footnote continued from previous page]</w:t>
      </w:r>
    </w:p>
  </w:footnote>
  <w:footnote w:type="continuationNotice" w:id="1">
    <w:p w14:paraId="28F645EC" w14:textId="77777777" w:rsidR="004C26F1" w:rsidRPr="00ED77FB" w:rsidRDefault="004C26F1" w:rsidP="008B60B2">
      <w:pPr>
        <w:spacing w:before="60"/>
        <w:jc w:val="right"/>
        <w:rPr>
          <w:sz w:val="17"/>
          <w:szCs w:val="17"/>
        </w:rPr>
      </w:pPr>
      <w:r w:rsidRPr="00ED77FB">
        <w:rPr>
          <w:sz w:val="17"/>
          <w:szCs w:val="17"/>
        </w:rPr>
        <w:t>[Footnote continued on next page]</w:t>
      </w:r>
    </w:p>
  </w:footnote>
  <w:footnote w:id="2">
    <w:p w14:paraId="4E268BEC" w14:textId="75CA0AD8" w:rsidR="00ED5FB5" w:rsidRPr="005B69F1" w:rsidRDefault="00ED5FB5" w:rsidP="00ED5FB5">
      <w:pPr>
        <w:pStyle w:val="FootnoteText"/>
        <w:rPr>
          <w:lang w:val="ru-RU"/>
        </w:rPr>
      </w:pPr>
      <w:r w:rsidRPr="00457D0B">
        <w:rPr>
          <w:rStyle w:val="FootnoteReference"/>
          <w:lang w:val="ru-RU"/>
        </w:rPr>
        <w:t>1</w:t>
      </w:r>
      <w:r w:rsidRPr="00457D0B">
        <w:rPr>
          <w:lang w:val="ru-RU"/>
        </w:rPr>
        <w:t xml:space="preserve"> </w:t>
      </w:r>
      <w:r w:rsidRPr="00457D0B">
        <w:rPr>
          <w:lang w:val="ru-RU"/>
        </w:rPr>
        <w:tab/>
      </w:r>
      <w:r w:rsidRPr="005B69F1">
        <w:rPr>
          <w:lang w:val="ru-RU"/>
        </w:rPr>
        <w:t xml:space="preserve">Текст </w:t>
      </w:r>
      <w:r w:rsidR="006D7A28">
        <w:rPr>
          <w:lang w:val="ru-RU"/>
        </w:rPr>
        <w:t>альтернативного в</w:t>
      </w:r>
      <w:r w:rsidRPr="005B69F1">
        <w:rPr>
          <w:lang w:val="ru-RU"/>
        </w:rPr>
        <w:t>арианта B с соответствующей сноской был предложен в отношении статьи</w:t>
      </w:r>
      <w:r w:rsidR="006D7A28">
        <w:rPr>
          <w:lang w:val="ru-RU"/>
        </w:rPr>
        <w:t> </w:t>
      </w:r>
      <w:r w:rsidRPr="005B69F1">
        <w:rPr>
          <w:lang w:val="ru-RU"/>
        </w:rPr>
        <w:t>3(1)(a)(</w:t>
      </w:r>
      <w:proofErr w:type="spellStart"/>
      <w:r w:rsidRPr="005B69F1">
        <w:rPr>
          <w:lang w:val="ru-RU"/>
        </w:rPr>
        <w:t>ix</w:t>
      </w:r>
      <w:proofErr w:type="spellEnd"/>
      <w:r w:rsidRPr="005B69F1">
        <w:rPr>
          <w:lang w:val="ru-RU"/>
        </w:rPr>
        <w:t xml:space="preserve">) послом </w:t>
      </w:r>
      <w:proofErr w:type="spellStart"/>
      <w:r w:rsidRPr="005B69F1">
        <w:rPr>
          <w:lang w:val="ru-RU"/>
        </w:rPr>
        <w:t>Сокорро</w:t>
      </w:r>
      <w:proofErr w:type="spellEnd"/>
      <w:r w:rsidRPr="005B69F1">
        <w:rPr>
          <w:lang w:val="ru-RU"/>
        </w:rPr>
        <w:t xml:space="preserve"> Флорес </w:t>
      </w:r>
      <w:proofErr w:type="spellStart"/>
      <w:r w:rsidRPr="005B69F1">
        <w:rPr>
          <w:lang w:val="ru-RU"/>
        </w:rPr>
        <w:t>Льера</w:t>
      </w:r>
      <w:proofErr w:type="spellEnd"/>
      <w:r w:rsidRPr="005B69F1">
        <w:rPr>
          <w:lang w:val="ru-RU"/>
        </w:rPr>
        <w:t xml:space="preserve"> (Мексика) на пятьдесят первой (24-й очередной) сессии Генеральной Ассамблеи ВОИС, состоявшейся в Женеве 30 сентября – 9 октября 2019 года.</w:t>
      </w:r>
    </w:p>
  </w:footnote>
  <w:footnote w:id="3">
    <w:p w14:paraId="37D2BE4B" w14:textId="77777777" w:rsidR="00ED5FB5" w:rsidRPr="005B69F1" w:rsidRDefault="00ED5FB5" w:rsidP="00ED5FB5">
      <w:pPr>
        <w:pStyle w:val="FootnoteText"/>
        <w:rPr>
          <w:lang w:val="ru-RU"/>
        </w:rPr>
      </w:pPr>
      <w:r w:rsidRPr="005B69F1">
        <w:rPr>
          <w:rStyle w:val="FootnoteReference"/>
          <w:lang w:val="ru-RU"/>
        </w:rPr>
        <w:t>2</w:t>
      </w:r>
      <w:r w:rsidRPr="005B69F1">
        <w:rPr>
          <w:lang w:val="ru-RU"/>
        </w:rPr>
        <w:t xml:space="preserve"> </w:t>
      </w:r>
      <w:r w:rsidRPr="005B69F1">
        <w:rPr>
          <w:lang w:val="ru-RU"/>
        </w:rPr>
        <w:tab/>
        <w:t>Другая информация может включать, среди прочего, информацию, касающуюся традиционных знаний и традиционных выражений культуры.</w:t>
      </w:r>
    </w:p>
  </w:footnote>
  <w:footnote w:id="4">
    <w:p w14:paraId="2ADB09C1" w14:textId="1017FDD3" w:rsidR="00ED5FB5" w:rsidRPr="00457D0B" w:rsidRDefault="00ED5FB5" w:rsidP="00ED5FB5">
      <w:pPr>
        <w:pStyle w:val="FootnoteText"/>
        <w:rPr>
          <w:lang w:val="ru-RU"/>
        </w:rPr>
      </w:pPr>
      <w:r w:rsidRPr="005B69F1">
        <w:rPr>
          <w:rStyle w:val="FootnoteReference"/>
          <w:lang w:val="ru-RU"/>
        </w:rPr>
        <w:t>3</w:t>
      </w:r>
      <w:r w:rsidRPr="005B69F1">
        <w:rPr>
          <w:lang w:val="ru-RU"/>
        </w:rPr>
        <w:t xml:space="preserve"> </w:t>
      </w:r>
      <w:r w:rsidRPr="005B69F1">
        <w:rPr>
          <w:lang w:val="ru-RU"/>
        </w:rPr>
        <w:tab/>
        <w:t xml:space="preserve">Предложение перенести </w:t>
      </w:r>
      <w:r w:rsidR="006D7A28">
        <w:rPr>
          <w:lang w:val="ru-RU"/>
        </w:rPr>
        <w:t xml:space="preserve">альтернативные </w:t>
      </w:r>
      <w:r w:rsidRPr="005B69F1">
        <w:rPr>
          <w:lang w:val="ru-RU"/>
        </w:rPr>
        <w:t>варианты А и В из статьи 3(1)(a)(</w:t>
      </w:r>
      <w:proofErr w:type="spellStart"/>
      <w:r w:rsidRPr="005B69F1">
        <w:rPr>
          <w:lang w:val="ru-RU"/>
        </w:rPr>
        <w:t>ix</w:t>
      </w:r>
      <w:proofErr w:type="spellEnd"/>
      <w:r w:rsidRPr="005B69F1">
        <w:rPr>
          <w:lang w:val="ru-RU"/>
        </w:rPr>
        <w:t>) в правило 2(1) было представлено делегацией Соединенных Штатов Америки на третьей специальной сессии ПКТЗ.  Предложение было поддержано делегацией Соединенного Королевства.  Предложение не было поддержано делегациями Алжира, Ганы (от имени Африканской группы), Индии, Ирана (Исламск</w:t>
      </w:r>
      <w:r w:rsidR="00D55E57">
        <w:rPr>
          <w:lang w:val="ru-RU"/>
        </w:rPr>
        <w:t>ая</w:t>
      </w:r>
      <w:r w:rsidRPr="005B69F1">
        <w:rPr>
          <w:lang w:val="ru-RU"/>
        </w:rPr>
        <w:t xml:space="preserve"> Республик</w:t>
      </w:r>
      <w:r w:rsidR="00D55E57">
        <w:rPr>
          <w:lang w:val="ru-RU"/>
        </w:rPr>
        <w:t>а</w:t>
      </w:r>
      <w:r w:rsidRPr="005B69F1">
        <w:rPr>
          <w:lang w:val="ru-RU"/>
        </w:rPr>
        <w:t>), Нигерии, Уганды и Венесуэлы (Боливарианск</w:t>
      </w:r>
      <w:r w:rsidR="00D55E57">
        <w:rPr>
          <w:lang w:val="ru-RU"/>
        </w:rPr>
        <w:t>ая</w:t>
      </w:r>
      <w:r w:rsidRPr="005B69F1">
        <w:rPr>
          <w:lang w:val="ru-RU"/>
        </w:rPr>
        <w:t xml:space="preserve"> Республик</w:t>
      </w:r>
      <w:r w:rsidR="00D55E57">
        <w:rPr>
          <w:lang w:val="ru-RU"/>
        </w:rPr>
        <w:t>а</w:t>
      </w:r>
      <w:r w:rsidRPr="005B69F1">
        <w:rPr>
          <w:lang w:val="ru-RU"/>
        </w:rPr>
        <w:t>) (от имени ГРУЛАК).</w:t>
      </w:r>
    </w:p>
  </w:footnote>
  <w:footnote w:id="5">
    <w:p w14:paraId="30120808" w14:textId="4BAFB86B" w:rsidR="00ED5FB5" w:rsidRPr="00457D0B" w:rsidRDefault="00ED5FB5" w:rsidP="00ED5FB5">
      <w:pPr>
        <w:pStyle w:val="FootnoteText"/>
        <w:rPr>
          <w:lang w:val="ru-RU"/>
        </w:rPr>
      </w:pPr>
      <w:r w:rsidRPr="00457D0B">
        <w:rPr>
          <w:rStyle w:val="FootnoteReference"/>
          <w:lang w:val="ru-RU"/>
        </w:rPr>
        <w:t>4</w:t>
      </w:r>
      <w:r w:rsidRPr="00457D0B">
        <w:rPr>
          <w:lang w:val="ru-RU"/>
        </w:rPr>
        <w:t xml:space="preserve"> </w:t>
      </w:r>
      <w:r w:rsidRPr="00457D0B">
        <w:rPr>
          <w:lang w:val="ru-RU"/>
        </w:rPr>
        <w:tab/>
      </w:r>
      <w:r w:rsidRPr="00A1527C">
        <w:rPr>
          <w:lang w:val="ru-RU"/>
        </w:rPr>
        <w:t>Предложение было представлено делегацией Соединенных Штатов Америки на третьей специальной сессии ПКТЗ.  Предложение было поддержано делегациями Канады, Японии, Республики Корея, Швейцарии и Соединенного Королевства.  Предложение не было поддержано делегациями Китая, Колумбии, Эквадора, Ганы (от имени Африканской группы), Ирана (Исламск</w:t>
      </w:r>
      <w:r w:rsidR="00256199">
        <w:rPr>
          <w:lang w:val="ru-RU"/>
        </w:rPr>
        <w:t>ая</w:t>
      </w:r>
      <w:r w:rsidRPr="00A1527C">
        <w:rPr>
          <w:lang w:val="ru-RU"/>
        </w:rPr>
        <w:t xml:space="preserve"> Республик</w:t>
      </w:r>
      <w:r w:rsidR="00256199">
        <w:rPr>
          <w:lang w:val="ru-RU"/>
        </w:rPr>
        <w:t>а</w:t>
      </w:r>
      <w:r w:rsidRPr="00A1527C">
        <w:rPr>
          <w:lang w:val="ru-RU"/>
        </w:rPr>
        <w:t>), Нигерии, Перу, Российской Федерации и Замбии.</w:t>
      </w:r>
    </w:p>
  </w:footnote>
  <w:footnote w:id="6">
    <w:p w14:paraId="2099B817" w14:textId="77777777" w:rsidR="00745CCE" w:rsidRPr="00457D0B" w:rsidRDefault="00745CCE" w:rsidP="00745CCE">
      <w:pPr>
        <w:pStyle w:val="FootnoteText"/>
        <w:rPr>
          <w:lang w:val="ru-RU"/>
        </w:rPr>
      </w:pPr>
      <w:r w:rsidRPr="00457D0B">
        <w:rPr>
          <w:rStyle w:val="FootnoteReference"/>
          <w:lang w:val="ru-RU"/>
        </w:rPr>
        <w:t>*</w:t>
      </w:r>
      <w:r w:rsidRPr="00457D0B">
        <w:rPr>
          <w:lang w:val="ru-RU"/>
        </w:rPr>
        <w:tab/>
      </w:r>
      <w:r w:rsidRPr="00745CCE">
        <w:rPr>
          <w:lang w:val="ru-RU"/>
        </w:rPr>
        <w:t>При этом ПКТЗ исходит из понимания, что сроки, выраженные в Договоре и Инструкции в месяцах, могут исчисляться Договаривающимися сторонами в соответствии с их национальным законодательством.</w:t>
      </w:r>
    </w:p>
  </w:footnote>
  <w:footnote w:id="7">
    <w:p w14:paraId="46990639" w14:textId="77777777" w:rsidR="00DF075A" w:rsidRPr="00457D0B" w:rsidRDefault="00DF075A" w:rsidP="00DF075A">
      <w:pPr>
        <w:pStyle w:val="FootnoteText"/>
        <w:rPr>
          <w:lang w:val="ru-RU"/>
        </w:rPr>
      </w:pPr>
      <w:r w:rsidRPr="00457D0B">
        <w:rPr>
          <w:rStyle w:val="FootnoteReference"/>
          <w:lang w:val="ru-RU"/>
        </w:rPr>
        <w:t>5</w:t>
      </w:r>
      <w:r w:rsidRPr="00457D0B">
        <w:rPr>
          <w:lang w:val="ru-RU"/>
        </w:rPr>
        <w:t xml:space="preserve"> </w:t>
      </w:r>
      <w:r w:rsidRPr="00457D0B">
        <w:rPr>
          <w:lang w:val="ru-RU"/>
        </w:rPr>
        <w:tab/>
      </w:r>
      <w:r w:rsidRPr="001E39B4">
        <w:rPr>
          <w:lang w:val="ru-RU"/>
        </w:rPr>
        <w:t>Предложение было представлено делегацией Японии на третьей специальной сессии ПКТЗ.  Предложение было поддержано делегациями Канады, Нигерии, Республики Корея, Соединенного Королевства и Соединенных Штатов Америки.</w:t>
      </w:r>
    </w:p>
  </w:footnote>
  <w:footnote w:id="8">
    <w:p w14:paraId="2D75B647" w14:textId="604C0392" w:rsidR="00447C24" w:rsidRPr="00457D0B" w:rsidRDefault="00447C24" w:rsidP="00447C24">
      <w:pPr>
        <w:pStyle w:val="FootnoteText"/>
        <w:rPr>
          <w:lang w:val="ru-RU"/>
        </w:rPr>
      </w:pPr>
      <w:r w:rsidRPr="00457D0B">
        <w:rPr>
          <w:rStyle w:val="FootnoteReference"/>
          <w:lang w:val="ru-RU"/>
        </w:rPr>
        <w:t>1</w:t>
      </w:r>
      <w:r w:rsidRPr="00457D0B">
        <w:rPr>
          <w:lang w:val="ru-RU"/>
        </w:rPr>
        <w:t xml:space="preserve"> </w:t>
      </w:r>
      <w:r w:rsidRPr="00457D0B">
        <w:rPr>
          <w:lang w:val="ru-RU"/>
        </w:rPr>
        <w:tab/>
      </w:r>
      <w:r w:rsidR="00D01E94" w:rsidRPr="00D01E94">
        <w:rPr>
          <w:lang w:val="ru-RU"/>
        </w:rPr>
        <w:t>Текст Варианта B с соответствующей сноской был предложен в отношении статьи 3(1)(a)(</w:t>
      </w:r>
      <w:proofErr w:type="spellStart"/>
      <w:r w:rsidR="00D01E94" w:rsidRPr="00D01E94">
        <w:rPr>
          <w:lang w:val="ru-RU"/>
        </w:rPr>
        <w:t>ix</w:t>
      </w:r>
      <w:proofErr w:type="spellEnd"/>
      <w:r w:rsidR="00D01E94" w:rsidRPr="00D01E94">
        <w:rPr>
          <w:lang w:val="ru-RU"/>
        </w:rPr>
        <w:t xml:space="preserve">) послом </w:t>
      </w:r>
      <w:proofErr w:type="spellStart"/>
      <w:r w:rsidR="00D01E94" w:rsidRPr="00D01E94">
        <w:rPr>
          <w:lang w:val="ru-RU"/>
        </w:rPr>
        <w:t>Сокорро</w:t>
      </w:r>
      <w:proofErr w:type="spellEnd"/>
      <w:r w:rsidR="00D01E94" w:rsidRPr="00D01E94">
        <w:rPr>
          <w:lang w:val="ru-RU"/>
        </w:rPr>
        <w:t xml:space="preserve"> Флорес </w:t>
      </w:r>
      <w:proofErr w:type="spellStart"/>
      <w:r w:rsidR="00D01E94" w:rsidRPr="00D01E94">
        <w:rPr>
          <w:lang w:val="ru-RU"/>
        </w:rPr>
        <w:t>Льера</w:t>
      </w:r>
      <w:proofErr w:type="spellEnd"/>
      <w:r w:rsidR="00D01E94" w:rsidRPr="00D01E94">
        <w:rPr>
          <w:lang w:val="ru-RU"/>
        </w:rPr>
        <w:t xml:space="preserve"> (Мексика) на пятьдесят первой (24-й очередной) сессии Генеральной Ассамблеи ВОИС, состоявшейся в Женеве 30 сентября – 9 октября 2019 года</w:t>
      </w:r>
      <w:r w:rsidRPr="00457D0B">
        <w:rPr>
          <w:lang w:val="ru-RU"/>
        </w:rPr>
        <w:t>.</w:t>
      </w:r>
    </w:p>
  </w:footnote>
  <w:footnote w:id="9">
    <w:p w14:paraId="1FFB7D68" w14:textId="77777777" w:rsidR="00EB39CC" w:rsidRPr="00405D12" w:rsidRDefault="00EB39CC" w:rsidP="00EB39CC">
      <w:pPr>
        <w:pStyle w:val="FootnoteText"/>
        <w:rPr>
          <w:lang w:val="ru-RU"/>
        </w:rPr>
      </w:pPr>
      <w:r w:rsidRPr="00457D0B">
        <w:rPr>
          <w:rStyle w:val="FootnoteReference"/>
          <w:lang w:val="ru-RU"/>
        </w:rPr>
        <w:t>2</w:t>
      </w:r>
      <w:r w:rsidRPr="00457D0B">
        <w:rPr>
          <w:lang w:val="ru-RU"/>
        </w:rPr>
        <w:t xml:space="preserve"> </w:t>
      </w:r>
      <w:r w:rsidRPr="00457D0B">
        <w:rPr>
          <w:lang w:val="ru-RU"/>
        </w:rPr>
        <w:tab/>
      </w:r>
      <w:r w:rsidRPr="00405D12">
        <w:rPr>
          <w:lang w:val="ru-RU"/>
        </w:rPr>
        <w:t>Другая информация может включать, среди прочего, информацию, касающуюся традиционных знаний и традиционных выражений культуры.</w:t>
      </w:r>
    </w:p>
  </w:footnote>
  <w:footnote w:id="10">
    <w:p w14:paraId="0E06C25F" w14:textId="7B7E9C64" w:rsidR="00EB39CC" w:rsidRPr="00405D12" w:rsidRDefault="00EB39CC" w:rsidP="00EB39CC">
      <w:pPr>
        <w:pStyle w:val="FootnoteText"/>
        <w:rPr>
          <w:lang w:val="ru-RU"/>
        </w:rPr>
      </w:pPr>
      <w:r w:rsidRPr="00405D12">
        <w:rPr>
          <w:rStyle w:val="FootnoteReference"/>
          <w:lang w:val="ru-RU"/>
        </w:rPr>
        <w:t>3</w:t>
      </w:r>
      <w:r w:rsidRPr="00405D12">
        <w:rPr>
          <w:lang w:val="ru-RU"/>
        </w:rPr>
        <w:t xml:space="preserve"> </w:t>
      </w:r>
      <w:r w:rsidRPr="00405D12">
        <w:rPr>
          <w:lang w:val="ru-RU"/>
        </w:rPr>
        <w:tab/>
        <w:t>Предложение было представлено делегацией Соединенных Штатов Америки на третьей специальной сессии ПКТЗ.  Предложение было поддержано делегацией Соединенного Королевства.  Предложение не было поддержано делегациями Алжира, Ганы (от имени Африканской группы), Индии, Ирана (Исламск</w:t>
      </w:r>
      <w:r w:rsidR="001F3788">
        <w:rPr>
          <w:lang w:val="ru-RU"/>
        </w:rPr>
        <w:t>ая</w:t>
      </w:r>
      <w:r w:rsidRPr="00405D12">
        <w:rPr>
          <w:lang w:val="ru-RU"/>
        </w:rPr>
        <w:t xml:space="preserve"> Республик</w:t>
      </w:r>
      <w:r w:rsidR="001F3788">
        <w:rPr>
          <w:lang w:val="ru-RU"/>
        </w:rPr>
        <w:t>а</w:t>
      </w:r>
      <w:r w:rsidRPr="00405D12">
        <w:rPr>
          <w:lang w:val="ru-RU"/>
        </w:rPr>
        <w:t>), Нигерии, Уганды и Венесуэлы (Боливарианск</w:t>
      </w:r>
      <w:r w:rsidR="001F3788">
        <w:rPr>
          <w:lang w:val="ru-RU"/>
        </w:rPr>
        <w:t>ая</w:t>
      </w:r>
      <w:r w:rsidRPr="00405D12">
        <w:rPr>
          <w:lang w:val="ru-RU"/>
        </w:rPr>
        <w:t xml:space="preserve"> Республик</w:t>
      </w:r>
      <w:r w:rsidR="001F3788">
        <w:rPr>
          <w:lang w:val="ru-RU"/>
        </w:rPr>
        <w:t>а</w:t>
      </w:r>
      <w:r w:rsidRPr="00405D12">
        <w:rPr>
          <w:lang w:val="ru-RU"/>
        </w:rPr>
        <w:t>) (от имени ГРУЛАК).</w:t>
      </w:r>
    </w:p>
  </w:footnote>
  <w:footnote w:id="11">
    <w:p w14:paraId="2AA8E78E" w14:textId="705C2EBC" w:rsidR="00DF3595" w:rsidRPr="00405D12" w:rsidRDefault="00DF3595" w:rsidP="00DF3595">
      <w:pPr>
        <w:pStyle w:val="FootnoteText"/>
        <w:rPr>
          <w:lang w:val="ru-RU"/>
        </w:rPr>
      </w:pPr>
      <w:r w:rsidRPr="00405D12">
        <w:rPr>
          <w:rStyle w:val="FootnoteReference"/>
          <w:lang w:val="ru-RU"/>
        </w:rPr>
        <w:t>4</w:t>
      </w:r>
      <w:r w:rsidRPr="00405D12">
        <w:rPr>
          <w:lang w:val="ru-RU"/>
        </w:rPr>
        <w:t xml:space="preserve"> </w:t>
      </w:r>
      <w:r w:rsidRPr="00405D12">
        <w:rPr>
          <w:lang w:val="ru-RU"/>
        </w:rP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Канады, Японии, Республики Корея, Швейцарии и Соединенного Королевства.  Предложение не было поддержано делегациями Китая, Колумбии, Эквадора, Ганы (от имени Африканской группы), Ирана (Исламск</w:t>
      </w:r>
      <w:r w:rsidR="001F3788">
        <w:rPr>
          <w:lang w:val="ru-RU"/>
        </w:rPr>
        <w:t>ая</w:t>
      </w:r>
      <w:r w:rsidRPr="00405D12">
        <w:rPr>
          <w:lang w:val="ru-RU"/>
        </w:rPr>
        <w:t xml:space="preserve"> Республик</w:t>
      </w:r>
      <w:r w:rsidR="001F3788">
        <w:rPr>
          <w:lang w:val="ru-RU"/>
        </w:rPr>
        <w:t>а</w:t>
      </w:r>
      <w:r w:rsidRPr="00405D12">
        <w:rPr>
          <w:lang w:val="ru-RU"/>
        </w:rPr>
        <w:t>), Нигерии, Перу, Российской Федерации и Замбии.</w:t>
      </w:r>
    </w:p>
  </w:footnote>
  <w:footnote w:id="12">
    <w:p w14:paraId="1FA50373" w14:textId="77777777" w:rsidR="00BC33A0" w:rsidRPr="00457D0B" w:rsidRDefault="00BC33A0" w:rsidP="00BC33A0">
      <w:pPr>
        <w:pStyle w:val="FootnoteText"/>
        <w:rPr>
          <w:lang w:val="ru-RU"/>
        </w:rPr>
      </w:pPr>
      <w:r w:rsidRPr="00405D12">
        <w:rPr>
          <w:rStyle w:val="FootnoteReference"/>
          <w:lang w:val="ru-RU"/>
        </w:rPr>
        <w:t>5</w:t>
      </w:r>
      <w:r w:rsidRPr="00405D12">
        <w:rPr>
          <w:lang w:val="ru-RU"/>
        </w:rPr>
        <w:t xml:space="preserve"> </w:t>
      </w:r>
      <w:r w:rsidRPr="00405D12">
        <w:rPr>
          <w:lang w:val="ru-RU"/>
        </w:rPr>
        <w:tab/>
        <w:t>Предложение было представлено делегацией Японии на третьей специальной сессии ПКТЗ.  Предложение было поддержано делегациями Канады, Нигерии, Республики Корея, Соединенного Королевства и Соединенных Штатов Америки.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88A2" w14:textId="77777777" w:rsidR="00EC4E49" w:rsidRDefault="004C26F1" w:rsidP="00477D6B">
    <w:pPr>
      <w:jc w:val="right"/>
    </w:pPr>
    <w:bookmarkStart w:id="36" w:name="Code2"/>
    <w:bookmarkEnd w:id="36"/>
    <w:r>
      <w:t>DLT/DC/4</w:t>
    </w:r>
  </w:p>
  <w:p w14:paraId="0658A910" w14:textId="59A6A5A4" w:rsidR="00EC4E49" w:rsidRDefault="00FA544C" w:rsidP="00447C24">
    <w:pPr>
      <w:spacing w:after="480"/>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864A" w14:textId="77777777" w:rsidR="00447C24" w:rsidRDefault="00447C24" w:rsidP="009B3E47">
    <w:pPr>
      <w:jc w:val="right"/>
    </w:pPr>
    <w:r>
      <w:t>DLT/DC/4</w:t>
    </w:r>
  </w:p>
  <w:p w14:paraId="1B2285D9" w14:textId="4B229827" w:rsidR="00447C24" w:rsidRDefault="00FA544C" w:rsidP="00447C24">
    <w:pPr>
      <w:spacing w:after="480"/>
      <w:jc w:val="right"/>
    </w:pPr>
    <w:r>
      <w:rPr>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BFF"/>
    <w:multiLevelType w:val="hybridMultilevel"/>
    <w:tmpl w:val="23780306"/>
    <w:lvl w:ilvl="0" w:tplc="300CBBF4">
      <w:start w:val="2"/>
      <w:numFmt w:val="lowerLetter"/>
      <w:lvlText w:val="(%1)"/>
      <w:lvlJc w:val="left"/>
      <w:pPr>
        <w:ind w:left="92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1" w15:restartNumberingAfterBreak="0">
    <w:nsid w:val="03DA7B1B"/>
    <w:multiLevelType w:val="hybridMultilevel"/>
    <w:tmpl w:val="07BC166A"/>
    <w:lvl w:ilvl="0" w:tplc="15722F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B174E"/>
    <w:multiLevelType w:val="hybridMultilevel"/>
    <w:tmpl w:val="82B4A62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8278AFD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D07"/>
    <w:multiLevelType w:val="hybridMultilevel"/>
    <w:tmpl w:val="AB183010"/>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86A80"/>
    <w:multiLevelType w:val="hybridMultilevel"/>
    <w:tmpl w:val="F5B24C6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C2D5F50"/>
    <w:multiLevelType w:val="hybridMultilevel"/>
    <w:tmpl w:val="8298815C"/>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44FC"/>
    <w:multiLevelType w:val="hybridMultilevel"/>
    <w:tmpl w:val="6D606A52"/>
    <w:lvl w:ilvl="0" w:tplc="D6B21C94">
      <w:start w:val="1"/>
      <w:numFmt w:val="decimal"/>
      <w:lvlText w:val="(%1)"/>
      <w:lvlJc w:val="left"/>
      <w:pPr>
        <w:ind w:left="360" w:hanging="360"/>
      </w:pPr>
      <w:rPr>
        <w:rFonts w:hint="default"/>
      </w:rPr>
    </w:lvl>
    <w:lvl w:ilvl="1" w:tplc="61F6B1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37542"/>
    <w:multiLevelType w:val="hybridMultilevel"/>
    <w:tmpl w:val="65BC7496"/>
    <w:lvl w:ilvl="0" w:tplc="7BB2F560">
      <w:start w:val="2"/>
      <w:numFmt w:val="lowerLetter"/>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9DC43DB"/>
    <w:multiLevelType w:val="hybridMultilevel"/>
    <w:tmpl w:val="C1161E2C"/>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B664E00"/>
    <w:multiLevelType w:val="hybridMultilevel"/>
    <w:tmpl w:val="5074F712"/>
    <w:lvl w:ilvl="0" w:tplc="BA0E263C">
      <w:start w:val="2"/>
      <w:numFmt w:val="lowerLetter"/>
      <w:lvlText w:val="(%1)"/>
      <w:lvlJc w:val="left"/>
      <w:pPr>
        <w:ind w:left="927"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1B98598C"/>
    <w:multiLevelType w:val="hybridMultilevel"/>
    <w:tmpl w:val="1054BDE8"/>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18677F"/>
    <w:multiLevelType w:val="hybridMultilevel"/>
    <w:tmpl w:val="0E867D20"/>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A23A09"/>
    <w:multiLevelType w:val="hybridMultilevel"/>
    <w:tmpl w:val="4EFC8780"/>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4D37B43"/>
    <w:multiLevelType w:val="hybridMultilevel"/>
    <w:tmpl w:val="56848AE4"/>
    <w:lvl w:ilvl="0" w:tplc="23D04DC0">
      <w:start w:val="1"/>
      <w:numFmt w:val="lowerRoman"/>
      <w:lvlText w:val="(%1)"/>
      <w:lvlJc w:val="left"/>
      <w:pPr>
        <w:tabs>
          <w:tab w:val="num" w:pos="2847"/>
        </w:tabs>
        <w:ind w:left="2847" w:hanging="720"/>
      </w:pPr>
      <w:rPr>
        <w:rFonts w:cs="Times New Roman" w:hint="default"/>
      </w:rPr>
    </w:lvl>
    <w:lvl w:ilvl="1" w:tplc="04090019">
      <w:start w:val="1"/>
      <w:numFmt w:val="lowerLetter"/>
      <w:lvlText w:val="%2."/>
      <w:lvlJc w:val="left"/>
      <w:pPr>
        <w:tabs>
          <w:tab w:val="num" w:pos="3207"/>
        </w:tabs>
        <w:ind w:left="3207" w:hanging="360"/>
      </w:pPr>
      <w:rPr>
        <w:rFonts w:cs="Times New Roman"/>
      </w:rPr>
    </w:lvl>
    <w:lvl w:ilvl="2" w:tplc="0409001B">
      <w:start w:val="1"/>
      <w:numFmt w:val="lowerRoman"/>
      <w:lvlText w:val="%3."/>
      <w:lvlJc w:val="right"/>
      <w:pPr>
        <w:tabs>
          <w:tab w:val="num" w:pos="3927"/>
        </w:tabs>
        <w:ind w:left="3927" w:hanging="180"/>
      </w:pPr>
      <w:rPr>
        <w:rFonts w:cs="Times New Roman"/>
      </w:rPr>
    </w:lvl>
    <w:lvl w:ilvl="3" w:tplc="0409000F">
      <w:start w:val="1"/>
      <w:numFmt w:val="decimal"/>
      <w:lvlText w:val="%4."/>
      <w:lvlJc w:val="left"/>
      <w:pPr>
        <w:tabs>
          <w:tab w:val="num" w:pos="4647"/>
        </w:tabs>
        <w:ind w:left="4647" w:hanging="360"/>
      </w:pPr>
      <w:rPr>
        <w:rFonts w:cs="Times New Roman"/>
      </w:rPr>
    </w:lvl>
    <w:lvl w:ilvl="4" w:tplc="04090019">
      <w:start w:val="1"/>
      <w:numFmt w:val="lowerLetter"/>
      <w:lvlText w:val="%5."/>
      <w:lvlJc w:val="left"/>
      <w:pPr>
        <w:tabs>
          <w:tab w:val="num" w:pos="5367"/>
        </w:tabs>
        <w:ind w:left="5367" w:hanging="360"/>
      </w:pPr>
      <w:rPr>
        <w:rFonts w:cs="Times New Roman"/>
      </w:rPr>
    </w:lvl>
    <w:lvl w:ilvl="5" w:tplc="0409001B">
      <w:start w:val="1"/>
      <w:numFmt w:val="lowerRoman"/>
      <w:lvlText w:val="%6."/>
      <w:lvlJc w:val="right"/>
      <w:pPr>
        <w:tabs>
          <w:tab w:val="num" w:pos="6087"/>
        </w:tabs>
        <w:ind w:left="6087" w:hanging="180"/>
      </w:pPr>
      <w:rPr>
        <w:rFonts w:cs="Times New Roman"/>
      </w:rPr>
    </w:lvl>
    <w:lvl w:ilvl="6" w:tplc="0409000F">
      <w:start w:val="1"/>
      <w:numFmt w:val="decimal"/>
      <w:lvlText w:val="%7."/>
      <w:lvlJc w:val="left"/>
      <w:pPr>
        <w:tabs>
          <w:tab w:val="num" w:pos="6807"/>
        </w:tabs>
        <w:ind w:left="6807" w:hanging="360"/>
      </w:pPr>
      <w:rPr>
        <w:rFonts w:cs="Times New Roman"/>
      </w:rPr>
    </w:lvl>
    <w:lvl w:ilvl="7" w:tplc="04090019">
      <w:start w:val="1"/>
      <w:numFmt w:val="lowerLetter"/>
      <w:lvlText w:val="%8."/>
      <w:lvlJc w:val="left"/>
      <w:pPr>
        <w:tabs>
          <w:tab w:val="num" w:pos="7527"/>
        </w:tabs>
        <w:ind w:left="7527" w:hanging="360"/>
      </w:pPr>
      <w:rPr>
        <w:rFonts w:cs="Times New Roman"/>
      </w:rPr>
    </w:lvl>
    <w:lvl w:ilvl="8" w:tplc="0409001B">
      <w:start w:val="1"/>
      <w:numFmt w:val="lowerRoman"/>
      <w:lvlText w:val="%9."/>
      <w:lvlJc w:val="right"/>
      <w:pPr>
        <w:tabs>
          <w:tab w:val="num" w:pos="8247"/>
        </w:tabs>
        <w:ind w:left="8247" w:hanging="180"/>
      </w:pPr>
      <w:rPr>
        <w:rFonts w:cs="Times New Roman"/>
      </w:rPr>
    </w:lvl>
  </w:abstractNum>
  <w:abstractNum w:abstractNumId="16" w15:restartNumberingAfterBreak="0">
    <w:nsid w:val="27A22B1F"/>
    <w:multiLevelType w:val="hybridMultilevel"/>
    <w:tmpl w:val="0BF89E58"/>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88D6ACD"/>
    <w:multiLevelType w:val="hybridMultilevel"/>
    <w:tmpl w:val="00F4D534"/>
    <w:lvl w:ilvl="0" w:tplc="6BA07844">
      <w:start w:val="2"/>
      <w:numFmt w:val="lowerLetter"/>
      <w:lvlText w:val="(%1)"/>
      <w:lvlJc w:val="left"/>
      <w:pPr>
        <w:ind w:left="92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18" w15:restartNumberingAfterBreak="0">
    <w:nsid w:val="2D5F523E"/>
    <w:multiLevelType w:val="hybridMultilevel"/>
    <w:tmpl w:val="D7FEAD26"/>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8278AFD8">
      <w:start w:val="1"/>
      <w:numFmt w:val="lowerRoman"/>
      <w:lvlText w:val="(%3)"/>
      <w:lvlJc w:val="left"/>
      <w:pPr>
        <w:ind w:left="2934" w:hanging="18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34A634C"/>
    <w:multiLevelType w:val="hybridMultilevel"/>
    <w:tmpl w:val="3F02ADA2"/>
    <w:lvl w:ilvl="0" w:tplc="8278AFD8">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34E05B3"/>
    <w:multiLevelType w:val="hybridMultilevel"/>
    <w:tmpl w:val="B6B4BA24"/>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100D6A"/>
    <w:multiLevelType w:val="hybridMultilevel"/>
    <w:tmpl w:val="62A8663A"/>
    <w:lvl w:ilvl="0" w:tplc="E0A6FD7E">
      <w:start w:val="1"/>
      <w:numFmt w:val="lowerRoman"/>
      <w:lvlText w:val="(%1)"/>
      <w:lvlJc w:val="left"/>
      <w:pPr>
        <w:tabs>
          <w:tab w:val="num" w:pos="1724"/>
        </w:tabs>
        <w:ind w:left="1004" w:firstLine="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1601A"/>
    <w:multiLevelType w:val="hybridMultilevel"/>
    <w:tmpl w:val="31944FA6"/>
    <w:lvl w:ilvl="0" w:tplc="8278AFD8">
      <w:start w:val="1"/>
      <w:numFmt w:val="lowerRoman"/>
      <w:lvlText w:val="(%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C751CDD"/>
    <w:multiLevelType w:val="hybridMultilevel"/>
    <w:tmpl w:val="6C8213C2"/>
    <w:lvl w:ilvl="0" w:tplc="80E68300">
      <w:start w:val="1"/>
      <w:numFmt w:val="decimal"/>
      <w:lvlText w:val="(%1)"/>
      <w:lvlJc w:val="left"/>
      <w:pPr>
        <w:ind w:left="502" w:hanging="360"/>
      </w:pPr>
      <w:rPr>
        <w:rFonts w:hint="default"/>
        <w:i w:val="0"/>
        <w:iCs w:val="0"/>
      </w:rPr>
    </w:lvl>
    <w:lvl w:ilvl="1" w:tplc="04090019">
      <w:start w:val="1"/>
      <w:numFmt w:val="lowerLetter"/>
      <w:lvlText w:val="%2."/>
      <w:lvlJc w:val="left"/>
      <w:pPr>
        <w:ind w:left="1222" w:hanging="360"/>
      </w:pPr>
    </w:lvl>
    <w:lvl w:ilvl="2" w:tplc="D1FC3C7E">
      <w:start w:val="1"/>
      <w:numFmt w:val="lowerRoman"/>
      <w:lvlText w:val="(%3)"/>
      <w:lvlJc w:val="left"/>
      <w:pPr>
        <w:ind w:left="2482" w:hanging="72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D73233C"/>
    <w:multiLevelType w:val="hybridMultilevel"/>
    <w:tmpl w:val="F12E365E"/>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77787"/>
    <w:multiLevelType w:val="hybridMultilevel"/>
    <w:tmpl w:val="6E4CC03C"/>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E7B2C16"/>
    <w:multiLevelType w:val="hybridMultilevel"/>
    <w:tmpl w:val="F70AD942"/>
    <w:lvl w:ilvl="0" w:tplc="8278AFD8">
      <w:start w:val="1"/>
      <w:numFmt w:val="lowerRoman"/>
      <w:lvlText w:val="(%1)"/>
      <w:lvlJc w:val="left"/>
      <w:pPr>
        <w:ind w:left="1820" w:hanging="360"/>
      </w:pPr>
      <w:rPr>
        <w:rFonts w:hint="default"/>
      </w:rPr>
    </w:lvl>
    <w:lvl w:ilvl="1" w:tplc="04090019">
      <w:start w:val="1"/>
      <w:numFmt w:val="lowerLetter"/>
      <w:lvlText w:val="%2."/>
      <w:lvlJc w:val="left"/>
      <w:pPr>
        <w:ind w:left="2540" w:hanging="360"/>
      </w:pPr>
    </w:lvl>
    <w:lvl w:ilvl="2" w:tplc="0409001B">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7" w15:restartNumberingAfterBreak="0">
    <w:nsid w:val="402C13EF"/>
    <w:multiLevelType w:val="hybridMultilevel"/>
    <w:tmpl w:val="BE4CF94C"/>
    <w:lvl w:ilvl="0" w:tplc="FFFFFFFF">
      <w:start w:val="1"/>
      <w:numFmt w:val="lowerRoman"/>
      <w:lvlText w:val="(%1)"/>
      <w:lvlJc w:val="left"/>
      <w:pPr>
        <w:ind w:left="1353" w:hanging="360"/>
      </w:pPr>
      <w:rPr>
        <w:rFonts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8" w15:restartNumberingAfterBreak="0">
    <w:nsid w:val="434038AF"/>
    <w:multiLevelType w:val="hybridMultilevel"/>
    <w:tmpl w:val="83782F7C"/>
    <w:lvl w:ilvl="0" w:tplc="360CD87C">
      <w:start w:val="2"/>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26665"/>
    <w:multiLevelType w:val="hybridMultilevel"/>
    <w:tmpl w:val="2386374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0" w15:restartNumberingAfterBreak="0">
    <w:nsid w:val="480647A7"/>
    <w:multiLevelType w:val="hybridMultilevel"/>
    <w:tmpl w:val="45B6E036"/>
    <w:lvl w:ilvl="0" w:tplc="D6B21C94">
      <w:start w:val="1"/>
      <w:numFmt w:val="decimal"/>
      <w:lvlText w:val="(%1)"/>
      <w:lvlJc w:val="left"/>
      <w:pPr>
        <w:ind w:left="360" w:hanging="360"/>
      </w:pPr>
      <w:rPr>
        <w:rFonts w:hint="default"/>
      </w:rPr>
    </w:lvl>
    <w:lvl w:ilvl="1" w:tplc="E7681084">
      <w:start w:val="2"/>
      <w:numFmt w:val="lowerLetter"/>
      <w:lvlText w:val="(%2)"/>
      <w:lvlJc w:val="left"/>
      <w:pPr>
        <w:ind w:left="1495"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4E3771"/>
    <w:multiLevelType w:val="hybridMultilevel"/>
    <w:tmpl w:val="67662E28"/>
    <w:lvl w:ilvl="0" w:tplc="8FD090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F1BBC"/>
    <w:multiLevelType w:val="hybridMultilevel"/>
    <w:tmpl w:val="8326CBD0"/>
    <w:lvl w:ilvl="0" w:tplc="E550BE7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211C0"/>
    <w:multiLevelType w:val="hybridMultilevel"/>
    <w:tmpl w:val="4644F300"/>
    <w:lvl w:ilvl="0" w:tplc="07D01972">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624439"/>
    <w:multiLevelType w:val="hybridMultilevel"/>
    <w:tmpl w:val="A8ECF842"/>
    <w:lvl w:ilvl="0" w:tplc="9A4251A8">
      <w:start w:val="1"/>
      <w:numFmt w:val="lowerRoman"/>
      <w:lvlText w:val="(%1)"/>
      <w:lvlJc w:val="left"/>
      <w:pPr>
        <w:tabs>
          <w:tab w:val="num" w:pos="1314"/>
        </w:tabs>
        <w:ind w:left="1314" w:hanging="180"/>
      </w:pPr>
      <w:rPr>
        <w:rFonts w:ascii="Arial" w:hAnsi="Arial" w:hint="default"/>
        <w:sz w:val="22"/>
      </w:rPr>
    </w:lvl>
    <w:lvl w:ilvl="1" w:tplc="BC48AA8E">
      <w:start w:val="1"/>
      <w:numFmt w:val="lowerLetter"/>
      <w:lvlText w:val="(%2)"/>
      <w:lvlJc w:val="left"/>
      <w:pPr>
        <w:tabs>
          <w:tab w:val="num" w:pos="-261"/>
        </w:tabs>
        <w:ind w:left="-261" w:hanging="360"/>
      </w:pPr>
      <w:rPr>
        <w:rFonts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36" w15:restartNumberingAfterBreak="0">
    <w:nsid w:val="4E723DBC"/>
    <w:multiLevelType w:val="hybridMultilevel"/>
    <w:tmpl w:val="2E8E7716"/>
    <w:lvl w:ilvl="0" w:tplc="8278AFD8">
      <w:start w:val="1"/>
      <w:numFmt w:val="lowerRoman"/>
      <w:lvlText w:val="(%1)"/>
      <w:lvlJc w:val="left"/>
      <w:pPr>
        <w:ind w:left="502" w:hanging="360"/>
      </w:pPr>
      <w:rPr>
        <w:rFonts w:hint="default"/>
      </w:rPr>
    </w:lvl>
    <w:lvl w:ilvl="1" w:tplc="04090019" w:tentative="1">
      <w:start w:val="1"/>
      <w:numFmt w:val="lowerLetter"/>
      <w:lvlText w:val="%2."/>
      <w:lvlJc w:val="left"/>
      <w:pPr>
        <w:ind w:left="1440" w:hanging="360"/>
      </w:pPr>
    </w:lvl>
    <w:lvl w:ilvl="2" w:tplc="8278AFD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61368"/>
    <w:multiLevelType w:val="hybridMultilevel"/>
    <w:tmpl w:val="3A6EFAA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10103E"/>
    <w:multiLevelType w:val="hybridMultilevel"/>
    <w:tmpl w:val="E0EC7ABE"/>
    <w:lvl w:ilvl="0" w:tplc="3D80E8B4">
      <w:start w:val="4"/>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A20CC6"/>
    <w:multiLevelType w:val="hybridMultilevel"/>
    <w:tmpl w:val="8ADEF4CE"/>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260474"/>
    <w:multiLevelType w:val="hybridMultilevel"/>
    <w:tmpl w:val="22B6FC14"/>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562463E6"/>
    <w:multiLevelType w:val="hybridMultilevel"/>
    <w:tmpl w:val="FC12C0C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BD7273"/>
    <w:multiLevelType w:val="hybridMultilevel"/>
    <w:tmpl w:val="D7125464"/>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EC7360"/>
    <w:multiLevelType w:val="hybridMultilevel"/>
    <w:tmpl w:val="481CE8C8"/>
    <w:lvl w:ilvl="0" w:tplc="04B61FAC">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A506C83"/>
    <w:multiLevelType w:val="hybridMultilevel"/>
    <w:tmpl w:val="4FB4424E"/>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5C1D04DC"/>
    <w:multiLevelType w:val="hybridMultilevel"/>
    <w:tmpl w:val="632ABC82"/>
    <w:lvl w:ilvl="0" w:tplc="569ABEBA">
      <w:start w:val="1"/>
      <w:numFmt w:val="lowerRoman"/>
      <w:lvlText w:val="(%1)"/>
      <w:lvlJc w:val="left"/>
      <w:pPr>
        <w:tabs>
          <w:tab w:val="num" w:pos="2991"/>
        </w:tabs>
        <w:ind w:left="2991" w:hanging="720"/>
      </w:pPr>
      <w:rPr>
        <w:rFonts w:hint="default"/>
      </w:rPr>
    </w:lvl>
    <w:lvl w:ilvl="1" w:tplc="04090019" w:tentative="1">
      <w:start w:val="1"/>
      <w:numFmt w:val="lowerLetter"/>
      <w:lvlText w:val="%2."/>
      <w:lvlJc w:val="left"/>
      <w:pPr>
        <w:tabs>
          <w:tab w:val="num" w:pos="3351"/>
        </w:tabs>
        <w:ind w:left="3351" w:hanging="360"/>
      </w:pPr>
    </w:lvl>
    <w:lvl w:ilvl="2" w:tplc="0409001B" w:tentative="1">
      <w:start w:val="1"/>
      <w:numFmt w:val="lowerRoman"/>
      <w:lvlText w:val="%3."/>
      <w:lvlJc w:val="right"/>
      <w:pPr>
        <w:tabs>
          <w:tab w:val="num" w:pos="4071"/>
        </w:tabs>
        <w:ind w:left="4071" w:hanging="180"/>
      </w:pPr>
    </w:lvl>
    <w:lvl w:ilvl="3" w:tplc="0409000F" w:tentative="1">
      <w:start w:val="1"/>
      <w:numFmt w:val="decimal"/>
      <w:lvlText w:val="%4."/>
      <w:lvlJc w:val="left"/>
      <w:pPr>
        <w:tabs>
          <w:tab w:val="num" w:pos="4791"/>
        </w:tabs>
        <w:ind w:left="4791" w:hanging="360"/>
      </w:pPr>
    </w:lvl>
    <w:lvl w:ilvl="4" w:tplc="04090019" w:tentative="1">
      <w:start w:val="1"/>
      <w:numFmt w:val="lowerLetter"/>
      <w:lvlText w:val="%5."/>
      <w:lvlJc w:val="left"/>
      <w:pPr>
        <w:tabs>
          <w:tab w:val="num" w:pos="5511"/>
        </w:tabs>
        <w:ind w:left="5511" w:hanging="360"/>
      </w:pPr>
    </w:lvl>
    <w:lvl w:ilvl="5" w:tplc="0409001B" w:tentative="1">
      <w:start w:val="1"/>
      <w:numFmt w:val="lowerRoman"/>
      <w:lvlText w:val="%6."/>
      <w:lvlJc w:val="right"/>
      <w:pPr>
        <w:tabs>
          <w:tab w:val="num" w:pos="6231"/>
        </w:tabs>
        <w:ind w:left="6231" w:hanging="180"/>
      </w:pPr>
    </w:lvl>
    <w:lvl w:ilvl="6" w:tplc="0409000F" w:tentative="1">
      <w:start w:val="1"/>
      <w:numFmt w:val="decimal"/>
      <w:lvlText w:val="%7."/>
      <w:lvlJc w:val="left"/>
      <w:pPr>
        <w:tabs>
          <w:tab w:val="num" w:pos="6951"/>
        </w:tabs>
        <w:ind w:left="6951" w:hanging="360"/>
      </w:pPr>
    </w:lvl>
    <w:lvl w:ilvl="7" w:tplc="04090019" w:tentative="1">
      <w:start w:val="1"/>
      <w:numFmt w:val="lowerLetter"/>
      <w:lvlText w:val="%8."/>
      <w:lvlJc w:val="left"/>
      <w:pPr>
        <w:tabs>
          <w:tab w:val="num" w:pos="7671"/>
        </w:tabs>
        <w:ind w:left="7671" w:hanging="360"/>
      </w:pPr>
    </w:lvl>
    <w:lvl w:ilvl="8" w:tplc="0409001B" w:tentative="1">
      <w:start w:val="1"/>
      <w:numFmt w:val="lowerRoman"/>
      <w:lvlText w:val="%9."/>
      <w:lvlJc w:val="right"/>
      <w:pPr>
        <w:tabs>
          <w:tab w:val="num" w:pos="8391"/>
        </w:tabs>
        <w:ind w:left="8391" w:hanging="180"/>
      </w:pPr>
    </w:lvl>
  </w:abstractNum>
  <w:abstractNum w:abstractNumId="46" w15:restartNumberingAfterBreak="0">
    <w:nsid w:val="61C20ED5"/>
    <w:multiLevelType w:val="hybridMultilevel"/>
    <w:tmpl w:val="7B922318"/>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DE75A0"/>
    <w:multiLevelType w:val="hybridMultilevel"/>
    <w:tmpl w:val="3B04611E"/>
    <w:lvl w:ilvl="0" w:tplc="41EA0B60">
      <w:start w:val="1"/>
      <w:numFmt w:val="decimal"/>
      <w:lvlText w:val="(%1)"/>
      <w:lvlJc w:val="left"/>
      <w:pPr>
        <w:ind w:left="360" w:hanging="360"/>
      </w:pPr>
      <w:rPr>
        <w:rFonts w:hint="default"/>
        <w:i w:val="0"/>
        <w:iCs/>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45194C"/>
    <w:multiLevelType w:val="hybridMultilevel"/>
    <w:tmpl w:val="417CBCD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BE6951"/>
    <w:multiLevelType w:val="hybridMultilevel"/>
    <w:tmpl w:val="0B2262E6"/>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B4F9D"/>
    <w:multiLevelType w:val="hybridMultilevel"/>
    <w:tmpl w:val="4904AA98"/>
    <w:lvl w:ilvl="0" w:tplc="1A385D80">
      <w:start w:val="1"/>
      <w:numFmt w:val="lowerRoman"/>
      <w:lvlRestart w:val="0"/>
      <w:lvlText w:val="(%1)"/>
      <w:lvlJc w:val="left"/>
      <w:pPr>
        <w:tabs>
          <w:tab w:val="num" w:pos="2357"/>
        </w:tabs>
        <w:ind w:left="2357" w:hanging="567"/>
      </w:pPr>
      <w:rPr>
        <w:rFonts w:hint="default"/>
        <w:b w:val="0"/>
        <w:bCs w:val="0"/>
        <w:i w:val="0"/>
        <w:iCs/>
      </w:rPr>
    </w:lvl>
    <w:lvl w:ilvl="1" w:tplc="04090019" w:tentative="1">
      <w:start w:val="1"/>
      <w:numFmt w:val="lowerLetter"/>
      <w:lvlText w:val="%2."/>
      <w:lvlJc w:val="left"/>
      <w:pPr>
        <w:tabs>
          <w:tab w:val="num" w:pos="2870"/>
        </w:tabs>
        <w:ind w:left="2870" w:hanging="360"/>
      </w:pPr>
    </w:lvl>
    <w:lvl w:ilvl="2" w:tplc="0409001B" w:tentative="1">
      <w:start w:val="1"/>
      <w:numFmt w:val="lowerRoman"/>
      <w:lvlText w:val="%3."/>
      <w:lvlJc w:val="right"/>
      <w:pPr>
        <w:tabs>
          <w:tab w:val="num" w:pos="3590"/>
        </w:tabs>
        <w:ind w:left="3590" w:hanging="180"/>
      </w:pPr>
    </w:lvl>
    <w:lvl w:ilvl="3" w:tplc="0409000F" w:tentative="1">
      <w:start w:val="1"/>
      <w:numFmt w:val="decimal"/>
      <w:lvlText w:val="%4."/>
      <w:lvlJc w:val="left"/>
      <w:pPr>
        <w:tabs>
          <w:tab w:val="num" w:pos="4310"/>
        </w:tabs>
        <w:ind w:left="4310" w:hanging="360"/>
      </w:pPr>
    </w:lvl>
    <w:lvl w:ilvl="4" w:tplc="04090019" w:tentative="1">
      <w:start w:val="1"/>
      <w:numFmt w:val="lowerLetter"/>
      <w:lvlText w:val="%5."/>
      <w:lvlJc w:val="left"/>
      <w:pPr>
        <w:tabs>
          <w:tab w:val="num" w:pos="5030"/>
        </w:tabs>
        <w:ind w:left="5030" w:hanging="360"/>
      </w:pPr>
    </w:lvl>
    <w:lvl w:ilvl="5" w:tplc="0409001B" w:tentative="1">
      <w:start w:val="1"/>
      <w:numFmt w:val="lowerRoman"/>
      <w:lvlText w:val="%6."/>
      <w:lvlJc w:val="right"/>
      <w:pPr>
        <w:tabs>
          <w:tab w:val="num" w:pos="5750"/>
        </w:tabs>
        <w:ind w:left="5750" w:hanging="180"/>
      </w:pPr>
    </w:lvl>
    <w:lvl w:ilvl="6" w:tplc="0409000F" w:tentative="1">
      <w:start w:val="1"/>
      <w:numFmt w:val="decimal"/>
      <w:lvlText w:val="%7."/>
      <w:lvlJc w:val="left"/>
      <w:pPr>
        <w:tabs>
          <w:tab w:val="num" w:pos="6470"/>
        </w:tabs>
        <w:ind w:left="6470" w:hanging="360"/>
      </w:pPr>
    </w:lvl>
    <w:lvl w:ilvl="7" w:tplc="04090019" w:tentative="1">
      <w:start w:val="1"/>
      <w:numFmt w:val="lowerLetter"/>
      <w:lvlText w:val="%8."/>
      <w:lvlJc w:val="left"/>
      <w:pPr>
        <w:tabs>
          <w:tab w:val="num" w:pos="7190"/>
        </w:tabs>
        <w:ind w:left="7190" w:hanging="360"/>
      </w:pPr>
    </w:lvl>
    <w:lvl w:ilvl="8" w:tplc="0409001B" w:tentative="1">
      <w:start w:val="1"/>
      <w:numFmt w:val="lowerRoman"/>
      <w:lvlText w:val="%9."/>
      <w:lvlJc w:val="right"/>
      <w:pPr>
        <w:tabs>
          <w:tab w:val="num" w:pos="7910"/>
        </w:tabs>
        <w:ind w:left="7910" w:hanging="180"/>
      </w:pPr>
    </w:lvl>
  </w:abstractNum>
  <w:abstractNum w:abstractNumId="51" w15:restartNumberingAfterBreak="0">
    <w:nsid w:val="75E65A41"/>
    <w:multiLevelType w:val="hybridMultilevel"/>
    <w:tmpl w:val="499C58DE"/>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AB264A1"/>
    <w:multiLevelType w:val="hybridMultilevel"/>
    <w:tmpl w:val="6CEAB108"/>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CDC5E8A"/>
    <w:multiLevelType w:val="hybridMultilevel"/>
    <w:tmpl w:val="BC50E6BE"/>
    <w:lvl w:ilvl="0" w:tplc="841CAA86">
      <w:start w:val="1"/>
      <w:numFmt w:val="lowerRoman"/>
      <w:lvlRestart w:val="0"/>
      <w:lvlText w:val="(%1)"/>
      <w:lvlJc w:val="left"/>
      <w:pPr>
        <w:tabs>
          <w:tab w:val="num" w:pos="2187"/>
        </w:tabs>
        <w:ind w:left="2187" w:hanging="567"/>
      </w:pPr>
      <w:rPr>
        <w:rFonts w:hint="default"/>
        <w:i w:val="0"/>
        <w:iCs w:val="0"/>
      </w:rPr>
    </w:lvl>
    <w:lvl w:ilvl="1" w:tplc="0409000F">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1151099335">
    <w:abstractNumId w:val="34"/>
  </w:num>
  <w:num w:numId="2" w16cid:durableId="797770133">
    <w:abstractNumId w:val="5"/>
  </w:num>
  <w:num w:numId="3" w16cid:durableId="878471050">
    <w:abstractNumId w:val="12"/>
  </w:num>
  <w:num w:numId="4" w16cid:durableId="1616869308">
    <w:abstractNumId w:val="27"/>
  </w:num>
  <w:num w:numId="5" w16cid:durableId="83189197">
    <w:abstractNumId w:val="29"/>
  </w:num>
  <w:num w:numId="6" w16cid:durableId="1977565195">
    <w:abstractNumId w:val="21"/>
  </w:num>
  <w:num w:numId="7" w16cid:durableId="494224430">
    <w:abstractNumId w:val="43"/>
  </w:num>
  <w:num w:numId="8" w16cid:durableId="1651249367">
    <w:abstractNumId w:val="53"/>
  </w:num>
  <w:num w:numId="9" w16cid:durableId="1121609215">
    <w:abstractNumId w:val="23"/>
  </w:num>
  <w:num w:numId="10" w16cid:durableId="890338912">
    <w:abstractNumId w:val="36"/>
  </w:num>
  <w:num w:numId="11" w16cid:durableId="449058349">
    <w:abstractNumId w:val="13"/>
  </w:num>
  <w:num w:numId="12" w16cid:durableId="1619142901">
    <w:abstractNumId w:val="18"/>
  </w:num>
  <w:num w:numId="13" w16cid:durableId="1791851942">
    <w:abstractNumId w:val="33"/>
  </w:num>
  <w:num w:numId="14" w16cid:durableId="398944750">
    <w:abstractNumId w:val="4"/>
  </w:num>
  <w:num w:numId="15" w16cid:durableId="668945822">
    <w:abstractNumId w:val="8"/>
  </w:num>
  <w:num w:numId="16" w16cid:durableId="816069201">
    <w:abstractNumId w:val="30"/>
  </w:num>
  <w:num w:numId="17" w16cid:durableId="1164661490">
    <w:abstractNumId w:val="15"/>
  </w:num>
  <w:num w:numId="18" w16cid:durableId="1581332190">
    <w:abstractNumId w:val="45"/>
  </w:num>
  <w:num w:numId="19" w16cid:durableId="560597335">
    <w:abstractNumId w:val="35"/>
  </w:num>
  <w:num w:numId="20" w16cid:durableId="138426818">
    <w:abstractNumId w:val="42"/>
  </w:num>
  <w:num w:numId="21" w16cid:durableId="2024434973">
    <w:abstractNumId w:val="7"/>
  </w:num>
  <w:num w:numId="22" w16cid:durableId="1259631821">
    <w:abstractNumId w:val="19"/>
  </w:num>
  <w:num w:numId="23" w16cid:durableId="921837499">
    <w:abstractNumId w:val="2"/>
  </w:num>
  <w:num w:numId="24" w16cid:durableId="2104565157">
    <w:abstractNumId w:val="44"/>
  </w:num>
  <w:num w:numId="25" w16cid:durableId="80881170">
    <w:abstractNumId w:val="32"/>
  </w:num>
  <w:num w:numId="26" w16cid:durableId="1162237897">
    <w:abstractNumId w:val="28"/>
  </w:num>
  <w:num w:numId="27" w16cid:durableId="12416587">
    <w:abstractNumId w:val="52"/>
  </w:num>
  <w:num w:numId="28" w16cid:durableId="1639332816">
    <w:abstractNumId w:val="41"/>
  </w:num>
  <w:num w:numId="29" w16cid:durableId="690882126">
    <w:abstractNumId w:val="51"/>
  </w:num>
  <w:num w:numId="30" w16cid:durableId="2090997735">
    <w:abstractNumId w:val="16"/>
  </w:num>
  <w:num w:numId="31" w16cid:durableId="847329803">
    <w:abstractNumId w:val="31"/>
  </w:num>
  <w:num w:numId="32" w16cid:durableId="2076657228">
    <w:abstractNumId w:val="17"/>
  </w:num>
  <w:num w:numId="33" w16cid:durableId="655038715">
    <w:abstractNumId w:val="46"/>
  </w:num>
  <w:num w:numId="34" w16cid:durableId="2117947724">
    <w:abstractNumId w:val="39"/>
  </w:num>
  <w:num w:numId="35" w16cid:durableId="1671563051">
    <w:abstractNumId w:val="48"/>
  </w:num>
  <w:num w:numId="36" w16cid:durableId="484008347">
    <w:abstractNumId w:val="26"/>
  </w:num>
  <w:num w:numId="37" w16cid:durableId="1396661130">
    <w:abstractNumId w:val="6"/>
  </w:num>
  <w:num w:numId="38" w16cid:durableId="1279213433">
    <w:abstractNumId w:val="50"/>
  </w:num>
  <w:num w:numId="39" w16cid:durableId="1287932448">
    <w:abstractNumId w:val="47"/>
  </w:num>
  <w:num w:numId="40" w16cid:durableId="1750035581">
    <w:abstractNumId w:val="38"/>
  </w:num>
  <w:num w:numId="41" w16cid:durableId="44762139">
    <w:abstractNumId w:val="37"/>
  </w:num>
  <w:num w:numId="42" w16cid:durableId="1080445006">
    <w:abstractNumId w:val="24"/>
  </w:num>
  <w:num w:numId="43" w16cid:durableId="679045405">
    <w:abstractNumId w:val="1"/>
  </w:num>
  <w:num w:numId="44" w16cid:durableId="1192456121">
    <w:abstractNumId w:val="20"/>
  </w:num>
  <w:num w:numId="45" w16cid:durableId="1687176123">
    <w:abstractNumId w:val="25"/>
  </w:num>
  <w:num w:numId="46" w16cid:durableId="474758892">
    <w:abstractNumId w:val="10"/>
  </w:num>
  <w:num w:numId="47" w16cid:durableId="606306001">
    <w:abstractNumId w:val="40"/>
  </w:num>
  <w:num w:numId="48" w16cid:durableId="1983581830">
    <w:abstractNumId w:val="0"/>
  </w:num>
  <w:num w:numId="49" w16cid:durableId="1804303058">
    <w:abstractNumId w:val="9"/>
  </w:num>
  <w:num w:numId="50" w16cid:durableId="1280333737">
    <w:abstractNumId w:val="3"/>
  </w:num>
  <w:num w:numId="51" w16cid:durableId="922572786">
    <w:abstractNumId w:val="49"/>
  </w:num>
  <w:num w:numId="52" w16cid:durableId="767238313">
    <w:abstractNumId w:val="11"/>
  </w:num>
  <w:num w:numId="53" w16cid:durableId="65422858">
    <w:abstractNumId w:val="14"/>
  </w:num>
  <w:num w:numId="54" w16cid:durableId="3408188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1"/>
    <w:rsid w:val="0001647B"/>
    <w:rsid w:val="00017E42"/>
    <w:rsid w:val="00027CD4"/>
    <w:rsid w:val="00032624"/>
    <w:rsid w:val="00036975"/>
    <w:rsid w:val="00043CAA"/>
    <w:rsid w:val="00075432"/>
    <w:rsid w:val="000968ED"/>
    <w:rsid w:val="000A054A"/>
    <w:rsid w:val="000C7CFC"/>
    <w:rsid w:val="000F5A05"/>
    <w:rsid w:val="000F5E56"/>
    <w:rsid w:val="001024FE"/>
    <w:rsid w:val="0011542C"/>
    <w:rsid w:val="00124096"/>
    <w:rsid w:val="00126BEF"/>
    <w:rsid w:val="0012741C"/>
    <w:rsid w:val="001362EE"/>
    <w:rsid w:val="00136B0B"/>
    <w:rsid w:val="00142868"/>
    <w:rsid w:val="00154D4D"/>
    <w:rsid w:val="001762AF"/>
    <w:rsid w:val="00180016"/>
    <w:rsid w:val="001832A6"/>
    <w:rsid w:val="00193C9D"/>
    <w:rsid w:val="00194433"/>
    <w:rsid w:val="00194DC3"/>
    <w:rsid w:val="00195A6B"/>
    <w:rsid w:val="001B01DC"/>
    <w:rsid w:val="001B0950"/>
    <w:rsid w:val="001C6808"/>
    <w:rsid w:val="001D5EBC"/>
    <w:rsid w:val="001E39B4"/>
    <w:rsid w:val="001F3788"/>
    <w:rsid w:val="001F7D79"/>
    <w:rsid w:val="002028D1"/>
    <w:rsid w:val="002121FA"/>
    <w:rsid w:val="00256199"/>
    <w:rsid w:val="0026228E"/>
    <w:rsid w:val="002634C4"/>
    <w:rsid w:val="00266877"/>
    <w:rsid w:val="0028715E"/>
    <w:rsid w:val="00290A82"/>
    <w:rsid w:val="002928D3"/>
    <w:rsid w:val="00293AA1"/>
    <w:rsid w:val="002B76C1"/>
    <w:rsid w:val="002F1FE6"/>
    <w:rsid w:val="002F3135"/>
    <w:rsid w:val="002F3783"/>
    <w:rsid w:val="002F4E68"/>
    <w:rsid w:val="003048A3"/>
    <w:rsid w:val="00312F7F"/>
    <w:rsid w:val="003228B7"/>
    <w:rsid w:val="003330D1"/>
    <w:rsid w:val="00345232"/>
    <w:rsid w:val="003478A2"/>
    <w:rsid w:val="003508A3"/>
    <w:rsid w:val="003673CF"/>
    <w:rsid w:val="00372123"/>
    <w:rsid w:val="00376CF1"/>
    <w:rsid w:val="003800DD"/>
    <w:rsid w:val="003845C1"/>
    <w:rsid w:val="003A6F89"/>
    <w:rsid w:val="003B38C1"/>
    <w:rsid w:val="003C338D"/>
    <w:rsid w:val="003D352A"/>
    <w:rsid w:val="003E75A6"/>
    <w:rsid w:val="003F4D33"/>
    <w:rsid w:val="003F606F"/>
    <w:rsid w:val="003F6A50"/>
    <w:rsid w:val="00405D12"/>
    <w:rsid w:val="00423E3E"/>
    <w:rsid w:val="00427AF4"/>
    <w:rsid w:val="0043350C"/>
    <w:rsid w:val="004400E2"/>
    <w:rsid w:val="00447C24"/>
    <w:rsid w:val="00457D0B"/>
    <w:rsid w:val="00461632"/>
    <w:rsid w:val="004647DA"/>
    <w:rsid w:val="00474062"/>
    <w:rsid w:val="00477D6B"/>
    <w:rsid w:val="00485515"/>
    <w:rsid w:val="004C26F1"/>
    <w:rsid w:val="004D39C4"/>
    <w:rsid w:val="00503EDC"/>
    <w:rsid w:val="00525613"/>
    <w:rsid w:val="0053057A"/>
    <w:rsid w:val="005451C4"/>
    <w:rsid w:val="00560798"/>
    <w:rsid w:val="00560A29"/>
    <w:rsid w:val="00593958"/>
    <w:rsid w:val="00594D27"/>
    <w:rsid w:val="005B1BAE"/>
    <w:rsid w:val="005B69F1"/>
    <w:rsid w:val="005B6FCB"/>
    <w:rsid w:val="005C604A"/>
    <w:rsid w:val="005E142F"/>
    <w:rsid w:val="005E1927"/>
    <w:rsid w:val="005F10BC"/>
    <w:rsid w:val="00601760"/>
    <w:rsid w:val="00605827"/>
    <w:rsid w:val="00623A4F"/>
    <w:rsid w:val="00624B30"/>
    <w:rsid w:val="00646050"/>
    <w:rsid w:val="006713CA"/>
    <w:rsid w:val="00672390"/>
    <w:rsid w:val="00676C5C"/>
    <w:rsid w:val="00695558"/>
    <w:rsid w:val="00695755"/>
    <w:rsid w:val="00697FF8"/>
    <w:rsid w:val="006B097D"/>
    <w:rsid w:val="006B2F23"/>
    <w:rsid w:val="006D5E0F"/>
    <w:rsid w:val="006D7A28"/>
    <w:rsid w:val="007058FB"/>
    <w:rsid w:val="007217C0"/>
    <w:rsid w:val="00745CCE"/>
    <w:rsid w:val="007541EA"/>
    <w:rsid w:val="007B6A58"/>
    <w:rsid w:val="007C47CE"/>
    <w:rsid w:val="007D1613"/>
    <w:rsid w:val="007D2EF1"/>
    <w:rsid w:val="007D469B"/>
    <w:rsid w:val="007F771D"/>
    <w:rsid w:val="00813C4A"/>
    <w:rsid w:val="00813C5E"/>
    <w:rsid w:val="008417FC"/>
    <w:rsid w:val="00873EE5"/>
    <w:rsid w:val="008905DE"/>
    <w:rsid w:val="00893F92"/>
    <w:rsid w:val="008A067B"/>
    <w:rsid w:val="008B0F5A"/>
    <w:rsid w:val="008B2CC1"/>
    <w:rsid w:val="008B4B5E"/>
    <w:rsid w:val="008B60B2"/>
    <w:rsid w:val="008C08B3"/>
    <w:rsid w:val="008C43CD"/>
    <w:rsid w:val="008C5729"/>
    <w:rsid w:val="008D5CE4"/>
    <w:rsid w:val="008E249F"/>
    <w:rsid w:val="008E7AE9"/>
    <w:rsid w:val="008F03B7"/>
    <w:rsid w:val="00902FA6"/>
    <w:rsid w:val="00905996"/>
    <w:rsid w:val="0090731E"/>
    <w:rsid w:val="00916EE2"/>
    <w:rsid w:val="00921A69"/>
    <w:rsid w:val="00946599"/>
    <w:rsid w:val="00955F2A"/>
    <w:rsid w:val="00966A22"/>
    <w:rsid w:val="0096722F"/>
    <w:rsid w:val="009744F6"/>
    <w:rsid w:val="00980843"/>
    <w:rsid w:val="009B3E47"/>
    <w:rsid w:val="009B6714"/>
    <w:rsid w:val="009C654C"/>
    <w:rsid w:val="009D1F47"/>
    <w:rsid w:val="009E2791"/>
    <w:rsid w:val="009E3F6F"/>
    <w:rsid w:val="009E55AA"/>
    <w:rsid w:val="009F3BF9"/>
    <w:rsid w:val="009F499F"/>
    <w:rsid w:val="00A1527C"/>
    <w:rsid w:val="00A1580D"/>
    <w:rsid w:val="00A32A0C"/>
    <w:rsid w:val="00A36AF8"/>
    <w:rsid w:val="00A42DAF"/>
    <w:rsid w:val="00A45BD8"/>
    <w:rsid w:val="00A778BF"/>
    <w:rsid w:val="00A82D3C"/>
    <w:rsid w:val="00A85B8E"/>
    <w:rsid w:val="00AB2010"/>
    <w:rsid w:val="00AB4137"/>
    <w:rsid w:val="00AC205C"/>
    <w:rsid w:val="00AF2609"/>
    <w:rsid w:val="00AF5C73"/>
    <w:rsid w:val="00B015F6"/>
    <w:rsid w:val="00B05A69"/>
    <w:rsid w:val="00B35BC0"/>
    <w:rsid w:val="00B40598"/>
    <w:rsid w:val="00B50B99"/>
    <w:rsid w:val="00B55301"/>
    <w:rsid w:val="00B62CD9"/>
    <w:rsid w:val="00B6552C"/>
    <w:rsid w:val="00B908F8"/>
    <w:rsid w:val="00B9734B"/>
    <w:rsid w:val="00BA0D47"/>
    <w:rsid w:val="00BC33A0"/>
    <w:rsid w:val="00BE167A"/>
    <w:rsid w:val="00BE31E0"/>
    <w:rsid w:val="00BE3BB4"/>
    <w:rsid w:val="00C06E73"/>
    <w:rsid w:val="00C11BFE"/>
    <w:rsid w:val="00C566E6"/>
    <w:rsid w:val="00C6124F"/>
    <w:rsid w:val="00C83F13"/>
    <w:rsid w:val="00C94629"/>
    <w:rsid w:val="00CB39F3"/>
    <w:rsid w:val="00CC0D96"/>
    <w:rsid w:val="00CC5360"/>
    <w:rsid w:val="00CD118B"/>
    <w:rsid w:val="00CD309F"/>
    <w:rsid w:val="00CD4AEF"/>
    <w:rsid w:val="00CE345F"/>
    <w:rsid w:val="00CE65D4"/>
    <w:rsid w:val="00D01E94"/>
    <w:rsid w:val="00D14DE6"/>
    <w:rsid w:val="00D45252"/>
    <w:rsid w:val="00D51F9A"/>
    <w:rsid w:val="00D55E57"/>
    <w:rsid w:val="00D71B4D"/>
    <w:rsid w:val="00D800AD"/>
    <w:rsid w:val="00D84B18"/>
    <w:rsid w:val="00D9025E"/>
    <w:rsid w:val="00D920B2"/>
    <w:rsid w:val="00D93D55"/>
    <w:rsid w:val="00DA482C"/>
    <w:rsid w:val="00DB4194"/>
    <w:rsid w:val="00DC0256"/>
    <w:rsid w:val="00DC64BC"/>
    <w:rsid w:val="00DE06C7"/>
    <w:rsid w:val="00DF075A"/>
    <w:rsid w:val="00DF3595"/>
    <w:rsid w:val="00DF445B"/>
    <w:rsid w:val="00E161A2"/>
    <w:rsid w:val="00E335FE"/>
    <w:rsid w:val="00E35238"/>
    <w:rsid w:val="00E5021F"/>
    <w:rsid w:val="00E60C35"/>
    <w:rsid w:val="00E619C9"/>
    <w:rsid w:val="00E671A6"/>
    <w:rsid w:val="00EA0873"/>
    <w:rsid w:val="00EA2D75"/>
    <w:rsid w:val="00EA605C"/>
    <w:rsid w:val="00EB30FD"/>
    <w:rsid w:val="00EB39CC"/>
    <w:rsid w:val="00EC4E49"/>
    <w:rsid w:val="00ED3408"/>
    <w:rsid w:val="00ED5FB5"/>
    <w:rsid w:val="00ED77FB"/>
    <w:rsid w:val="00EF0D3D"/>
    <w:rsid w:val="00EF1892"/>
    <w:rsid w:val="00F021A6"/>
    <w:rsid w:val="00F11D94"/>
    <w:rsid w:val="00F21A27"/>
    <w:rsid w:val="00F22D3D"/>
    <w:rsid w:val="00F301AE"/>
    <w:rsid w:val="00F66152"/>
    <w:rsid w:val="00F731CA"/>
    <w:rsid w:val="00F73FC2"/>
    <w:rsid w:val="00F93162"/>
    <w:rsid w:val="00FA52D9"/>
    <w:rsid w:val="00FA544C"/>
    <w:rsid w:val="00FB2A18"/>
    <w:rsid w:val="00FC42D8"/>
    <w:rsid w:val="00FE1659"/>
    <w:rsid w:val="00FE179B"/>
    <w:rsid w:val="00FE7332"/>
    <w:rsid w:val="00FF49A9"/>
    <w:rsid w:val="00FF65E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AE117"/>
  <w15:docId w15:val="{320324D4-8266-43B4-9591-8DA03ECC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9C654C"/>
    <w:pPr>
      <w:ind w:left="720"/>
      <w:contextualSpacing/>
    </w:pPr>
  </w:style>
  <w:style w:type="character" w:styleId="FootnoteReference">
    <w:name w:val="footnote reference"/>
    <w:basedOn w:val="DefaultParagraphFont"/>
    <w:uiPriority w:val="99"/>
    <w:unhideWhenUsed/>
    <w:rsid w:val="00036975"/>
    <w:rPr>
      <w:vertAlign w:val="superscript"/>
    </w:rPr>
  </w:style>
  <w:style w:type="paragraph" w:styleId="TOCHeading">
    <w:name w:val="TOC Heading"/>
    <w:basedOn w:val="Heading1"/>
    <w:next w:val="Normal"/>
    <w:uiPriority w:val="39"/>
    <w:unhideWhenUsed/>
    <w:qFormat/>
    <w:rsid w:val="00376CF1"/>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3C338D"/>
    <w:pPr>
      <w:tabs>
        <w:tab w:val="right" w:leader="dot" w:pos="9345"/>
      </w:tabs>
      <w:spacing w:after="120"/>
      <w:ind w:left="2552" w:hanging="2552"/>
    </w:pPr>
  </w:style>
  <w:style w:type="character" w:styleId="Hyperlink">
    <w:name w:val="Hyperlink"/>
    <w:basedOn w:val="DefaultParagraphFont"/>
    <w:uiPriority w:val="99"/>
    <w:unhideWhenUsed/>
    <w:rsid w:val="00376CF1"/>
    <w:rPr>
      <w:color w:val="0000FF" w:themeColor="hyperlink"/>
      <w:u w:val="single"/>
    </w:rPr>
  </w:style>
  <w:style w:type="character" w:customStyle="1" w:styleId="FootnoteTextChar">
    <w:name w:val="Footnote Text Char"/>
    <w:link w:val="FootnoteText"/>
    <w:uiPriority w:val="99"/>
    <w:semiHidden/>
    <w:locked/>
    <w:rsid w:val="00447C24"/>
    <w:rPr>
      <w:rFonts w:ascii="Arial" w:eastAsia="SimSun" w:hAnsi="Arial" w:cs="Arial"/>
      <w:sz w:val="18"/>
      <w:lang w:val="en-US" w:eastAsia="zh-CN"/>
    </w:rPr>
  </w:style>
  <w:style w:type="paragraph" w:customStyle="1" w:styleId="Article1">
    <w:name w:val="Article 1"/>
    <w:basedOn w:val="Normal"/>
    <w:link w:val="Article1Char"/>
    <w:rsid w:val="00447C24"/>
    <w:pPr>
      <w:tabs>
        <w:tab w:val="right" w:pos="9072"/>
      </w:tabs>
      <w:ind w:left="1021"/>
      <w:jc w:val="center"/>
    </w:pPr>
    <w:rPr>
      <w:rFonts w:eastAsia="Times New Roman" w:cs="Times New Roman"/>
      <w:b/>
      <w:bCs/>
      <w:i/>
      <w:iCs/>
      <w:sz w:val="20"/>
      <w:lang w:eastAsia="en-US"/>
    </w:rPr>
  </w:style>
  <w:style w:type="paragraph" w:customStyle="1" w:styleId="Endofdocument">
    <w:name w:val="End of document"/>
    <w:basedOn w:val="Normal"/>
    <w:semiHidden/>
    <w:rsid w:val="00447C24"/>
    <w:pPr>
      <w:spacing w:after="120" w:line="260" w:lineRule="atLeast"/>
      <w:ind w:left="5534"/>
    </w:pPr>
    <w:rPr>
      <w:rFonts w:eastAsia="Times New Roman" w:cs="Times New Roman"/>
      <w:sz w:val="20"/>
      <w:lang w:eastAsia="en-US"/>
    </w:rPr>
  </w:style>
  <w:style w:type="character" w:customStyle="1" w:styleId="Article1Char">
    <w:name w:val="Article 1 Char"/>
    <w:link w:val="Article1"/>
    <w:rsid w:val="00447C24"/>
    <w:rPr>
      <w:rFonts w:ascii="Arial" w:hAnsi="Arial"/>
      <w:b/>
      <w:bCs/>
      <w:i/>
      <w:iCs/>
      <w:lang w:val="en-US" w:eastAsia="en-US"/>
    </w:rPr>
  </w:style>
  <w:style w:type="character" w:customStyle="1" w:styleId="ListParagraphChar">
    <w:name w:val="List Paragraph Char"/>
    <w:basedOn w:val="DefaultParagraphFont"/>
    <w:link w:val="ListParagraph"/>
    <w:uiPriority w:val="34"/>
    <w:locked/>
    <w:rsid w:val="00447C24"/>
    <w:rPr>
      <w:rFonts w:ascii="Arial" w:eastAsia="SimSun" w:hAnsi="Arial" w:cs="Arial"/>
      <w:sz w:val="22"/>
      <w:lang w:val="en-US" w:eastAsia="zh-CN"/>
    </w:rPr>
  </w:style>
  <w:style w:type="character" w:styleId="CommentReference">
    <w:name w:val="annotation reference"/>
    <w:basedOn w:val="DefaultParagraphFont"/>
    <w:semiHidden/>
    <w:unhideWhenUsed/>
    <w:rsid w:val="00813C4A"/>
    <w:rPr>
      <w:sz w:val="16"/>
      <w:szCs w:val="16"/>
    </w:rPr>
  </w:style>
  <w:style w:type="paragraph" w:styleId="CommentSubject">
    <w:name w:val="annotation subject"/>
    <w:basedOn w:val="CommentText"/>
    <w:next w:val="CommentText"/>
    <w:link w:val="CommentSubjectChar"/>
    <w:semiHidden/>
    <w:unhideWhenUsed/>
    <w:rsid w:val="00813C4A"/>
    <w:rPr>
      <w:b/>
      <w:bCs/>
      <w:sz w:val="20"/>
    </w:rPr>
  </w:style>
  <w:style w:type="character" w:customStyle="1" w:styleId="CommentTextChar">
    <w:name w:val="Comment Text Char"/>
    <w:basedOn w:val="DefaultParagraphFont"/>
    <w:link w:val="CommentText"/>
    <w:semiHidden/>
    <w:rsid w:val="00813C4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13C4A"/>
    <w:rPr>
      <w:rFonts w:ascii="Arial" w:eastAsia="SimSun" w:hAnsi="Arial" w:cs="Arial"/>
      <w:b/>
      <w:bCs/>
      <w:sz w:val="18"/>
      <w:lang w:val="en-US" w:eastAsia="zh-CN"/>
    </w:rPr>
  </w:style>
  <w:style w:type="paragraph" w:styleId="Revision">
    <w:name w:val="Revision"/>
    <w:hidden/>
    <w:uiPriority w:val="99"/>
    <w:semiHidden/>
    <w:rsid w:val="00CC5360"/>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43350C"/>
    <w:rPr>
      <w:color w:val="605E5C"/>
      <w:shd w:val="clear" w:color="auto" w:fill="E1DFDD"/>
    </w:rPr>
  </w:style>
  <w:style w:type="character" w:styleId="FollowedHyperlink">
    <w:name w:val="FollowedHyperlink"/>
    <w:basedOn w:val="DefaultParagraphFont"/>
    <w:semiHidden/>
    <w:unhideWhenUsed/>
    <w:rsid w:val="005B1B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sct/ru/sct_s3/sct_s3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4184</Words>
  <Characters>29735</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PLA DIAZ Katia</dc:creator>
  <cp:keywords>FOR OFFICIAL USE ONLY</cp:keywords>
  <cp:lastModifiedBy>PLA DIAZ Katia</cp:lastModifiedBy>
  <cp:revision>13</cp:revision>
  <cp:lastPrinted>2024-04-22T11:29:00Z</cp:lastPrinted>
  <dcterms:created xsi:type="dcterms:W3CDTF">2024-05-03T11:28:00Z</dcterms:created>
  <dcterms:modified xsi:type="dcterms:W3CDTF">2024-05-06T07:24:00Z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