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ACB44" w14:textId="77777777" w:rsidR="008B2CC1" w:rsidRPr="009603EE" w:rsidRDefault="00472A6E" w:rsidP="00753307">
      <w:pPr>
        <w:pBdr>
          <w:bottom w:val="single" w:sz="4" w:space="10" w:color="auto"/>
        </w:pBdr>
        <w:spacing w:after="120"/>
        <w:ind w:right="-57"/>
        <w:jc w:val="right"/>
        <w:rPr>
          <w:lang w:val="es-ES_tradnl"/>
        </w:rPr>
      </w:pPr>
      <w:r w:rsidRPr="009603EE">
        <w:rPr>
          <w:noProof/>
          <w:lang w:val="es-ES_tradnl" w:eastAsia="en-US"/>
        </w:rPr>
        <w:drawing>
          <wp:inline distT="0" distB="0" distL="0" distR="0" wp14:anchorId="7B6BF0ED" wp14:editId="7706B26C">
            <wp:extent cx="3147729" cy="1353054"/>
            <wp:effectExtent l="0" t="0" r="0" b="0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4EEA2" w14:textId="77777777" w:rsidR="00472A6E" w:rsidRPr="009603EE" w:rsidRDefault="00753307" w:rsidP="00472A6E">
      <w:pPr>
        <w:jc w:val="right"/>
        <w:rPr>
          <w:rFonts w:ascii="Arial Black" w:hAnsi="Arial Black"/>
          <w:caps/>
          <w:sz w:val="15"/>
          <w:lang w:val="es-ES_tradnl"/>
        </w:rPr>
      </w:pPr>
      <w:r w:rsidRPr="009603EE">
        <w:rPr>
          <w:rFonts w:ascii="Arial Black" w:hAnsi="Arial Black"/>
          <w:caps/>
          <w:sz w:val="15"/>
          <w:lang w:val="es-ES_tradnl"/>
        </w:rPr>
        <w:t>WIPO/GRTKF/IC/4</w:t>
      </w:r>
      <w:r w:rsidR="001C6317" w:rsidRPr="009603EE">
        <w:rPr>
          <w:rFonts w:ascii="Arial Black" w:hAnsi="Arial Black"/>
          <w:caps/>
          <w:sz w:val="15"/>
          <w:lang w:val="es-ES_tradnl"/>
        </w:rPr>
        <w:t>8</w:t>
      </w:r>
      <w:r w:rsidRPr="009603EE">
        <w:rPr>
          <w:rFonts w:ascii="Arial Black" w:hAnsi="Arial Black"/>
          <w:caps/>
          <w:sz w:val="15"/>
          <w:lang w:val="es-ES_tradnl"/>
        </w:rPr>
        <w:t>/</w:t>
      </w:r>
      <w:bookmarkStart w:id="0" w:name="Code"/>
      <w:bookmarkEnd w:id="0"/>
      <w:r w:rsidR="009603EE" w:rsidRPr="009603EE">
        <w:rPr>
          <w:rFonts w:ascii="Arial Black" w:hAnsi="Arial Black"/>
          <w:caps/>
          <w:sz w:val="15"/>
          <w:lang w:val="es-ES_tradnl"/>
        </w:rPr>
        <w:t>INF/2</w:t>
      </w:r>
    </w:p>
    <w:p w14:paraId="6C738B4D" w14:textId="77777777" w:rsidR="008B2CC1" w:rsidRPr="009603EE" w:rsidRDefault="00472A6E" w:rsidP="00472A6E">
      <w:pPr>
        <w:jc w:val="right"/>
        <w:rPr>
          <w:lang w:val="es-ES_tradnl"/>
        </w:rPr>
      </w:pPr>
      <w:r w:rsidRPr="009603EE">
        <w:rPr>
          <w:rFonts w:ascii="Arial Black" w:hAnsi="Arial Black"/>
          <w:caps/>
          <w:sz w:val="15"/>
          <w:lang w:val="es-ES_tradnl"/>
        </w:rPr>
        <w:t xml:space="preserve">ORIGINAL: </w:t>
      </w:r>
      <w:bookmarkStart w:id="1" w:name="Original"/>
      <w:r w:rsidR="009603EE" w:rsidRPr="009603EE">
        <w:rPr>
          <w:rFonts w:ascii="Arial Black" w:hAnsi="Arial Black"/>
          <w:caps/>
          <w:sz w:val="15"/>
          <w:lang w:val="es-ES_tradnl"/>
        </w:rPr>
        <w:t>INGLÉS</w:t>
      </w:r>
    </w:p>
    <w:bookmarkEnd w:id="1"/>
    <w:p w14:paraId="27B3E9A2" w14:textId="77777777" w:rsidR="008B2CC1" w:rsidRPr="009603EE" w:rsidRDefault="00472A6E" w:rsidP="00472A6E">
      <w:pPr>
        <w:spacing w:after="1200"/>
        <w:jc w:val="right"/>
        <w:rPr>
          <w:lang w:val="es-ES_tradnl"/>
        </w:rPr>
      </w:pPr>
      <w:r w:rsidRPr="009603EE">
        <w:rPr>
          <w:rFonts w:ascii="Arial Black" w:hAnsi="Arial Black"/>
          <w:caps/>
          <w:sz w:val="15"/>
          <w:lang w:val="es-ES_tradnl"/>
        </w:rPr>
        <w:t xml:space="preserve">fecha: </w:t>
      </w:r>
      <w:bookmarkStart w:id="2" w:name="Date"/>
      <w:r w:rsidR="009603EE" w:rsidRPr="009603EE">
        <w:rPr>
          <w:rFonts w:ascii="Arial Black" w:hAnsi="Arial Black"/>
          <w:caps/>
          <w:sz w:val="15"/>
          <w:lang w:val="es-ES_tradnl"/>
        </w:rPr>
        <w:t>14 DE NOVIEMBRE DE 2024</w:t>
      </w:r>
    </w:p>
    <w:bookmarkEnd w:id="2"/>
    <w:p w14:paraId="3C16AB9E" w14:textId="77777777" w:rsidR="00753307" w:rsidRPr="009603EE" w:rsidRDefault="00753307" w:rsidP="005B2ABD">
      <w:pPr>
        <w:spacing w:after="480"/>
        <w:outlineLvl w:val="1"/>
        <w:rPr>
          <w:b/>
          <w:sz w:val="24"/>
          <w:szCs w:val="24"/>
          <w:lang w:val="es-ES_tradnl"/>
        </w:rPr>
      </w:pPr>
      <w:r w:rsidRPr="009603EE">
        <w:rPr>
          <w:b/>
          <w:sz w:val="28"/>
          <w:szCs w:val="28"/>
          <w:lang w:val="es-ES_tradnl"/>
        </w:rPr>
        <w:t>Comité Intergubernamental sobre Propiedad Intelectual y Recursos Genéticos, Conocimientos Tradicionales y Folclore</w:t>
      </w:r>
    </w:p>
    <w:p w14:paraId="4CC295FA" w14:textId="77777777" w:rsidR="005B2EAE" w:rsidRPr="009603EE" w:rsidRDefault="00753307" w:rsidP="005B2EAE">
      <w:pPr>
        <w:outlineLvl w:val="1"/>
        <w:rPr>
          <w:b/>
          <w:sz w:val="24"/>
          <w:szCs w:val="24"/>
          <w:lang w:val="es-ES_tradnl"/>
        </w:rPr>
      </w:pPr>
      <w:r w:rsidRPr="009603EE">
        <w:rPr>
          <w:b/>
          <w:sz w:val="24"/>
          <w:szCs w:val="24"/>
          <w:lang w:val="es-ES_tradnl"/>
        </w:rPr>
        <w:t xml:space="preserve">Cuadragésima </w:t>
      </w:r>
      <w:r w:rsidR="001C6317" w:rsidRPr="009603EE">
        <w:rPr>
          <w:b/>
          <w:sz w:val="24"/>
          <w:szCs w:val="24"/>
          <w:lang w:val="es-ES_tradnl"/>
        </w:rPr>
        <w:t>octava</w:t>
      </w:r>
      <w:r w:rsidRPr="009603EE">
        <w:rPr>
          <w:b/>
          <w:sz w:val="24"/>
          <w:szCs w:val="24"/>
          <w:lang w:val="es-ES_tradnl"/>
        </w:rPr>
        <w:t xml:space="preserve"> sesión</w:t>
      </w:r>
    </w:p>
    <w:p w14:paraId="60007FE5" w14:textId="77777777" w:rsidR="00B67CDC" w:rsidRPr="009603EE" w:rsidRDefault="00753307" w:rsidP="00472A6E">
      <w:pPr>
        <w:spacing w:after="720"/>
        <w:outlineLvl w:val="1"/>
        <w:rPr>
          <w:b/>
          <w:sz w:val="24"/>
          <w:szCs w:val="24"/>
          <w:lang w:val="es-ES_tradnl"/>
        </w:rPr>
      </w:pPr>
      <w:r w:rsidRPr="009603EE">
        <w:rPr>
          <w:b/>
          <w:sz w:val="24"/>
          <w:szCs w:val="24"/>
          <w:lang w:val="es-ES_tradnl"/>
        </w:rPr>
        <w:t xml:space="preserve">Ginebra, </w:t>
      </w:r>
      <w:r w:rsidR="001C6317" w:rsidRPr="009603EE">
        <w:rPr>
          <w:b/>
          <w:sz w:val="24"/>
          <w:szCs w:val="24"/>
          <w:lang w:val="es-ES_tradnl"/>
        </w:rPr>
        <w:t xml:space="preserve">29 de noviembre </w:t>
      </w:r>
      <w:r w:rsidRPr="009603EE">
        <w:rPr>
          <w:b/>
          <w:sz w:val="24"/>
          <w:szCs w:val="24"/>
          <w:lang w:val="es-ES_tradnl"/>
        </w:rPr>
        <w:t>de 202</w:t>
      </w:r>
      <w:r w:rsidR="001C6317" w:rsidRPr="009603EE">
        <w:rPr>
          <w:b/>
          <w:sz w:val="24"/>
          <w:szCs w:val="24"/>
          <w:lang w:val="es-ES_tradnl"/>
        </w:rPr>
        <w:t>4</w:t>
      </w:r>
    </w:p>
    <w:p w14:paraId="0E37597F" w14:textId="4F5FF6E1" w:rsidR="008B2CC1" w:rsidRPr="009603EE" w:rsidRDefault="009603EE" w:rsidP="00472A6E">
      <w:pPr>
        <w:spacing w:after="360"/>
        <w:rPr>
          <w:caps/>
          <w:sz w:val="24"/>
          <w:lang w:val="es-ES_tradnl"/>
        </w:rPr>
      </w:pPr>
      <w:bookmarkStart w:id="3" w:name="TitleOfDoc"/>
      <w:r w:rsidRPr="009603EE">
        <w:rPr>
          <w:caps/>
          <w:sz w:val="24"/>
          <w:lang w:val="es-ES_tradnl"/>
        </w:rPr>
        <w:t>Breve reseña de los documentos</w:t>
      </w:r>
    </w:p>
    <w:p w14:paraId="7C7126CA" w14:textId="527462FE" w:rsidR="008B2CC1" w:rsidRPr="009603EE" w:rsidRDefault="009603EE" w:rsidP="00472A6E">
      <w:pPr>
        <w:spacing w:after="1040"/>
        <w:rPr>
          <w:i/>
          <w:lang w:val="es-ES_tradnl"/>
        </w:rPr>
      </w:pPr>
      <w:bookmarkStart w:id="4" w:name="Prepared"/>
      <w:bookmarkEnd w:id="3"/>
      <w:bookmarkEnd w:id="4"/>
      <w:r w:rsidRPr="009603EE">
        <w:rPr>
          <w:i/>
          <w:lang w:val="es-ES_tradnl"/>
        </w:rPr>
        <w:t>Documento preparado por la Secretaría</w:t>
      </w:r>
    </w:p>
    <w:p w14:paraId="2E3181AE" w14:textId="77777777" w:rsidR="009603EE" w:rsidRPr="009603EE" w:rsidRDefault="009603EE" w:rsidP="009603EE">
      <w:pPr>
        <w:tabs>
          <w:tab w:val="left" w:pos="550"/>
        </w:tabs>
        <w:rPr>
          <w:lang w:val="es-ES_tradnl"/>
        </w:rPr>
      </w:pPr>
      <w:r w:rsidRPr="009603EE">
        <w:rPr>
          <w:lang w:val="es-ES_tradnl"/>
        </w:rPr>
        <w:t>DOCUMENTOS DE TRABAJO PARA LA CUADRAGÉSIMA OCTAVA SESIÓN</w:t>
      </w:r>
    </w:p>
    <w:p w14:paraId="3C48AA95" w14:textId="77777777" w:rsidR="009603EE" w:rsidRPr="009603EE" w:rsidRDefault="009603EE" w:rsidP="009603EE">
      <w:pPr>
        <w:rPr>
          <w:lang w:val="es-ES_tradnl"/>
        </w:rPr>
      </w:pPr>
    </w:p>
    <w:p w14:paraId="4AC4DCB6" w14:textId="00A8D989" w:rsidR="009603EE" w:rsidRPr="009603EE" w:rsidRDefault="009603EE" w:rsidP="009603EE">
      <w:pPr>
        <w:pStyle w:val="ListParagraph"/>
        <w:numPr>
          <w:ilvl w:val="0"/>
          <w:numId w:val="7"/>
        </w:numPr>
        <w:ind w:left="0" w:firstLine="0"/>
        <w:rPr>
          <w:lang w:val="es-ES_tradnl"/>
        </w:rPr>
      </w:pPr>
      <w:r w:rsidRPr="009603EE">
        <w:rPr>
          <w:lang w:val="es-ES_tradnl"/>
        </w:rPr>
        <w:t>A continuación, figura una breve reseña, al 14 de noviembre de 2024, de los documentos preparados para la cuadragésima octava sesión del Comité Intergubernamental sobre Propiedad Intelectual y Recursos Genéticos, Conocimientos Tradicionales y Folclore ("el Comité” o "el CIG”).</w:t>
      </w:r>
      <w:r>
        <w:rPr>
          <w:lang w:val="es-ES_tradnl"/>
        </w:rPr>
        <w:t xml:space="preserve"> </w:t>
      </w:r>
      <w:r w:rsidRPr="009603EE">
        <w:rPr>
          <w:lang w:val="es-ES_tradnl"/>
        </w:rPr>
        <w:t>Estos documentos y todo documento adicional que se elabore, una vez finalizados, se publicarán en la dirección siguiente:</w:t>
      </w:r>
      <w:r>
        <w:rPr>
          <w:lang w:val="es-ES_tradnl"/>
        </w:rPr>
        <w:t xml:space="preserve"> </w:t>
      </w:r>
    </w:p>
    <w:p w14:paraId="7D541000" w14:textId="2A9FF0A4" w:rsidR="009603EE" w:rsidRPr="009603EE" w:rsidRDefault="00000000" w:rsidP="009603EE">
      <w:pPr>
        <w:rPr>
          <w:lang w:val="es-ES_tradnl"/>
        </w:rPr>
      </w:pPr>
      <w:hyperlink r:id="rId9" w:history="1">
        <w:r w:rsidR="009603EE" w:rsidRPr="009603EE">
          <w:rPr>
            <w:rStyle w:val="Hyperlink"/>
            <w:lang w:val="es-ES_tradnl"/>
          </w:rPr>
          <w:t>https://www.wipo.int/meetings/es/details.jsp?meeting_id=80916</w:t>
        </w:r>
      </w:hyperlink>
      <w:r w:rsidR="009603EE" w:rsidRPr="009603EE">
        <w:rPr>
          <w:lang w:val="es-ES_tradnl"/>
        </w:rPr>
        <w:t xml:space="preserve"> </w:t>
      </w:r>
    </w:p>
    <w:p w14:paraId="1CF6C0B2" w14:textId="77777777" w:rsidR="009603EE" w:rsidRPr="009603EE" w:rsidRDefault="009603EE" w:rsidP="009603EE">
      <w:pPr>
        <w:rPr>
          <w:u w:val="single"/>
          <w:lang w:val="es-ES_tradnl"/>
        </w:rPr>
      </w:pPr>
    </w:p>
    <w:p w14:paraId="414B2755" w14:textId="77777777" w:rsidR="009603EE" w:rsidRPr="009603EE" w:rsidRDefault="009603EE" w:rsidP="009603EE">
      <w:pPr>
        <w:rPr>
          <w:u w:val="single"/>
          <w:lang w:val="es-ES_tradnl"/>
        </w:rPr>
      </w:pPr>
    </w:p>
    <w:p w14:paraId="7B30CA55" w14:textId="7B0DB766" w:rsidR="009603EE" w:rsidRPr="009603EE" w:rsidRDefault="009603EE" w:rsidP="009603EE">
      <w:pPr>
        <w:rPr>
          <w:u w:val="single"/>
          <w:lang w:val="es-ES_tradnl"/>
        </w:rPr>
      </w:pPr>
      <w:r w:rsidRPr="009603EE">
        <w:rPr>
          <w:u w:val="single"/>
          <w:lang w:val="es-ES_tradnl"/>
        </w:rPr>
        <w:t>WIPO/GRTKF/IC/48/1 Prov.:</w:t>
      </w:r>
      <w:r>
        <w:rPr>
          <w:u w:val="single"/>
          <w:lang w:val="es-ES_tradnl"/>
        </w:rPr>
        <w:t xml:space="preserve"> </w:t>
      </w:r>
      <w:r w:rsidRPr="009603EE">
        <w:rPr>
          <w:u w:val="single"/>
          <w:lang w:val="es-ES_tradnl"/>
        </w:rPr>
        <w:t>Proyecto de orden del día de la cuadragésima octava sesión</w:t>
      </w:r>
    </w:p>
    <w:p w14:paraId="19CF12A5" w14:textId="77777777" w:rsidR="009603EE" w:rsidRPr="009603EE" w:rsidRDefault="009603EE" w:rsidP="009603EE">
      <w:pPr>
        <w:rPr>
          <w:lang w:val="es-ES_tradnl"/>
        </w:rPr>
      </w:pPr>
    </w:p>
    <w:p w14:paraId="380B0FD8" w14:textId="77777777" w:rsidR="009603EE" w:rsidRPr="009603EE" w:rsidRDefault="009603EE" w:rsidP="009603EE">
      <w:pPr>
        <w:pStyle w:val="ListParagraph"/>
        <w:numPr>
          <w:ilvl w:val="0"/>
          <w:numId w:val="7"/>
        </w:numPr>
        <w:ind w:left="0" w:firstLine="0"/>
        <w:rPr>
          <w:lang w:val="es-ES_tradnl"/>
        </w:rPr>
      </w:pPr>
      <w:r w:rsidRPr="009603EE">
        <w:rPr>
          <w:lang w:val="es-ES_tradnl"/>
        </w:rPr>
        <w:t>Este documento, que se somete al Comité para su eventual aprobación, contiene los temas propuestos para su examen en la sesión.</w:t>
      </w:r>
    </w:p>
    <w:p w14:paraId="1B6BAB63" w14:textId="77777777" w:rsidR="009603EE" w:rsidRPr="009603EE" w:rsidRDefault="009603EE" w:rsidP="009603EE">
      <w:pPr>
        <w:rPr>
          <w:lang w:val="es-ES_tradnl"/>
        </w:rPr>
      </w:pPr>
    </w:p>
    <w:p w14:paraId="0C9AA73F" w14:textId="77777777" w:rsidR="009603EE" w:rsidRPr="009603EE" w:rsidRDefault="009603EE" w:rsidP="009603EE">
      <w:pPr>
        <w:rPr>
          <w:lang w:val="es-ES_tradnl"/>
        </w:rPr>
      </w:pPr>
    </w:p>
    <w:p w14:paraId="240ECACB" w14:textId="6C835B9F" w:rsidR="009603EE" w:rsidRPr="009603EE" w:rsidRDefault="009603EE" w:rsidP="009603EE">
      <w:pPr>
        <w:rPr>
          <w:u w:val="single"/>
          <w:lang w:val="es-ES_tradnl"/>
        </w:rPr>
      </w:pPr>
      <w:r w:rsidRPr="009603EE">
        <w:rPr>
          <w:u w:val="single"/>
          <w:lang w:val="es-ES_tradnl"/>
        </w:rPr>
        <w:t>WIPO/GRTKF/IC/48/2:</w:t>
      </w:r>
      <w:r>
        <w:rPr>
          <w:u w:val="single"/>
          <w:lang w:val="es-ES_tradnl"/>
        </w:rPr>
        <w:t xml:space="preserve"> </w:t>
      </w:r>
      <w:r w:rsidRPr="009603EE">
        <w:rPr>
          <w:u w:val="single"/>
          <w:lang w:val="es-ES_tradnl"/>
        </w:rPr>
        <w:t>Acreditación de determinadas organizaciones</w:t>
      </w:r>
    </w:p>
    <w:p w14:paraId="66869C58" w14:textId="77777777" w:rsidR="009603EE" w:rsidRPr="009603EE" w:rsidRDefault="009603EE" w:rsidP="009603EE">
      <w:pPr>
        <w:rPr>
          <w:lang w:val="es-ES_tradnl"/>
        </w:rPr>
      </w:pPr>
    </w:p>
    <w:p w14:paraId="5528CA90" w14:textId="77777777" w:rsidR="009603EE" w:rsidRPr="009603EE" w:rsidRDefault="009603EE" w:rsidP="009603EE">
      <w:pPr>
        <w:pStyle w:val="ListParagraph"/>
        <w:numPr>
          <w:ilvl w:val="0"/>
          <w:numId w:val="7"/>
        </w:numPr>
        <w:ind w:left="0" w:firstLine="0"/>
        <w:rPr>
          <w:lang w:val="es-ES_tradnl"/>
        </w:rPr>
      </w:pPr>
      <w:r w:rsidRPr="009603EE">
        <w:rPr>
          <w:lang w:val="es-ES_tradnl"/>
        </w:rPr>
        <w:t xml:space="preserve">En este documento figuran el nombre, la información de contacto, así como las finalidades y los objetivos de trece organizaciones que han solicitado su acreditación ante el Comité en calidad de observador </w:t>
      </w:r>
      <w:r w:rsidRPr="009603EE">
        <w:rPr>
          <w:i/>
          <w:iCs/>
          <w:lang w:val="es-ES_tradnl"/>
        </w:rPr>
        <w:t>ad hoc</w:t>
      </w:r>
      <w:r w:rsidRPr="009603EE">
        <w:rPr>
          <w:lang w:val="es-ES_tradnl"/>
        </w:rPr>
        <w:t xml:space="preserve"> para la sesión actual y las futuras sesiones del Comité.</w:t>
      </w:r>
    </w:p>
    <w:p w14:paraId="18EFD40D" w14:textId="77777777" w:rsidR="009603EE" w:rsidRPr="009603EE" w:rsidRDefault="009603EE" w:rsidP="009603EE">
      <w:pPr>
        <w:pStyle w:val="ListParagraph"/>
        <w:ind w:left="0"/>
        <w:rPr>
          <w:lang w:val="es-ES_tradnl"/>
        </w:rPr>
      </w:pPr>
    </w:p>
    <w:p w14:paraId="6D3248CF" w14:textId="4F2CD924" w:rsidR="009603EE" w:rsidRPr="009603EE" w:rsidRDefault="009603EE" w:rsidP="009603EE">
      <w:pPr>
        <w:rPr>
          <w:rFonts w:eastAsia="Times New Roman"/>
          <w:lang w:val="es-ES_tradnl"/>
        </w:rPr>
      </w:pPr>
    </w:p>
    <w:p w14:paraId="3D200EE8" w14:textId="77777777" w:rsidR="009603EE" w:rsidRPr="009603EE" w:rsidRDefault="009603EE" w:rsidP="009603EE">
      <w:pPr>
        <w:pStyle w:val="ListParagraph"/>
        <w:ind w:left="0"/>
        <w:rPr>
          <w:lang w:val="es-ES_tradnl"/>
        </w:rPr>
      </w:pPr>
      <w:r w:rsidRPr="009603EE">
        <w:rPr>
          <w:lang w:val="es-ES_tradnl"/>
        </w:rPr>
        <w:lastRenderedPageBreak/>
        <w:t>II.</w:t>
      </w:r>
      <w:r w:rsidRPr="009603EE">
        <w:rPr>
          <w:lang w:val="es-ES_tradnl"/>
        </w:rPr>
        <w:tab/>
        <w:t>DOCUMENTOS DE INFORMACIÓN PARA LA CUADRAGÉSIMA OCTAVA SESIÓN</w:t>
      </w:r>
    </w:p>
    <w:p w14:paraId="11E8AEBB" w14:textId="77777777" w:rsidR="009603EE" w:rsidRPr="009603EE" w:rsidRDefault="009603EE" w:rsidP="009603EE">
      <w:pPr>
        <w:pStyle w:val="ListParagraph"/>
        <w:ind w:left="0"/>
        <w:rPr>
          <w:lang w:val="es-ES_tradnl"/>
        </w:rPr>
      </w:pPr>
    </w:p>
    <w:p w14:paraId="2683E43F" w14:textId="00C014DC" w:rsidR="009603EE" w:rsidRPr="009603EE" w:rsidRDefault="009603EE" w:rsidP="009603EE">
      <w:pPr>
        <w:rPr>
          <w:u w:val="single"/>
          <w:lang w:val="es-ES_tradnl"/>
        </w:rPr>
      </w:pPr>
      <w:r w:rsidRPr="009603EE">
        <w:rPr>
          <w:u w:val="single"/>
          <w:lang w:val="es-ES_tradnl"/>
        </w:rPr>
        <w:t>WIPO/GRTKF/IC/48/INF/1:</w:t>
      </w:r>
      <w:r>
        <w:rPr>
          <w:u w:val="single"/>
          <w:lang w:val="es-ES_tradnl"/>
        </w:rPr>
        <w:t xml:space="preserve"> </w:t>
      </w:r>
      <w:r w:rsidRPr="009603EE">
        <w:rPr>
          <w:u w:val="single"/>
          <w:lang w:val="es-ES_tradnl"/>
        </w:rPr>
        <w:t>Lista de participantes</w:t>
      </w:r>
    </w:p>
    <w:p w14:paraId="2CD81416" w14:textId="77777777" w:rsidR="009603EE" w:rsidRPr="009603EE" w:rsidRDefault="009603EE" w:rsidP="009603EE">
      <w:pPr>
        <w:pStyle w:val="ListParagraph"/>
        <w:ind w:left="0"/>
        <w:rPr>
          <w:lang w:val="es-ES_tradnl"/>
        </w:rPr>
      </w:pPr>
    </w:p>
    <w:p w14:paraId="7887699A" w14:textId="77777777" w:rsidR="009603EE" w:rsidRPr="009603EE" w:rsidRDefault="009603EE" w:rsidP="009603EE">
      <w:pPr>
        <w:pStyle w:val="ONUME"/>
        <w:numPr>
          <w:ilvl w:val="0"/>
          <w:numId w:val="7"/>
        </w:numPr>
        <w:spacing w:after="0"/>
        <w:ind w:left="540" w:hanging="540"/>
        <w:rPr>
          <w:lang w:val="es-ES_tradnl"/>
        </w:rPr>
      </w:pPr>
      <w:r w:rsidRPr="009603EE">
        <w:rPr>
          <w:lang w:val="es-ES_tradnl"/>
        </w:rPr>
        <w:t>En la cuadragésima octava sesión del Comité se distribuirá un proyecto de lista de participantes.</w:t>
      </w:r>
    </w:p>
    <w:p w14:paraId="7DEB426F" w14:textId="77777777" w:rsidR="009603EE" w:rsidRPr="009603EE" w:rsidRDefault="009603EE" w:rsidP="009603EE">
      <w:pPr>
        <w:pStyle w:val="ONUME"/>
        <w:numPr>
          <w:ilvl w:val="0"/>
          <w:numId w:val="0"/>
        </w:numPr>
        <w:spacing w:after="0"/>
        <w:rPr>
          <w:lang w:val="es-ES_tradnl"/>
        </w:rPr>
      </w:pPr>
    </w:p>
    <w:p w14:paraId="4560A884" w14:textId="77777777" w:rsidR="009603EE" w:rsidRPr="009603EE" w:rsidRDefault="009603EE" w:rsidP="009603EE">
      <w:pPr>
        <w:pStyle w:val="ONUME"/>
        <w:numPr>
          <w:ilvl w:val="0"/>
          <w:numId w:val="0"/>
        </w:numPr>
        <w:spacing w:after="0"/>
        <w:rPr>
          <w:lang w:val="es-ES_tradnl"/>
        </w:rPr>
      </w:pPr>
    </w:p>
    <w:p w14:paraId="282DA419" w14:textId="12419DE6" w:rsidR="009603EE" w:rsidRPr="009603EE" w:rsidRDefault="009603EE" w:rsidP="009603EE">
      <w:pPr>
        <w:pStyle w:val="ONUME"/>
        <w:numPr>
          <w:ilvl w:val="0"/>
          <w:numId w:val="0"/>
        </w:numPr>
        <w:spacing w:after="0"/>
        <w:rPr>
          <w:lang w:val="es-ES_tradnl"/>
        </w:rPr>
      </w:pPr>
      <w:r w:rsidRPr="009603EE">
        <w:rPr>
          <w:u w:val="single"/>
          <w:lang w:val="es-ES_tradnl"/>
        </w:rPr>
        <w:t>WIPO/GRTKF/IC/48/INF/2:</w:t>
      </w:r>
      <w:r>
        <w:rPr>
          <w:u w:val="single"/>
          <w:lang w:val="es-ES_tradnl"/>
        </w:rPr>
        <w:t xml:space="preserve"> </w:t>
      </w:r>
      <w:r w:rsidRPr="009603EE">
        <w:rPr>
          <w:u w:val="single"/>
          <w:lang w:val="es-ES_tradnl"/>
        </w:rPr>
        <w:t>Breve reseña de los documentos</w:t>
      </w:r>
    </w:p>
    <w:p w14:paraId="79FD2C3E" w14:textId="77777777" w:rsidR="009603EE" w:rsidRPr="009603EE" w:rsidRDefault="009603EE" w:rsidP="009603EE">
      <w:pPr>
        <w:pStyle w:val="ONUME"/>
        <w:numPr>
          <w:ilvl w:val="0"/>
          <w:numId w:val="0"/>
        </w:numPr>
        <w:spacing w:after="0"/>
        <w:rPr>
          <w:lang w:val="es-ES_tradnl"/>
        </w:rPr>
      </w:pPr>
    </w:p>
    <w:p w14:paraId="00974C93" w14:textId="77777777" w:rsidR="009603EE" w:rsidRPr="009603EE" w:rsidRDefault="009603EE" w:rsidP="009603EE">
      <w:pPr>
        <w:pStyle w:val="ONUME"/>
        <w:numPr>
          <w:ilvl w:val="0"/>
          <w:numId w:val="7"/>
        </w:numPr>
        <w:spacing w:after="0"/>
        <w:ind w:left="0" w:firstLine="0"/>
        <w:rPr>
          <w:lang w:val="es-ES_tradnl"/>
        </w:rPr>
      </w:pPr>
      <w:r w:rsidRPr="009603EE">
        <w:rPr>
          <w:lang w:val="es-ES_tradnl"/>
        </w:rPr>
        <w:t>Este documento ha sido preparado a modo de guía informal sobre los documentos del Comité.</w:t>
      </w:r>
    </w:p>
    <w:p w14:paraId="4761553B" w14:textId="77777777" w:rsidR="009603EE" w:rsidRPr="009603EE" w:rsidRDefault="009603EE" w:rsidP="009603EE">
      <w:pPr>
        <w:pStyle w:val="ListParagraph"/>
        <w:ind w:left="0"/>
        <w:rPr>
          <w:lang w:val="es-ES_tradnl"/>
        </w:rPr>
      </w:pPr>
    </w:p>
    <w:p w14:paraId="7C0F8A41" w14:textId="77777777" w:rsidR="009603EE" w:rsidRPr="009603EE" w:rsidRDefault="009603EE" w:rsidP="009603EE">
      <w:pPr>
        <w:pStyle w:val="ONUME"/>
        <w:numPr>
          <w:ilvl w:val="0"/>
          <w:numId w:val="0"/>
        </w:numPr>
        <w:spacing w:after="0"/>
        <w:rPr>
          <w:lang w:val="es-ES_tradnl"/>
        </w:rPr>
      </w:pPr>
    </w:p>
    <w:p w14:paraId="7B37D266" w14:textId="635C3B75" w:rsidR="009603EE" w:rsidRPr="009603EE" w:rsidRDefault="009603EE" w:rsidP="009603EE">
      <w:pPr>
        <w:pStyle w:val="ONUME"/>
        <w:numPr>
          <w:ilvl w:val="0"/>
          <w:numId w:val="0"/>
        </w:numPr>
        <w:spacing w:after="0"/>
        <w:rPr>
          <w:lang w:val="es-ES_tradnl"/>
        </w:rPr>
      </w:pPr>
      <w:r w:rsidRPr="009603EE">
        <w:rPr>
          <w:u w:val="single"/>
          <w:lang w:val="es-ES_tradnl"/>
        </w:rPr>
        <w:t>WIPO/GRTKF/IC/48/INF/3:</w:t>
      </w:r>
      <w:r>
        <w:rPr>
          <w:u w:val="single"/>
          <w:lang w:val="es-ES_tradnl"/>
        </w:rPr>
        <w:t xml:space="preserve"> </w:t>
      </w:r>
      <w:r w:rsidRPr="009603EE">
        <w:rPr>
          <w:u w:val="single"/>
          <w:lang w:val="es-ES_tradnl"/>
        </w:rPr>
        <w:t>Proyecto de programa para la cuadragésima octava sesión</w:t>
      </w:r>
    </w:p>
    <w:p w14:paraId="278F9DC0" w14:textId="77777777" w:rsidR="009603EE" w:rsidRPr="009603EE" w:rsidRDefault="009603EE" w:rsidP="009603EE">
      <w:pPr>
        <w:pStyle w:val="ONUME"/>
        <w:numPr>
          <w:ilvl w:val="0"/>
          <w:numId w:val="0"/>
        </w:numPr>
        <w:spacing w:after="0"/>
        <w:rPr>
          <w:lang w:val="es-ES_tradnl"/>
        </w:rPr>
      </w:pPr>
    </w:p>
    <w:p w14:paraId="7A6EF22A" w14:textId="1B85C228" w:rsidR="009603EE" w:rsidRPr="009603EE" w:rsidRDefault="009603EE" w:rsidP="009603EE">
      <w:pPr>
        <w:pStyle w:val="ONUME"/>
        <w:numPr>
          <w:ilvl w:val="0"/>
          <w:numId w:val="7"/>
        </w:numPr>
        <w:spacing w:after="600"/>
        <w:ind w:left="0" w:firstLine="0"/>
        <w:rPr>
          <w:u w:val="single"/>
          <w:lang w:val="es-ES_tradnl"/>
        </w:rPr>
      </w:pPr>
      <w:r w:rsidRPr="009603EE">
        <w:rPr>
          <w:lang w:val="es-ES_tradnl"/>
        </w:rPr>
        <w:t>Conforme a la petición cursada por el Comité en su décima sesión, en este documento se expone el programa propuesto y se señala el horario posible para debatir cada punto del orden del día.</w:t>
      </w:r>
      <w:r>
        <w:rPr>
          <w:lang w:val="es-ES_tradnl"/>
        </w:rPr>
        <w:t xml:space="preserve"> </w:t>
      </w:r>
      <w:r w:rsidRPr="009603EE">
        <w:rPr>
          <w:lang w:val="es-ES_tradnl"/>
        </w:rPr>
        <w:t>El proyecto de programa es de carácter indicativo únicamente, y corresponderá a la presidencia del Comité y a sus miembros determinar cuál será la organización real de la labor, con arreglo a su reglamento interno.</w:t>
      </w:r>
    </w:p>
    <w:p w14:paraId="1BEA026E" w14:textId="069309BB" w:rsidR="00152CEA" w:rsidRPr="009603EE" w:rsidRDefault="009603EE" w:rsidP="009603EE">
      <w:pPr>
        <w:pStyle w:val="Endofdocument-Annex"/>
        <w:rPr>
          <w:lang w:val="es-ES_tradnl"/>
        </w:rPr>
      </w:pPr>
      <w:r w:rsidRPr="009603EE">
        <w:rPr>
          <w:lang w:val="es-ES_tradnl"/>
        </w:rPr>
        <w:t>[Fin del documento]</w:t>
      </w:r>
    </w:p>
    <w:sectPr w:rsidR="00152CEA" w:rsidRPr="009603EE" w:rsidSect="009603EE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47A13" w14:textId="77777777" w:rsidR="0077300C" w:rsidRDefault="0077300C">
      <w:r>
        <w:separator/>
      </w:r>
    </w:p>
  </w:endnote>
  <w:endnote w:type="continuationSeparator" w:id="0">
    <w:p w14:paraId="1AB837DC" w14:textId="77777777" w:rsidR="0077300C" w:rsidRPr="009D30E6" w:rsidRDefault="0077300C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2843B862" w14:textId="77777777" w:rsidR="0077300C" w:rsidRPr="007E663E" w:rsidRDefault="0077300C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14:paraId="6AE8C6B7" w14:textId="77777777" w:rsidR="0077300C" w:rsidRPr="007E663E" w:rsidRDefault="0077300C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FEBC1" w14:textId="2645647D" w:rsidR="005B2ABD" w:rsidRDefault="005B2A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360CB" w14:textId="2B563BEB" w:rsidR="005B2ABD" w:rsidRDefault="005B2A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F6C4B" w14:textId="45B77D7F" w:rsidR="005B2ABD" w:rsidRDefault="005B2A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1F408" w14:textId="77777777" w:rsidR="0077300C" w:rsidRDefault="0077300C">
      <w:r>
        <w:separator/>
      </w:r>
    </w:p>
  </w:footnote>
  <w:footnote w:type="continuationSeparator" w:id="0">
    <w:p w14:paraId="1F000C2B" w14:textId="77777777" w:rsidR="0077300C" w:rsidRPr="009D30E6" w:rsidRDefault="0077300C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5FDF831E" w14:textId="77777777" w:rsidR="0077300C" w:rsidRPr="007E663E" w:rsidRDefault="0077300C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14:paraId="0EB4898E" w14:textId="77777777" w:rsidR="0077300C" w:rsidRPr="007E663E" w:rsidRDefault="0077300C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77759" w14:textId="77777777" w:rsidR="00AE7F20" w:rsidRPr="00EB0D93" w:rsidRDefault="009603EE" w:rsidP="00477D6B">
    <w:pPr>
      <w:jc w:val="right"/>
      <w:rPr>
        <w:caps/>
      </w:rPr>
    </w:pPr>
    <w:bookmarkStart w:id="5" w:name="Code2"/>
    <w:bookmarkEnd w:id="5"/>
    <w:r>
      <w:rPr>
        <w:caps/>
      </w:rPr>
      <w:t>WIPO/GRTKF/IC/48/INF/2</w:t>
    </w:r>
  </w:p>
  <w:p w14:paraId="7ABA6FE3" w14:textId="77777777"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EB0D93">
      <w:rPr>
        <w:noProof/>
      </w:rPr>
      <w:t>2</w:t>
    </w:r>
    <w:r>
      <w:fldChar w:fldCharType="end"/>
    </w:r>
  </w:p>
  <w:p w14:paraId="5D636082" w14:textId="77777777" w:rsidR="00AE7F20" w:rsidRDefault="00AE7F20" w:rsidP="00477D6B">
    <w:pPr>
      <w:jc w:val="right"/>
    </w:pPr>
  </w:p>
  <w:p w14:paraId="487A3D9B" w14:textId="77777777" w:rsidR="00EC1AA7" w:rsidRDefault="00EC1AA7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C83B7E"/>
    <w:multiLevelType w:val="hybridMultilevel"/>
    <w:tmpl w:val="F3B404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0583226">
    <w:abstractNumId w:val="2"/>
  </w:num>
  <w:num w:numId="2" w16cid:durableId="1821312304">
    <w:abstractNumId w:val="4"/>
  </w:num>
  <w:num w:numId="3" w16cid:durableId="337391865">
    <w:abstractNumId w:val="0"/>
  </w:num>
  <w:num w:numId="4" w16cid:durableId="460195966">
    <w:abstractNumId w:val="5"/>
  </w:num>
  <w:num w:numId="5" w16cid:durableId="1350906303">
    <w:abstractNumId w:val="1"/>
  </w:num>
  <w:num w:numId="6" w16cid:durableId="592860106">
    <w:abstractNumId w:val="3"/>
  </w:num>
  <w:num w:numId="7" w16cid:durableId="20659085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EE"/>
    <w:rsid w:val="00010686"/>
    <w:rsid w:val="00034F39"/>
    <w:rsid w:val="00052915"/>
    <w:rsid w:val="000853D7"/>
    <w:rsid w:val="000E3BB3"/>
    <w:rsid w:val="000F5E56"/>
    <w:rsid w:val="001362EE"/>
    <w:rsid w:val="00152CEA"/>
    <w:rsid w:val="001832A6"/>
    <w:rsid w:val="001C6317"/>
    <w:rsid w:val="002634C4"/>
    <w:rsid w:val="002C2E2F"/>
    <w:rsid w:val="002D23B5"/>
    <w:rsid w:val="002E0F47"/>
    <w:rsid w:val="002F4E68"/>
    <w:rsid w:val="00310826"/>
    <w:rsid w:val="00352C1C"/>
    <w:rsid w:val="00354647"/>
    <w:rsid w:val="00377273"/>
    <w:rsid w:val="003845C1"/>
    <w:rsid w:val="00387287"/>
    <w:rsid w:val="003E48F1"/>
    <w:rsid w:val="003F347A"/>
    <w:rsid w:val="00423E3E"/>
    <w:rsid w:val="00427AF4"/>
    <w:rsid w:val="0045231F"/>
    <w:rsid w:val="004647DA"/>
    <w:rsid w:val="0046793F"/>
    <w:rsid w:val="00472A6E"/>
    <w:rsid w:val="00477808"/>
    <w:rsid w:val="00477D6B"/>
    <w:rsid w:val="004A6C37"/>
    <w:rsid w:val="004E297D"/>
    <w:rsid w:val="00531B02"/>
    <w:rsid w:val="005332F0"/>
    <w:rsid w:val="0055013B"/>
    <w:rsid w:val="00571B99"/>
    <w:rsid w:val="005B2ABD"/>
    <w:rsid w:val="005B2EAE"/>
    <w:rsid w:val="00605827"/>
    <w:rsid w:val="00675021"/>
    <w:rsid w:val="006A06C6"/>
    <w:rsid w:val="007224C8"/>
    <w:rsid w:val="00753307"/>
    <w:rsid w:val="0077300C"/>
    <w:rsid w:val="00794BE2"/>
    <w:rsid w:val="007A5581"/>
    <w:rsid w:val="007B71FE"/>
    <w:rsid w:val="007D781E"/>
    <w:rsid w:val="007E663E"/>
    <w:rsid w:val="00815082"/>
    <w:rsid w:val="0088395E"/>
    <w:rsid w:val="008B2CC1"/>
    <w:rsid w:val="008E6BD6"/>
    <w:rsid w:val="0090731E"/>
    <w:rsid w:val="009603EE"/>
    <w:rsid w:val="00966A22"/>
    <w:rsid w:val="00972F03"/>
    <w:rsid w:val="0098367F"/>
    <w:rsid w:val="009A0C8B"/>
    <w:rsid w:val="009A20CD"/>
    <w:rsid w:val="009B6241"/>
    <w:rsid w:val="00A16FC0"/>
    <w:rsid w:val="00A32C9E"/>
    <w:rsid w:val="00AB613D"/>
    <w:rsid w:val="00AE7F20"/>
    <w:rsid w:val="00B534D5"/>
    <w:rsid w:val="00B65A0A"/>
    <w:rsid w:val="00B67CDC"/>
    <w:rsid w:val="00B72D36"/>
    <w:rsid w:val="00BC4164"/>
    <w:rsid w:val="00BD2DCC"/>
    <w:rsid w:val="00BF5A8E"/>
    <w:rsid w:val="00C17D57"/>
    <w:rsid w:val="00C90559"/>
    <w:rsid w:val="00CA0500"/>
    <w:rsid w:val="00CA2251"/>
    <w:rsid w:val="00CF10CF"/>
    <w:rsid w:val="00D56C7C"/>
    <w:rsid w:val="00D71B4D"/>
    <w:rsid w:val="00D90289"/>
    <w:rsid w:val="00D93D55"/>
    <w:rsid w:val="00DC4C60"/>
    <w:rsid w:val="00DD6CF4"/>
    <w:rsid w:val="00E0079A"/>
    <w:rsid w:val="00E444DA"/>
    <w:rsid w:val="00E45C84"/>
    <w:rsid w:val="00E504E5"/>
    <w:rsid w:val="00E96A2E"/>
    <w:rsid w:val="00EB0D93"/>
    <w:rsid w:val="00EB7A3E"/>
    <w:rsid w:val="00EC1AA7"/>
    <w:rsid w:val="00EC401A"/>
    <w:rsid w:val="00EF530A"/>
    <w:rsid w:val="00EF6622"/>
    <w:rsid w:val="00EF78A9"/>
    <w:rsid w:val="00F5507C"/>
    <w:rsid w:val="00F55408"/>
    <w:rsid w:val="00F66152"/>
    <w:rsid w:val="00F80845"/>
    <w:rsid w:val="00F84474"/>
    <w:rsid w:val="00FA0F0D"/>
    <w:rsid w:val="00FD59D1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EEAE8"/>
  <w15:docId w15:val="{53C7B1C4-2FE9-47F1-80B0-01152466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ListParagraph">
    <w:name w:val="List Paragraph"/>
    <w:basedOn w:val="Normal"/>
    <w:uiPriority w:val="34"/>
    <w:qFormat/>
    <w:rsid w:val="009603EE"/>
    <w:pPr>
      <w:ind w:left="720"/>
      <w:contextualSpacing/>
    </w:pPr>
    <w:rPr>
      <w:rFonts w:eastAsia="Times New Roman"/>
      <w:lang w:eastAsia="en-US"/>
    </w:rPr>
  </w:style>
  <w:style w:type="character" w:styleId="Hyperlink">
    <w:name w:val="Hyperlink"/>
    <w:basedOn w:val="DefaultParagraphFont"/>
    <w:unhideWhenUsed/>
    <w:rsid w:val="009603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ipo.int/meetings/es/details.jsp?meeting_id=80916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_GRTKF_IC_48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79032-67E8-4EFA-B3C4-D01DDB66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WIPO_GRTKF_IC_48 (S)</Template>
  <TotalTime>6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WIPO/GRTKF/IC/47/</vt:lpstr>
    </vt:vector>
  </TitlesOfParts>
  <Company>WIPO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WIPO/GRTKF/IC/48/</dc:title>
  <dc:creator>BOU LLORET Amparo</dc:creator>
  <cp:keywords>FOR OFFICIAL USE ONLY</cp:keywords>
  <cp:lastModifiedBy>MORENO PALESTINI Maria del Pilar</cp:lastModifiedBy>
  <cp:revision>2</cp:revision>
  <dcterms:created xsi:type="dcterms:W3CDTF">2024-11-22T10:37:00Z</dcterms:created>
  <dcterms:modified xsi:type="dcterms:W3CDTF">2024-11-22T11:15:00Z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27f4ed21-4333-46ee-ba4d-a2b8332310c7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2024-11-22T10:41:15Z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2ae086ac-c3b5-4b6f-a72f-bfc1e94b4231</vt:lpwstr>
  </property>
  <property fmtid="{D5CDD505-2E9C-101B-9397-08002B2CF9AE}" pid="14" name="MSIP_Label_20773ee6-353b-4fb9-a59d-0b94c8c67bea_ContentBits">
    <vt:lpwstr>0</vt:lpwstr>
  </property>
</Properties>
</file>