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21FDD" w14:textId="77777777" w:rsidR="008B2CC1" w:rsidRPr="00D8696B" w:rsidRDefault="00472A6E" w:rsidP="00753307">
      <w:pPr>
        <w:pBdr>
          <w:bottom w:val="single" w:sz="4" w:space="10" w:color="auto"/>
        </w:pBdr>
        <w:spacing w:after="120"/>
        <w:ind w:right="-57"/>
        <w:jc w:val="right"/>
        <w:rPr>
          <w:lang w:val="es-419"/>
        </w:rPr>
      </w:pPr>
      <w:r w:rsidRPr="00D8696B">
        <w:rPr>
          <w:lang w:val="es-419" w:eastAsia="en-US"/>
        </w:rPr>
        <w:drawing>
          <wp:inline distT="0" distB="0" distL="0" distR="0" wp14:anchorId="61E8EF8C" wp14:editId="403AA65A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D3EF2" w14:textId="51B2EEA8" w:rsidR="00472A6E" w:rsidRPr="00D8696B" w:rsidRDefault="00753307" w:rsidP="00472A6E">
      <w:pPr>
        <w:jc w:val="right"/>
        <w:rPr>
          <w:rFonts w:ascii="Arial Black" w:hAnsi="Arial Black"/>
          <w:caps/>
          <w:sz w:val="15"/>
          <w:lang w:val="es-419"/>
        </w:rPr>
      </w:pPr>
      <w:r w:rsidRPr="00D8696B">
        <w:rPr>
          <w:rFonts w:ascii="Arial Black" w:hAnsi="Arial Black"/>
          <w:caps/>
          <w:sz w:val="15"/>
          <w:lang w:val="es-419"/>
        </w:rPr>
        <w:t>WIPO/GRTKF/IC/</w:t>
      </w:r>
      <w:r w:rsidR="00505D4A" w:rsidRPr="00D8696B">
        <w:rPr>
          <w:rFonts w:ascii="Arial Black" w:hAnsi="Arial Black"/>
          <w:caps/>
          <w:sz w:val="15"/>
          <w:lang w:val="es-419"/>
        </w:rPr>
        <w:t>50</w:t>
      </w:r>
      <w:r w:rsidRPr="00D8696B">
        <w:rPr>
          <w:rFonts w:ascii="Arial Black" w:hAnsi="Arial Black"/>
          <w:caps/>
          <w:sz w:val="15"/>
          <w:lang w:val="es-419"/>
        </w:rPr>
        <w:t>/</w:t>
      </w:r>
      <w:bookmarkStart w:id="0" w:name="Code"/>
      <w:bookmarkEnd w:id="0"/>
      <w:r w:rsidR="00E71F3D" w:rsidRPr="00D8696B">
        <w:rPr>
          <w:rFonts w:ascii="Arial Black" w:hAnsi="Arial Black"/>
          <w:caps/>
          <w:sz w:val="15"/>
          <w:lang w:val="es-419"/>
        </w:rPr>
        <w:t>INF/5</w:t>
      </w:r>
    </w:p>
    <w:p w14:paraId="1844A5B4" w14:textId="587A7500" w:rsidR="008B2CC1" w:rsidRPr="00D8696B" w:rsidRDefault="00472A6E" w:rsidP="00472A6E">
      <w:pPr>
        <w:jc w:val="right"/>
        <w:rPr>
          <w:lang w:val="es-419"/>
        </w:rPr>
      </w:pPr>
      <w:r w:rsidRPr="00D8696B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E71F3D" w:rsidRPr="00D8696B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1C95B16D" w14:textId="6CE77643" w:rsidR="008B2CC1" w:rsidRPr="00D8696B" w:rsidRDefault="00472A6E" w:rsidP="00472A6E">
      <w:pPr>
        <w:spacing w:after="1200"/>
        <w:jc w:val="right"/>
        <w:rPr>
          <w:lang w:val="es-419"/>
        </w:rPr>
      </w:pPr>
      <w:r w:rsidRPr="00D8696B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E71F3D" w:rsidRPr="00D8696B">
        <w:rPr>
          <w:rFonts w:ascii="Arial Black" w:hAnsi="Arial Black"/>
          <w:caps/>
          <w:sz w:val="15"/>
          <w:lang w:val="es-419"/>
        </w:rPr>
        <w:t>31 DE ENERO DE 2025</w:t>
      </w:r>
    </w:p>
    <w:bookmarkEnd w:id="2"/>
    <w:p w14:paraId="35C45D91" w14:textId="77777777" w:rsidR="00753307" w:rsidRPr="00D8696B" w:rsidRDefault="00753307" w:rsidP="005B2ABD">
      <w:pPr>
        <w:spacing w:after="480"/>
        <w:outlineLvl w:val="1"/>
        <w:rPr>
          <w:b/>
          <w:sz w:val="24"/>
          <w:szCs w:val="24"/>
          <w:lang w:val="es-419"/>
        </w:rPr>
      </w:pPr>
      <w:r w:rsidRPr="00D8696B">
        <w:rPr>
          <w:b/>
          <w:sz w:val="28"/>
          <w:szCs w:val="28"/>
          <w:lang w:val="es-419"/>
        </w:rPr>
        <w:t>Comité Intergubernamental sobre Propiedad Intelectual y Recursos Genéticos, Conocimientos Tradicionales y Folclore</w:t>
      </w:r>
    </w:p>
    <w:p w14:paraId="49465BA4" w14:textId="77777777" w:rsidR="005B2EAE" w:rsidRPr="00D8696B" w:rsidRDefault="00505D4A" w:rsidP="005B2EAE">
      <w:pPr>
        <w:outlineLvl w:val="1"/>
        <w:rPr>
          <w:b/>
          <w:sz w:val="24"/>
          <w:szCs w:val="24"/>
          <w:lang w:val="es-419"/>
        </w:rPr>
      </w:pPr>
      <w:r w:rsidRPr="00D8696B">
        <w:rPr>
          <w:b/>
          <w:sz w:val="24"/>
          <w:szCs w:val="24"/>
          <w:lang w:val="es-419"/>
        </w:rPr>
        <w:t>Quincua</w:t>
      </w:r>
      <w:r w:rsidR="00753307" w:rsidRPr="00D8696B">
        <w:rPr>
          <w:b/>
          <w:sz w:val="24"/>
          <w:szCs w:val="24"/>
          <w:lang w:val="es-419"/>
        </w:rPr>
        <w:t>gésima sesión</w:t>
      </w:r>
    </w:p>
    <w:p w14:paraId="2B3685DC" w14:textId="77777777" w:rsidR="00B67CDC" w:rsidRPr="00D8696B" w:rsidRDefault="00753307" w:rsidP="00472A6E">
      <w:pPr>
        <w:spacing w:after="720"/>
        <w:outlineLvl w:val="1"/>
        <w:rPr>
          <w:b/>
          <w:sz w:val="24"/>
          <w:szCs w:val="24"/>
          <w:lang w:val="es-419"/>
        </w:rPr>
      </w:pPr>
      <w:r w:rsidRPr="00D8696B">
        <w:rPr>
          <w:b/>
          <w:sz w:val="24"/>
          <w:szCs w:val="24"/>
          <w:lang w:val="es-419"/>
        </w:rPr>
        <w:t>Ginebra</w:t>
      </w:r>
      <w:r w:rsidR="00091029" w:rsidRPr="00D8696B">
        <w:rPr>
          <w:b/>
          <w:sz w:val="24"/>
          <w:szCs w:val="24"/>
          <w:lang w:val="es-419"/>
        </w:rPr>
        <w:t xml:space="preserve">, </w:t>
      </w:r>
      <w:r w:rsidR="00505D4A" w:rsidRPr="00D8696B">
        <w:rPr>
          <w:b/>
          <w:sz w:val="24"/>
          <w:szCs w:val="24"/>
          <w:lang w:val="es-419"/>
        </w:rPr>
        <w:t>3</w:t>
      </w:r>
      <w:r w:rsidR="00091029" w:rsidRPr="00D8696B">
        <w:rPr>
          <w:b/>
          <w:sz w:val="24"/>
          <w:szCs w:val="24"/>
          <w:lang w:val="es-419"/>
        </w:rPr>
        <w:t xml:space="preserve"> a </w:t>
      </w:r>
      <w:r w:rsidR="00505D4A" w:rsidRPr="00D8696B">
        <w:rPr>
          <w:b/>
          <w:sz w:val="24"/>
          <w:szCs w:val="24"/>
          <w:lang w:val="es-419"/>
        </w:rPr>
        <w:t>7</w:t>
      </w:r>
      <w:r w:rsidR="00091029" w:rsidRPr="00D8696B">
        <w:rPr>
          <w:b/>
          <w:sz w:val="24"/>
          <w:szCs w:val="24"/>
          <w:lang w:val="es-419"/>
        </w:rPr>
        <w:t xml:space="preserve"> de </w:t>
      </w:r>
      <w:r w:rsidR="00505D4A" w:rsidRPr="00D8696B">
        <w:rPr>
          <w:b/>
          <w:sz w:val="24"/>
          <w:szCs w:val="24"/>
          <w:lang w:val="es-419"/>
        </w:rPr>
        <w:t xml:space="preserve">marzo </w:t>
      </w:r>
      <w:r w:rsidR="00091029" w:rsidRPr="00D8696B">
        <w:rPr>
          <w:b/>
          <w:sz w:val="24"/>
          <w:szCs w:val="24"/>
          <w:lang w:val="es-419"/>
        </w:rPr>
        <w:t>de 202</w:t>
      </w:r>
      <w:r w:rsidR="00505D4A" w:rsidRPr="00D8696B">
        <w:rPr>
          <w:b/>
          <w:sz w:val="24"/>
          <w:szCs w:val="24"/>
          <w:lang w:val="es-419"/>
        </w:rPr>
        <w:t>5</w:t>
      </w:r>
    </w:p>
    <w:p w14:paraId="65BA163F" w14:textId="5B0EA1E2" w:rsidR="008B2CC1" w:rsidRPr="00D8696B" w:rsidRDefault="00E71F3D" w:rsidP="00472A6E">
      <w:pPr>
        <w:spacing w:after="360"/>
        <w:rPr>
          <w:caps/>
          <w:sz w:val="24"/>
          <w:lang w:val="es-419"/>
        </w:rPr>
      </w:pPr>
      <w:bookmarkStart w:id="3" w:name="TitleOfDoc"/>
      <w:r w:rsidRPr="00D8696B">
        <w:rPr>
          <w:caps/>
          <w:sz w:val="24"/>
          <w:lang w:val="es-419"/>
        </w:rPr>
        <w:t>Nota informativa para la mesa redonda de los pueblos indígenas</w:t>
      </w:r>
    </w:p>
    <w:p w14:paraId="2EF45A1C" w14:textId="7E84F0B6" w:rsidR="008B2CC1" w:rsidRPr="00D8696B" w:rsidRDefault="00E71F3D" w:rsidP="00472A6E">
      <w:pPr>
        <w:spacing w:after="1040"/>
        <w:rPr>
          <w:i/>
          <w:lang w:val="es-419"/>
        </w:rPr>
      </w:pPr>
      <w:bookmarkStart w:id="4" w:name="Prepared"/>
      <w:bookmarkEnd w:id="3"/>
      <w:bookmarkEnd w:id="4"/>
      <w:r w:rsidRPr="00D8696B">
        <w:rPr>
          <w:i/>
          <w:lang w:val="es-419"/>
        </w:rPr>
        <w:t>Documento preparado por la Secretaría</w:t>
      </w:r>
    </w:p>
    <w:p w14:paraId="4D82DAA7" w14:textId="0A63B8D7" w:rsidR="00E71F3D" w:rsidRPr="00D8696B" w:rsidRDefault="00E71F3D" w:rsidP="00E71F3D">
      <w:pPr>
        <w:numPr>
          <w:ilvl w:val="0"/>
          <w:numId w:val="7"/>
        </w:numPr>
        <w:rPr>
          <w:lang w:val="es-419"/>
        </w:rPr>
      </w:pPr>
      <w:r w:rsidRPr="00D8696B">
        <w:rPr>
          <w:lang w:val="es-419"/>
        </w:rPr>
        <w:t>En su séptima sesión, el Comité Intergubernamental sobre Propiedad Intelectual y Recursos Genéticos, Conocimientos Tradicionales y Folclore (en lo sucesivo, “el Comité”), acordó que “inmediatamente antes del inicio de sus sesiones, se organizará una mesa redonda que durará medio día y estará presidida por el representante de una comunidad indígena o local”</w:t>
      </w:r>
      <w:r w:rsidR="004B7C12">
        <w:rPr>
          <w:lang w:val="es-419"/>
        </w:rPr>
        <w:t xml:space="preserve">. </w:t>
      </w:r>
      <w:r w:rsidRPr="00D8696B">
        <w:rPr>
          <w:lang w:val="es-419"/>
        </w:rPr>
        <w:t>Desde entonces, en cada sesión del Comité convocada desde 2005 se han organizado esas mesas redondas.</w:t>
      </w:r>
    </w:p>
    <w:p w14:paraId="300B09D1" w14:textId="77777777" w:rsidR="00E71F3D" w:rsidRPr="00D8696B" w:rsidRDefault="00E71F3D" w:rsidP="00E71F3D">
      <w:pPr>
        <w:rPr>
          <w:lang w:val="es-419"/>
        </w:rPr>
      </w:pPr>
    </w:p>
    <w:p w14:paraId="328465E7" w14:textId="10CA8248" w:rsidR="00E71F3D" w:rsidRPr="00D8696B" w:rsidRDefault="00E71F3D" w:rsidP="00E71F3D">
      <w:pPr>
        <w:numPr>
          <w:ilvl w:val="0"/>
          <w:numId w:val="7"/>
        </w:numPr>
        <w:rPr>
          <w:lang w:val="es-419"/>
        </w:rPr>
      </w:pPr>
      <w:r w:rsidRPr="00D8696B">
        <w:rPr>
          <w:lang w:val="es-419"/>
        </w:rPr>
        <w:t>El tema de la mesa redonda en la presente sesión será</w:t>
      </w:r>
      <w:r w:rsidR="004B7C12">
        <w:rPr>
          <w:lang w:val="es-419"/>
        </w:rPr>
        <w:t xml:space="preserve">: </w:t>
      </w:r>
      <w:r w:rsidR="00522C56">
        <w:rPr>
          <w:lang w:val="es-419"/>
        </w:rPr>
        <w:t>“</w:t>
      </w:r>
      <w:r w:rsidRPr="00D8696B">
        <w:rPr>
          <w:i/>
          <w:iCs/>
          <w:lang w:val="es-419"/>
        </w:rPr>
        <w:t>Conocimientos tradicionales y cambio climático</w:t>
      </w:r>
      <w:r w:rsidR="004B7C12">
        <w:rPr>
          <w:i/>
          <w:iCs/>
          <w:lang w:val="es-419"/>
        </w:rPr>
        <w:t xml:space="preserve">: </w:t>
      </w:r>
      <w:r w:rsidRPr="00D8696B">
        <w:rPr>
          <w:i/>
          <w:iCs/>
          <w:lang w:val="es-419"/>
        </w:rPr>
        <w:t>Perspectivas de los pueblos indígenas</w:t>
      </w:r>
      <w:r w:rsidR="00522C56">
        <w:rPr>
          <w:i/>
          <w:iCs/>
          <w:lang w:val="es-419"/>
        </w:rPr>
        <w:t>”.</w:t>
      </w:r>
    </w:p>
    <w:p w14:paraId="1C4613A1" w14:textId="77777777" w:rsidR="00E71F3D" w:rsidRPr="00D8696B" w:rsidRDefault="00E71F3D" w:rsidP="00E71F3D">
      <w:pPr>
        <w:rPr>
          <w:lang w:val="es-419"/>
        </w:rPr>
      </w:pPr>
    </w:p>
    <w:p w14:paraId="476BD09E" w14:textId="77777777" w:rsidR="00E71F3D" w:rsidRPr="00D8696B" w:rsidRDefault="00E71F3D" w:rsidP="00E71F3D">
      <w:pPr>
        <w:numPr>
          <w:ilvl w:val="0"/>
          <w:numId w:val="7"/>
        </w:numPr>
        <w:rPr>
          <w:lang w:val="es-419"/>
        </w:rPr>
      </w:pPr>
      <w:r w:rsidRPr="00D8696B">
        <w:rPr>
          <w:lang w:val="es-419"/>
        </w:rPr>
        <w:t>En el Anexo figura el programa provisional de la mesa redonda de la quincuagésima sesión.</w:t>
      </w:r>
    </w:p>
    <w:p w14:paraId="0E2F2208" w14:textId="77777777" w:rsidR="00E71F3D" w:rsidRPr="00D8696B" w:rsidRDefault="00E71F3D" w:rsidP="00E71F3D">
      <w:pPr>
        <w:rPr>
          <w:lang w:val="es-419"/>
        </w:rPr>
      </w:pPr>
    </w:p>
    <w:p w14:paraId="41393E36" w14:textId="77777777" w:rsidR="00E71F3D" w:rsidRPr="00D8696B" w:rsidRDefault="00E71F3D" w:rsidP="0009307B">
      <w:pPr>
        <w:pStyle w:val="Endofdocument-Annex"/>
        <w:spacing w:before="480"/>
      </w:pPr>
      <w:r w:rsidRPr="00D8696B">
        <w:t>[Sigue el Anexo]</w:t>
      </w:r>
    </w:p>
    <w:p w14:paraId="1D72E036" w14:textId="77777777" w:rsidR="005F09E5" w:rsidRDefault="005F09E5" w:rsidP="00E71F3D">
      <w:pPr>
        <w:rPr>
          <w:lang w:val="es-419"/>
        </w:rPr>
        <w:sectPr w:rsidR="005F09E5" w:rsidSect="00E71F3D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57474FD" w14:textId="77777777" w:rsidR="00E71F3D" w:rsidRPr="00D8696B" w:rsidRDefault="00E71F3D" w:rsidP="00E71F3D">
      <w:pPr>
        <w:rPr>
          <w:lang w:val="es-419"/>
        </w:rPr>
      </w:pPr>
      <w:r w:rsidRPr="00D8696B">
        <w:rPr>
          <w:lang w:val="es-419"/>
        </w:rPr>
        <w:lastRenderedPageBreak/>
        <w:t xml:space="preserve">PROGRAMA PROVISIONAL DE LA MESA REDONDA </w:t>
      </w:r>
    </w:p>
    <w:p w14:paraId="1FB8F7A3" w14:textId="77777777" w:rsidR="00E71F3D" w:rsidRPr="00D8696B" w:rsidRDefault="00E71F3D" w:rsidP="00E71F3D">
      <w:pPr>
        <w:rPr>
          <w:lang w:val="es-419"/>
        </w:rPr>
      </w:pPr>
    </w:p>
    <w:p w14:paraId="1600E702" w14:textId="77777777" w:rsidR="00E71F3D" w:rsidRPr="00D8696B" w:rsidRDefault="00E71F3D" w:rsidP="00E71F3D">
      <w:pPr>
        <w:rPr>
          <w:lang w:val="es-419"/>
        </w:rPr>
      </w:pP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2898"/>
        <w:gridCol w:w="6552"/>
      </w:tblGrid>
      <w:tr w:rsidR="00E71F3D" w:rsidRPr="00D8696B" w14:paraId="40BA1CAD" w14:textId="77777777" w:rsidTr="00A52A5A">
        <w:tc>
          <w:tcPr>
            <w:tcW w:w="9450" w:type="dxa"/>
            <w:gridSpan w:val="2"/>
            <w:shd w:val="clear" w:color="auto" w:fill="auto"/>
          </w:tcPr>
          <w:p w14:paraId="3BAAF372" w14:textId="77777777" w:rsidR="00E71F3D" w:rsidRPr="00D8696B" w:rsidRDefault="00E71F3D" w:rsidP="00A52A5A">
            <w:pPr>
              <w:rPr>
                <w:u w:val="single"/>
                <w:lang w:val="es-419"/>
              </w:rPr>
            </w:pPr>
            <w:r w:rsidRPr="00D8696B">
              <w:rPr>
                <w:u w:val="single"/>
                <w:lang w:val="es-419"/>
              </w:rPr>
              <w:t>Lunes 3 de marzo de 2025 (hora de Ginebra)</w:t>
            </w:r>
          </w:p>
          <w:p w14:paraId="284A2D57" w14:textId="77777777" w:rsidR="00E71F3D" w:rsidRPr="00D8696B" w:rsidRDefault="00E71F3D" w:rsidP="00A52A5A">
            <w:pPr>
              <w:rPr>
                <w:lang w:val="es-419"/>
              </w:rPr>
            </w:pPr>
          </w:p>
        </w:tc>
      </w:tr>
      <w:tr w:rsidR="00E71F3D" w:rsidRPr="00D8696B" w14:paraId="638CD150" w14:textId="77777777" w:rsidTr="00A52A5A">
        <w:tc>
          <w:tcPr>
            <w:tcW w:w="2898" w:type="dxa"/>
            <w:shd w:val="clear" w:color="auto" w:fill="auto"/>
          </w:tcPr>
          <w:p w14:paraId="3EEAE9EC" w14:textId="77777777" w:rsidR="00E71F3D" w:rsidRPr="00D8696B" w:rsidRDefault="00E71F3D" w:rsidP="00A52A5A">
            <w:pPr>
              <w:spacing w:before="120" w:after="240"/>
              <w:rPr>
                <w:lang w:val="es-419"/>
              </w:rPr>
            </w:pPr>
            <w:r w:rsidRPr="00D8696B">
              <w:rPr>
                <w:lang w:val="es-419"/>
              </w:rPr>
              <w:t xml:space="preserve">11.00 </w:t>
            </w:r>
          </w:p>
        </w:tc>
        <w:tc>
          <w:tcPr>
            <w:tcW w:w="6552" w:type="dxa"/>
            <w:shd w:val="clear" w:color="auto" w:fill="auto"/>
          </w:tcPr>
          <w:p w14:paraId="551CCABD" w14:textId="77777777" w:rsidR="00E71F3D" w:rsidRPr="00D8696B" w:rsidRDefault="00E71F3D" w:rsidP="00A52A5A">
            <w:pPr>
              <w:spacing w:before="120" w:after="240"/>
              <w:rPr>
                <w:lang w:val="es-419"/>
              </w:rPr>
            </w:pPr>
            <w:r w:rsidRPr="00D8696B">
              <w:rPr>
                <w:lang w:val="es-419"/>
              </w:rPr>
              <w:t>Apertura</w:t>
            </w:r>
          </w:p>
          <w:p w14:paraId="4C9AA3DA" w14:textId="77777777" w:rsidR="00E71F3D" w:rsidRPr="00D8696B" w:rsidRDefault="00E71F3D" w:rsidP="00A52A5A">
            <w:pPr>
              <w:spacing w:before="120" w:after="240"/>
              <w:rPr>
                <w:lang w:val="es-419"/>
              </w:rPr>
            </w:pPr>
            <w:r w:rsidRPr="00D8696B">
              <w:rPr>
                <w:lang w:val="es-419"/>
              </w:rPr>
              <w:t>Presidencia: (pendiente de designación por el Foro de la OMPI de consulta con las comunidades indígenas)</w:t>
            </w:r>
          </w:p>
        </w:tc>
      </w:tr>
      <w:tr w:rsidR="00E71F3D" w:rsidRPr="00D8696B" w14:paraId="4AE7E95C" w14:textId="77777777" w:rsidTr="00A52A5A">
        <w:tc>
          <w:tcPr>
            <w:tcW w:w="2898" w:type="dxa"/>
            <w:shd w:val="clear" w:color="auto" w:fill="auto"/>
          </w:tcPr>
          <w:p w14:paraId="2C46D237" w14:textId="77777777" w:rsidR="00E71F3D" w:rsidRPr="00D8696B" w:rsidRDefault="00E71F3D" w:rsidP="00A52A5A">
            <w:pPr>
              <w:spacing w:before="120" w:after="240"/>
              <w:rPr>
                <w:lang w:val="es-419"/>
              </w:rPr>
            </w:pPr>
            <w:r w:rsidRPr="00D8696B">
              <w:rPr>
                <w:lang w:val="es-419"/>
              </w:rPr>
              <w:t>11.00 – 11.20</w:t>
            </w:r>
          </w:p>
        </w:tc>
        <w:tc>
          <w:tcPr>
            <w:tcW w:w="6552" w:type="dxa"/>
            <w:shd w:val="clear" w:color="auto" w:fill="auto"/>
          </w:tcPr>
          <w:p w14:paraId="33FB4DE4" w14:textId="77777777" w:rsidR="00E71F3D" w:rsidRPr="00D8696B" w:rsidRDefault="00E71F3D" w:rsidP="00A52A5A">
            <w:pPr>
              <w:spacing w:before="120" w:after="240"/>
              <w:rPr>
                <w:lang w:val="es-419"/>
              </w:rPr>
            </w:pPr>
            <w:r w:rsidRPr="00D8696B">
              <w:rPr>
                <w:lang w:val="es-419"/>
              </w:rPr>
              <w:t xml:space="preserve">Sr. Graeme Reed, de la comunidad anishinaabe del Canadá, asesor estratégico de la Assembly of First Nations (AFN) en la Subdivisión de Medio Ambiente, Tierras y Agua, y representante indígena de América del Norte saliente en el Grupo de Trabajo Facilitador de la Plataforma de Comunidades Locales y Pueblos Indígenas  de la CMNUCC. </w:t>
            </w:r>
          </w:p>
        </w:tc>
      </w:tr>
      <w:tr w:rsidR="00E71F3D" w:rsidRPr="00D8696B" w14:paraId="250AE0FE" w14:textId="77777777" w:rsidTr="00A52A5A">
        <w:tc>
          <w:tcPr>
            <w:tcW w:w="2898" w:type="dxa"/>
            <w:shd w:val="clear" w:color="auto" w:fill="auto"/>
          </w:tcPr>
          <w:p w14:paraId="3DF05DD7" w14:textId="77777777" w:rsidR="00E71F3D" w:rsidRPr="00D8696B" w:rsidRDefault="00E71F3D" w:rsidP="00A52A5A">
            <w:pPr>
              <w:spacing w:before="120" w:after="240"/>
              <w:rPr>
                <w:lang w:val="es-419"/>
              </w:rPr>
            </w:pPr>
            <w:r w:rsidRPr="00D8696B">
              <w:rPr>
                <w:lang w:val="es-419"/>
              </w:rPr>
              <w:t>11.20 – 11.40</w:t>
            </w:r>
          </w:p>
        </w:tc>
        <w:tc>
          <w:tcPr>
            <w:tcW w:w="6552" w:type="dxa"/>
            <w:shd w:val="clear" w:color="auto" w:fill="auto"/>
          </w:tcPr>
          <w:p w14:paraId="494CDEC4" w14:textId="77777777" w:rsidR="00E71F3D" w:rsidRPr="00D8696B" w:rsidRDefault="00E71F3D" w:rsidP="00A52A5A">
            <w:pPr>
              <w:spacing w:before="120" w:after="240"/>
              <w:rPr>
                <w:lang w:val="es-419"/>
              </w:rPr>
            </w:pPr>
            <w:r w:rsidRPr="00D8696B">
              <w:rPr>
                <w:lang w:val="es-419"/>
              </w:rPr>
              <w:t xml:space="preserve">Cindy Naameni Kobei, de la comunidad ogiek, trabaja con la FSC Indigenous Foundation en Nairobi (Kenya). </w:t>
            </w:r>
          </w:p>
        </w:tc>
      </w:tr>
      <w:tr w:rsidR="00E71F3D" w:rsidRPr="00D8696B" w14:paraId="3D755416" w14:textId="77777777" w:rsidTr="00A52A5A">
        <w:tc>
          <w:tcPr>
            <w:tcW w:w="2898" w:type="dxa"/>
            <w:shd w:val="clear" w:color="auto" w:fill="auto"/>
          </w:tcPr>
          <w:p w14:paraId="2D66374F" w14:textId="77777777" w:rsidR="00E71F3D" w:rsidRPr="00D8696B" w:rsidRDefault="00E71F3D" w:rsidP="00A52A5A">
            <w:pPr>
              <w:spacing w:before="120" w:after="240"/>
              <w:rPr>
                <w:lang w:val="es-419"/>
              </w:rPr>
            </w:pPr>
            <w:r w:rsidRPr="00D8696B">
              <w:rPr>
                <w:lang w:val="es-419"/>
              </w:rPr>
              <w:t>11.40 – 12.00</w:t>
            </w:r>
          </w:p>
        </w:tc>
        <w:tc>
          <w:tcPr>
            <w:tcW w:w="6552" w:type="dxa"/>
            <w:shd w:val="clear" w:color="auto" w:fill="auto"/>
          </w:tcPr>
          <w:p w14:paraId="45648CAB" w14:textId="77777777" w:rsidR="00E71F3D" w:rsidRPr="00D8696B" w:rsidRDefault="00E71F3D" w:rsidP="00A52A5A">
            <w:pPr>
              <w:spacing w:before="120" w:after="240"/>
              <w:rPr>
                <w:lang w:val="es-419"/>
              </w:rPr>
            </w:pPr>
            <w:r w:rsidRPr="00D8696B">
              <w:rPr>
                <w:lang w:val="es-419"/>
              </w:rPr>
              <w:t xml:space="preserve">Sra. Dayana Blanco Quiroga, de la comunidad aymara del Estado Plurinacional de Bolivia, que trabaja junto a su comunidad para llevar a cabo iniciativas empresariales sostenibles que potencien los medios de subsistencia indígenas y promuevan la restauración medioambiental. </w:t>
            </w:r>
          </w:p>
        </w:tc>
      </w:tr>
      <w:tr w:rsidR="00E71F3D" w:rsidRPr="00D8696B" w14:paraId="43EE4456" w14:textId="77777777" w:rsidTr="00A52A5A">
        <w:tc>
          <w:tcPr>
            <w:tcW w:w="2898" w:type="dxa"/>
            <w:shd w:val="clear" w:color="auto" w:fill="auto"/>
          </w:tcPr>
          <w:p w14:paraId="5927B345" w14:textId="77777777" w:rsidR="00E71F3D" w:rsidRPr="00D8696B" w:rsidRDefault="00E71F3D" w:rsidP="00A52A5A">
            <w:pPr>
              <w:spacing w:before="120" w:after="240"/>
              <w:rPr>
                <w:lang w:val="es-419"/>
              </w:rPr>
            </w:pPr>
            <w:r w:rsidRPr="00D8696B">
              <w:rPr>
                <w:lang w:val="es-419"/>
              </w:rPr>
              <w:t>12.00 – 12.30</w:t>
            </w:r>
          </w:p>
        </w:tc>
        <w:tc>
          <w:tcPr>
            <w:tcW w:w="6552" w:type="dxa"/>
            <w:shd w:val="clear" w:color="auto" w:fill="auto"/>
          </w:tcPr>
          <w:p w14:paraId="631551C1" w14:textId="77777777" w:rsidR="00E71F3D" w:rsidRPr="00D8696B" w:rsidRDefault="00E71F3D" w:rsidP="00A52A5A">
            <w:pPr>
              <w:spacing w:before="120" w:after="240"/>
              <w:rPr>
                <w:lang w:val="es-419"/>
              </w:rPr>
            </w:pPr>
            <w:r w:rsidRPr="00D8696B">
              <w:rPr>
                <w:lang w:val="es-419"/>
              </w:rPr>
              <w:t>Debate y clausura de la mesa redonda</w:t>
            </w:r>
          </w:p>
        </w:tc>
      </w:tr>
    </w:tbl>
    <w:p w14:paraId="6F31BB3C" w14:textId="1392D514" w:rsidR="00152CEA" w:rsidRPr="0009307B" w:rsidRDefault="00E71F3D" w:rsidP="00D8696B">
      <w:pPr>
        <w:pStyle w:val="Endofdocument-Annex"/>
        <w:spacing w:before="720"/>
        <w:rPr>
          <w:lang w:val="es-ES"/>
        </w:rPr>
      </w:pPr>
      <w:r w:rsidRPr="0009307B">
        <w:rPr>
          <w:lang w:val="es-ES"/>
        </w:rPr>
        <w:t>[Fin del Anexo y del documento]</w:t>
      </w:r>
    </w:p>
    <w:sectPr w:rsidR="00152CEA" w:rsidRPr="0009307B" w:rsidSect="00E71F3D">
      <w:headerReference w:type="firs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DA469" w14:textId="77777777" w:rsidR="00E71F3D" w:rsidRDefault="00E71F3D">
      <w:r>
        <w:separator/>
      </w:r>
    </w:p>
  </w:endnote>
  <w:endnote w:type="continuationSeparator" w:id="0">
    <w:p w14:paraId="6133B53F" w14:textId="77777777" w:rsidR="00E71F3D" w:rsidRPr="009D30E6" w:rsidRDefault="00E71F3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7BD1C96" w14:textId="77777777" w:rsidR="00E71F3D" w:rsidRPr="007E663E" w:rsidRDefault="00E71F3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58942550" w14:textId="77777777" w:rsidR="00E71F3D" w:rsidRPr="007E663E" w:rsidRDefault="00E71F3D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AED62" w14:textId="77777777" w:rsidR="00E71F3D" w:rsidRDefault="00E71F3D">
      <w:r>
        <w:separator/>
      </w:r>
    </w:p>
  </w:footnote>
  <w:footnote w:type="continuationSeparator" w:id="0">
    <w:p w14:paraId="4A411858" w14:textId="77777777" w:rsidR="00E71F3D" w:rsidRPr="009D30E6" w:rsidRDefault="00E71F3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E4FB525" w14:textId="77777777" w:rsidR="00E71F3D" w:rsidRPr="007E663E" w:rsidRDefault="00E71F3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7C7EA3E0" w14:textId="77777777" w:rsidR="00E71F3D" w:rsidRPr="007E663E" w:rsidRDefault="00E71F3D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302A" w14:textId="6D9699CD" w:rsidR="00AE7F20" w:rsidRPr="00EB0D93" w:rsidRDefault="00E71F3D" w:rsidP="00477D6B">
    <w:pPr>
      <w:jc w:val="right"/>
      <w:rPr>
        <w:caps/>
      </w:rPr>
    </w:pPr>
    <w:bookmarkStart w:id="5" w:name="Code2"/>
    <w:bookmarkEnd w:id="5"/>
    <w:r>
      <w:rPr>
        <w:caps/>
      </w:rPr>
      <w:t>WIPO/GRTKF/IC/50/INF/5</w:t>
    </w:r>
  </w:p>
  <w:p w14:paraId="42D7855D" w14:textId="77777777"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B0D93">
      <w:rPr>
        <w:noProof/>
      </w:rPr>
      <w:t>2</w:t>
    </w:r>
    <w:r>
      <w:fldChar w:fldCharType="end"/>
    </w:r>
  </w:p>
  <w:p w14:paraId="61241B47" w14:textId="77777777" w:rsidR="00AE7F20" w:rsidRDefault="00AE7F20" w:rsidP="00477D6B">
    <w:pPr>
      <w:jc w:val="right"/>
    </w:pPr>
  </w:p>
  <w:p w14:paraId="413764AF" w14:textId="77777777" w:rsidR="00EC1AA7" w:rsidRDefault="00EC1AA7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EB62D" w14:textId="714A980D" w:rsidR="005F09E5" w:rsidRDefault="005F09E5" w:rsidP="005F09E5">
    <w:pPr>
      <w:pStyle w:val="Header"/>
      <w:jc w:val="right"/>
    </w:pPr>
    <w:r>
      <w:t>WIPO/GRTKF/IC/50/INF/5</w:t>
    </w:r>
  </w:p>
  <w:p w14:paraId="115A05A1" w14:textId="6C85559E" w:rsidR="005F09E5" w:rsidRDefault="005F09E5" w:rsidP="005F09E5">
    <w:pPr>
      <w:pStyle w:val="Header"/>
      <w:jc w:val="right"/>
    </w:pPr>
    <w:r>
      <w:t>ANEXO</w:t>
    </w:r>
  </w:p>
  <w:p w14:paraId="7514A40A" w14:textId="77777777" w:rsidR="005F09E5" w:rsidRDefault="005F09E5" w:rsidP="005F09E5">
    <w:pPr>
      <w:pStyle w:val="Header"/>
      <w:jc w:val="right"/>
    </w:pPr>
  </w:p>
  <w:p w14:paraId="1AC4FF63" w14:textId="77777777" w:rsidR="005F09E5" w:rsidRDefault="005F09E5" w:rsidP="005F09E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583226">
    <w:abstractNumId w:val="3"/>
  </w:num>
  <w:num w:numId="2" w16cid:durableId="1821312304">
    <w:abstractNumId w:val="5"/>
  </w:num>
  <w:num w:numId="3" w16cid:durableId="337391865">
    <w:abstractNumId w:val="0"/>
  </w:num>
  <w:num w:numId="4" w16cid:durableId="460195966">
    <w:abstractNumId w:val="6"/>
  </w:num>
  <w:num w:numId="5" w16cid:durableId="1350906303">
    <w:abstractNumId w:val="2"/>
  </w:num>
  <w:num w:numId="6" w16cid:durableId="592860106">
    <w:abstractNumId w:val="4"/>
  </w:num>
  <w:num w:numId="7" w16cid:durableId="128962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3D"/>
    <w:rsid w:val="00010686"/>
    <w:rsid w:val="00034F39"/>
    <w:rsid w:val="00052915"/>
    <w:rsid w:val="00091029"/>
    <w:rsid w:val="0009307B"/>
    <w:rsid w:val="000E3BB3"/>
    <w:rsid w:val="000F4461"/>
    <w:rsid w:val="000F5E56"/>
    <w:rsid w:val="001362EE"/>
    <w:rsid w:val="00152CEA"/>
    <w:rsid w:val="001832A6"/>
    <w:rsid w:val="001C6317"/>
    <w:rsid w:val="00253E57"/>
    <w:rsid w:val="002634C4"/>
    <w:rsid w:val="002C2E2F"/>
    <w:rsid w:val="002D23B5"/>
    <w:rsid w:val="002E0F47"/>
    <w:rsid w:val="002F4E68"/>
    <w:rsid w:val="00310826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793F"/>
    <w:rsid w:val="00472A6E"/>
    <w:rsid w:val="00477808"/>
    <w:rsid w:val="00477D6B"/>
    <w:rsid w:val="00490EEB"/>
    <w:rsid w:val="004A6C37"/>
    <w:rsid w:val="004B7C12"/>
    <w:rsid w:val="004E297D"/>
    <w:rsid w:val="00505D4A"/>
    <w:rsid w:val="00522C56"/>
    <w:rsid w:val="00531B02"/>
    <w:rsid w:val="005332F0"/>
    <w:rsid w:val="0054155D"/>
    <w:rsid w:val="0055013B"/>
    <w:rsid w:val="00571B99"/>
    <w:rsid w:val="00584E20"/>
    <w:rsid w:val="005B2ABD"/>
    <w:rsid w:val="005B2EAE"/>
    <w:rsid w:val="005F09E5"/>
    <w:rsid w:val="00605827"/>
    <w:rsid w:val="00636DDF"/>
    <w:rsid w:val="00675021"/>
    <w:rsid w:val="006A06C6"/>
    <w:rsid w:val="007224C8"/>
    <w:rsid w:val="00753307"/>
    <w:rsid w:val="0076737A"/>
    <w:rsid w:val="00794BE2"/>
    <w:rsid w:val="007A3E49"/>
    <w:rsid w:val="007A5581"/>
    <w:rsid w:val="007B71FE"/>
    <w:rsid w:val="007D781E"/>
    <w:rsid w:val="007E663E"/>
    <w:rsid w:val="007F7DED"/>
    <w:rsid w:val="00815082"/>
    <w:rsid w:val="0088395E"/>
    <w:rsid w:val="008B2CC1"/>
    <w:rsid w:val="008E6BD6"/>
    <w:rsid w:val="0090731E"/>
    <w:rsid w:val="00966A22"/>
    <w:rsid w:val="00972F03"/>
    <w:rsid w:val="0098367F"/>
    <w:rsid w:val="009A0C8B"/>
    <w:rsid w:val="009A20CD"/>
    <w:rsid w:val="009B6241"/>
    <w:rsid w:val="00A124C8"/>
    <w:rsid w:val="00A16FC0"/>
    <w:rsid w:val="00A32C9E"/>
    <w:rsid w:val="00A57762"/>
    <w:rsid w:val="00AB613D"/>
    <w:rsid w:val="00AE7F20"/>
    <w:rsid w:val="00B534D5"/>
    <w:rsid w:val="00B65A0A"/>
    <w:rsid w:val="00B67CDC"/>
    <w:rsid w:val="00B72D36"/>
    <w:rsid w:val="00BC4164"/>
    <w:rsid w:val="00BD2DCC"/>
    <w:rsid w:val="00BF5A8E"/>
    <w:rsid w:val="00C11BA3"/>
    <w:rsid w:val="00C90559"/>
    <w:rsid w:val="00CA0500"/>
    <w:rsid w:val="00CA2251"/>
    <w:rsid w:val="00D56C7C"/>
    <w:rsid w:val="00D71B4D"/>
    <w:rsid w:val="00D8696B"/>
    <w:rsid w:val="00D90289"/>
    <w:rsid w:val="00D93D55"/>
    <w:rsid w:val="00DC4C60"/>
    <w:rsid w:val="00DD6CF4"/>
    <w:rsid w:val="00E0079A"/>
    <w:rsid w:val="00E444DA"/>
    <w:rsid w:val="00E45C84"/>
    <w:rsid w:val="00E504E5"/>
    <w:rsid w:val="00E71F3D"/>
    <w:rsid w:val="00E96A2E"/>
    <w:rsid w:val="00EB0D93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D96B6A5"/>
  <w15:docId w15:val="{B2339EE8-03C4-49B4-92A0-BBF7DFF1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Revision">
    <w:name w:val="Revision"/>
    <w:hidden/>
    <w:uiPriority w:val="99"/>
    <w:semiHidden/>
    <w:rsid w:val="007A3E49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IGC\WIPO_GRTKF_IC_50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9032-67E8-4EFA-B3C4-D01DDB66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WIPO_GRTKF_IC_50 (S).dotm</Template>
  <TotalTime>6</TotalTime>
  <Pages>2</Pages>
  <Words>317</Words>
  <Characters>1790</Characters>
  <Application>Microsoft Office Word</Application>
  <DocSecurity>0</DocSecurity>
  <Lines>105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WIPO/GRTKF/IC/49/</vt:lpstr>
    </vt:vector>
  </TitlesOfParts>
  <Company>WIPO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WIPO/GRTKF/IC/50/</dc:title>
  <dc:creator>CEVALLOS DUQUE Nilo</dc:creator>
  <cp:keywords>FOR OFFICIAL USE ONLY</cp:keywords>
  <cp:lastModifiedBy>CEVALLOS DUQUE Nilo</cp:lastModifiedBy>
  <cp:revision>6</cp:revision>
  <dcterms:created xsi:type="dcterms:W3CDTF">2025-02-17T14:26:00Z</dcterms:created>
  <dcterms:modified xsi:type="dcterms:W3CDTF">2025-02-17T14:32:00Z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2025-02-17T14:28:21Z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798a067b-27e8-4543-b9be-236c3688fefa</vt:lpwstr>
  </property>
  <property fmtid="{D5CDD505-2E9C-101B-9397-08002B2CF9AE}" pid="14" name="MSIP_Label_20773ee6-353b-4fb9-a59d-0b94c8c67bea_ContentBits">
    <vt:lpwstr>0</vt:lpwstr>
  </property>
</Properties>
</file>